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AA" w:rsidRPr="000B2050"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r w:rsidRPr="00835C3A">
        <w:rPr>
          <w:rFonts w:ascii="Arial" w:hAnsi="Arial" w:cs="Arial"/>
          <w:sz w:val="72"/>
          <w:szCs w:val="72"/>
        </w:rPr>
        <w:t>ОБРАЗЦИ КЪМ ДОКУМЕНТАЦИЯТА ЗА УЧАСТИЕ</w:t>
      </w: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jc w:val="center"/>
        <w:rPr>
          <w:rFonts w:ascii="Arial" w:hAnsi="Arial" w:cs="Arial"/>
          <w:sz w:val="72"/>
          <w:szCs w:val="72"/>
        </w:rPr>
      </w:pPr>
    </w:p>
    <w:p w:rsidR="004670AA" w:rsidRDefault="004670AA" w:rsidP="003F76C6">
      <w:pPr>
        <w:autoSpaceDE w:val="0"/>
        <w:autoSpaceDN w:val="0"/>
        <w:adjustRightInd w:val="0"/>
        <w:rPr>
          <w:rFonts w:ascii="Arial" w:hAnsi="Arial" w:cs="Arial"/>
          <w:color w:val="A6A6A6"/>
          <w:sz w:val="20"/>
          <w:szCs w:val="20"/>
        </w:rPr>
      </w:pPr>
      <w:r>
        <w:rPr>
          <w:rFonts w:ascii="Arial" w:hAnsi="Arial" w:cs="Arial"/>
          <w:sz w:val="20"/>
          <w:szCs w:val="20"/>
        </w:rPr>
        <w:br w:type="page"/>
      </w:r>
    </w:p>
    <w:p w:rsidR="004670AA" w:rsidRPr="004C5627" w:rsidRDefault="004670AA" w:rsidP="003F76C6">
      <w:pPr>
        <w:autoSpaceDE w:val="0"/>
        <w:autoSpaceDN w:val="0"/>
        <w:adjustRightInd w:val="0"/>
        <w:jc w:val="right"/>
        <w:rPr>
          <w:rFonts w:ascii="Arial" w:hAnsi="Arial" w:cs="Arial"/>
          <w:color w:val="A6A6A6"/>
          <w:sz w:val="20"/>
          <w:szCs w:val="20"/>
        </w:rPr>
      </w:pPr>
      <w:r w:rsidRPr="004C5627">
        <w:rPr>
          <w:rFonts w:ascii="Arial" w:hAnsi="Arial" w:cs="Arial"/>
          <w:color w:val="A6A6A6"/>
          <w:sz w:val="20"/>
          <w:szCs w:val="20"/>
        </w:rPr>
        <w:t>Образец 1</w:t>
      </w:r>
    </w:p>
    <w:p w:rsidR="004670AA" w:rsidRPr="004C5627" w:rsidRDefault="004670AA" w:rsidP="003F76C6">
      <w:pPr>
        <w:autoSpaceDE w:val="0"/>
        <w:autoSpaceDN w:val="0"/>
        <w:adjustRightInd w:val="0"/>
        <w:jc w:val="center"/>
        <w:rPr>
          <w:rFonts w:ascii="Arial" w:hAnsi="Arial" w:cs="Arial"/>
          <w:sz w:val="20"/>
          <w:szCs w:val="20"/>
        </w:rPr>
      </w:pPr>
      <w:r w:rsidRPr="004C5627">
        <w:rPr>
          <w:rFonts w:ascii="Arial" w:hAnsi="Arial" w:cs="Arial"/>
          <w:sz w:val="20"/>
          <w:szCs w:val="20"/>
        </w:rPr>
        <w:t>_______________________________________________________________</w:t>
      </w:r>
    </w:p>
    <w:p w:rsidR="004670AA" w:rsidRPr="004C5627" w:rsidRDefault="004670AA" w:rsidP="003F76C6">
      <w:pPr>
        <w:autoSpaceDE w:val="0"/>
        <w:autoSpaceDN w:val="0"/>
        <w:adjustRightInd w:val="0"/>
        <w:jc w:val="center"/>
        <w:rPr>
          <w:rFonts w:ascii="Arial" w:hAnsi="Arial" w:cs="Arial"/>
          <w:color w:val="A6A6A6"/>
          <w:sz w:val="20"/>
          <w:szCs w:val="20"/>
          <w:lang w:val="ru-RU"/>
        </w:rPr>
      </w:pPr>
      <w:r w:rsidRPr="004C5627">
        <w:rPr>
          <w:rFonts w:ascii="Arial" w:hAnsi="Arial" w:cs="Arial"/>
          <w:sz w:val="20"/>
          <w:szCs w:val="20"/>
        </w:rPr>
        <w:t>[</w:t>
      </w:r>
      <w:r w:rsidRPr="004C5627">
        <w:rPr>
          <w:rFonts w:ascii="Arial" w:hAnsi="Arial" w:cs="Arial"/>
          <w:i/>
          <w:iCs/>
          <w:sz w:val="20"/>
          <w:szCs w:val="20"/>
        </w:rPr>
        <w:t>наименование на Участника</w:t>
      </w:r>
      <w:r w:rsidRPr="004C5627">
        <w:rPr>
          <w:rFonts w:ascii="Arial" w:hAnsi="Arial" w:cs="Arial"/>
          <w:sz w:val="20"/>
          <w:szCs w:val="20"/>
        </w:rPr>
        <w:t>]</w:t>
      </w:r>
    </w:p>
    <w:p w:rsidR="004670AA" w:rsidRPr="004C5627" w:rsidRDefault="004670AA" w:rsidP="003F76C6">
      <w:pPr>
        <w:autoSpaceDE w:val="0"/>
        <w:autoSpaceDN w:val="0"/>
        <w:adjustRightInd w:val="0"/>
        <w:jc w:val="right"/>
        <w:rPr>
          <w:rFonts w:ascii="Arial" w:hAnsi="Arial" w:cs="Arial"/>
          <w:sz w:val="20"/>
          <w:szCs w:val="20"/>
        </w:rPr>
      </w:pPr>
    </w:p>
    <w:p w:rsidR="004670AA" w:rsidRPr="004C5627" w:rsidRDefault="004670AA" w:rsidP="003F76C6">
      <w:pPr>
        <w:jc w:val="center"/>
        <w:rPr>
          <w:rFonts w:ascii="Arial" w:hAnsi="Arial" w:cs="Arial"/>
          <w:b/>
          <w:caps/>
          <w:sz w:val="20"/>
          <w:szCs w:val="20"/>
        </w:rPr>
      </w:pPr>
      <w:r w:rsidRPr="004C5627">
        <w:rPr>
          <w:rFonts w:ascii="Arial" w:hAnsi="Arial" w:cs="Arial"/>
          <w:b/>
          <w:caps/>
          <w:sz w:val="20"/>
          <w:szCs w:val="20"/>
        </w:rPr>
        <w:t>Заявление за участие в процедура на договаряне с обявление</w:t>
      </w:r>
    </w:p>
    <w:p w:rsidR="004670AA" w:rsidRPr="004C5627" w:rsidRDefault="004670AA" w:rsidP="003F76C6">
      <w:pPr>
        <w:jc w:val="both"/>
        <w:rPr>
          <w:rFonts w:ascii="Arial" w:hAnsi="Arial" w:cs="Arial"/>
          <w:b/>
          <w:caps/>
          <w:sz w:val="20"/>
          <w:szCs w:val="20"/>
        </w:rPr>
      </w:pP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 xml:space="preserve">ДО: </w:t>
      </w:r>
      <w:r w:rsidRPr="004C5627">
        <w:rPr>
          <w:rFonts w:ascii="Arial" w:hAnsi="Arial" w:cs="Arial"/>
          <w:b/>
          <w:sz w:val="20"/>
          <w:szCs w:val="20"/>
        </w:rPr>
        <w:t xml:space="preserve">ЕНЕРГО – ПРО МРЕЖИ АД </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 xml:space="preserve">ОТ: </w:t>
      </w:r>
      <w:r w:rsidRPr="004C5627">
        <w:rPr>
          <w:rFonts w:ascii="Arial" w:hAnsi="Arial" w:cs="Arial"/>
          <w:i/>
          <w:sz w:val="20"/>
          <w:szCs w:val="20"/>
        </w:rPr>
        <w:t>(наименование на Кандидата)</w:t>
      </w:r>
      <w:r w:rsidRPr="004C5627">
        <w:rPr>
          <w:rFonts w:ascii="Arial" w:hAnsi="Arial" w:cs="Arial"/>
          <w:sz w:val="20"/>
          <w:szCs w:val="20"/>
        </w:rPr>
        <w:t xml:space="preserve"> ………….……………………….…………………………….…………</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Седалище и адрес на управление : гр …………….,,, ул……………………………….№  …........</w:t>
      </w:r>
      <w:r w:rsidRPr="000C1364">
        <w:rPr>
          <w:rFonts w:ascii="Arial" w:hAnsi="Arial" w:cs="Arial"/>
          <w:sz w:val="20"/>
          <w:szCs w:val="20"/>
        </w:rPr>
        <w:t>....</w:t>
      </w:r>
      <w:r w:rsidRPr="004C5627">
        <w:rPr>
          <w:rFonts w:ascii="Arial" w:hAnsi="Arial" w:cs="Arial"/>
          <w:sz w:val="20"/>
          <w:szCs w:val="20"/>
        </w:rPr>
        <w:t>....</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тел.:   ………/………………….,  факс: ………/…………………., E-</w:t>
      </w:r>
      <w:r w:rsidRPr="004C5627">
        <w:rPr>
          <w:rFonts w:ascii="Arial" w:hAnsi="Arial" w:cs="Arial"/>
          <w:sz w:val="20"/>
          <w:szCs w:val="20"/>
          <w:lang w:val="en-US"/>
        </w:rPr>
        <w:t>m</w:t>
      </w:r>
      <w:r w:rsidRPr="004C5627">
        <w:rPr>
          <w:rFonts w:ascii="Arial" w:hAnsi="Arial" w:cs="Arial"/>
          <w:sz w:val="20"/>
          <w:szCs w:val="20"/>
        </w:rPr>
        <w:t>ail</w:t>
      </w:r>
      <w:r w:rsidRPr="000C1364">
        <w:rPr>
          <w:rFonts w:ascii="Arial" w:hAnsi="Arial" w:cs="Arial"/>
          <w:sz w:val="20"/>
          <w:szCs w:val="20"/>
        </w:rPr>
        <w:t>: ………………………….……</w:t>
      </w:r>
      <w:r w:rsidRPr="004C5627">
        <w:rPr>
          <w:rFonts w:ascii="Arial" w:hAnsi="Arial" w:cs="Arial"/>
          <w:sz w:val="20"/>
          <w:szCs w:val="20"/>
        </w:rPr>
        <w:t>...</w:t>
      </w:r>
    </w:p>
    <w:p w:rsidR="004670AA" w:rsidRPr="000C1364"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вписано в Търговския регистър към Агенцията по вписванията с ЕИК: …...</w:t>
      </w:r>
      <w:r w:rsidRPr="000C1364">
        <w:rPr>
          <w:rFonts w:ascii="Arial" w:hAnsi="Arial" w:cs="Arial"/>
          <w:sz w:val="20"/>
          <w:szCs w:val="20"/>
        </w:rPr>
        <w:t>…………………….……</w:t>
      </w:r>
    </w:p>
    <w:p w:rsidR="004670AA" w:rsidRPr="000C1364"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IBAN: …</w:t>
      </w:r>
      <w:r w:rsidRPr="000C1364">
        <w:rPr>
          <w:rFonts w:ascii="Arial" w:hAnsi="Arial" w:cs="Arial"/>
          <w:sz w:val="20"/>
          <w:szCs w:val="20"/>
        </w:rPr>
        <w:t>…………………………………………….</w:t>
      </w:r>
      <w:r w:rsidRPr="004C5627">
        <w:rPr>
          <w:rFonts w:ascii="Arial" w:hAnsi="Arial" w:cs="Arial"/>
          <w:sz w:val="20"/>
          <w:szCs w:val="20"/>
        </w:rPr>
        <w:t xml:space="preserve"> BIC .:</w:t>
      </w:r>
      <w:r w:rsidRPr="000C1364">
        <w:rPr>
          <w:rFonts w:ascii="Arial" w:hAnsi="Arial" w:cs="Arial"/>
          <w:sz w:val="20"/>
          <w:szCs w:val="20"/>
        </w:rPr>
        <w:t>………………………………………………………</w:t>
      </w:r>
    </w:p>
    <w:p w:rsidR="004670AA" w:rsidRPr="000C1364"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Банка: …</w:t>
      </w:r>
      <w:r w:rsidRPr="000C1364">
        <w:rPr>
          <w:rFonts w:ascii="Arial" w:hAnsi="Arial" w:cs="Arial"/>
          <w:sz w:val="20"/>
          <w:szCs w:val="20"/>
        </w:rPr>
        <w:t xml:space="preserve">……………………………………. </w:t>
      </w:r>
      <w:r w:rsidRPr="004C5627">
        <w:rPr>
          <w:rFonts w:ascii="Arial" w:hAnsi="Arial" w:cs="Arial"/>
          <w:sz w:val="20"/>
          <w:szCs w:val="20"/>
        </w:rPr>
        <w:t>Лице за контакт: ………………...…………………………….</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тел.: ………/………………….,  факс: ………/………………….,  E-</w:t>
      </w:r>
      <w:r w:rsidRPr="004C5627">
        <w:rPr>
          <w:rFonts w:ascii="Arial" w:hAnsi="Arial" w:cs="Arial"/>
          <w:sz w:val="20"/>
          <w:szCs w:val="20"/>
          <w:lang w:val="en-US"/>
        </w:rPr>
        <w:t>m</w:t>
      </w:r>
      <w:r w:rsidRPr="004C5627">
        <w:rPr>
          <w:rFonts w:ascii="Arial" w:hAnsi="Arial" w:cs="Arial"/>
          <w:sz w:val="20"/>
          <w:szCs w:val="20"/>
        </w:rPr>
        <w:t>ail</w:t>
      </w:r>
      <w:r w:rsidRPr="000C1364">
        <w:rPr>
          <w:rFonts w:ascii="Arial" w:hAnsi="Arial" w:cs="Arial"/>
          <w:sz w:val="20"/>
          <w:szCs w:val="20"/>
        </w:rPr>
        <w:t>: …………</w:t>
      </w:r>
      <w:r w:rsidRPr="004C5627">
        <w:rPr>
          <w:rFonts w:ascii="Arial" w:hAnsi="Arial" w:cs="Arial"/>
          <w:sz w:val="20"/>
          <w:szCs w:val="20"/>
        </w:rPr>
        <w:t>…</w:t>
      </w:r>
      <w:r w:rsidRPr="000C1364">
        <w:rPr>
          <w:rFonts w:ascii="Arial" w:hAnsi="Arial" w:cs="Arial"/>
          <w:sz w:val="20"/>
          <w:szCs w:val="20"/>
        </w:rPr>
        <w:t>……………….……</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Адрес за кореспонденция: гр…  …………………… ул.  ……………………………….   №........</w:t>
      </w:r>
      <w:r w:rsidRPr="000C1364">
        <w:rPr>
          <w:rFonts w:ascii="Arial" w:hAnsi="Arial" w:cs="Arial"/>
          <w:sz w:val="20"/>
          <w:szCs w:val="20"/>
        </w:rPr>
        <w:t>.....</w:t>
      </w:r>
      <w:r w:rsidRPr="004C5627">
        <w:rPr>
          <w:rFonts w:ascii="Arial" w:hAnsi="Arial" w:cs="Arial"/>
          <w:sz w:val="20"/>
          <w:szCs w:val="20"/>
        </w:rPr>
        <w:t>......</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Представлявано от:………………………………………………………, ЕГН………………………………</w:t>
      </w:r>
    </w:p>
    <w:p w:rsidR="004670AA" w:rsidRPr="004C5627" w:rsidRDefault="004670AA" w:rsidP="003F76C6">
      <w:pPr>
        <w:autoSpaceDE w:val="0"/>
        <w:autoSpaceDN w:val="0"/>
        <w:adjustRightInd w:val="0"/>
        <w:rPr>
          <w:rFonts w:ascii="Arial" w:hAnsi="Arial" w:cs="Arial"/>
          <w:sz w:val="20"/>
          <w:szCs w:val="20"/>
        </w:rPr>
      </w:pPr>
    </w:p>
    <w:p w:rsidR="004670AA" w:rsidRPr="004C5627" w:rsidRDefault="004670AA" w:rsidP="003F76C6">
      <w:pPr>
        <w:autoSpaceDE w:val="0"/>
        <w:autoSpaceDN w:val="0"/>
        <w:adjustRightInd w:val="0"/>
        <w:rPr>
          <w:rFonts w:ascii="Arial" w:hAnsi="Arial" w:cs="Arial"/>
          <w:sz w:val="20"/>
          <w:szCs w:val="20"/>
        </w:rPr>
      </w:pPr>
    </w:p>
    <w:p w:rsidR="004670AA" w:rsidRPr="004C5627" w:rsidRDefault="004670AA" w:rsidP="003F76C6">
      <w:pPr>
        <w:rPr>
          <w:rFonts w:ascii="Arial" w:hAnsi="Arial" w:cs="Arial"/>
          <w:sz w:val="20"/>
          <w:szCs w:val="20"/>
        </w:rPr>
      </w:pPr>
      <w:r w:rsidRPr="004C5627">
        <w:rPr>
          <w:rFonts w:ascii="Arial" w:hAnsi="Arial" w:cs="Arial"/>
          <w:sz w:val="20"/>
          <w:szCs w:val="20"/>
        </w:rPr>
        <w:t>УВАЖАЕМИ ДАМИ И ГОСПОДА,</w:t>
      </w:r>
    </w:p>
    <w:p w:rsidR="004670AA" w:rsidRPr="004C5627" w:rsidRDefault="004670AA" w:rsidP="003F76C6">
      <w:pPr>
        <w:rPr>
          <w:rFonts w:ascii="Arial" w:hAnsi="Arial" w:cs="Arial"/>
          <w:sz w:val="20"/>
          <w:szCs w:val="20"/>
        </w:rPr>
      </w:pPr>
    </w:p>
    <w:p w:rsidR="004670AA" w:rsidRPr="004C5627" w:rsidRDefault="004670AA" w:rsidP="003F76C6">
      <w:pPr>
        <w:widowControl w:val="0"/>
        <w:autoSpaceDE w:val="0"/>
        <w:autoSpaceDN w:val="0"/>
        <w:adjustRightInd w:val="0"/>
        <w:jc w:val="both"/>
        <w:rPr>
          <w:rFonts w:ascii="Arial" w:hAnsi="Arial" w:cs="Arial"/>
          <w:i/>
          <w:sz w:val="20"/>
          <w:szCs w:val="20"/>
        </w:rPr>
      </w:pPr>
      <w:r w:rsidRPr="004C5627">
        <w:rPr>
          <w:rFonts w:ascii="Arial" w:hAnsi="Arial" w:cs="Arial"/>
          <w:sz w:val="20"/>
          <w:szCs w:val="20"/>
        </w:rPr>
        <w:t>Имаме удоволствието да представим нашето заявление за участие в обявената от Вас процедура за възлагане на обществена поръчка с предмет</w:t>
      </w:r>
      <w:r w:rsidRPr="004C5627">
        <w:rPr>
          <w:rFonts w:ascii="Arial" w:hAnsi="Arial" w:cs="Arial"/>
          <w:color w:val="000000"/>
          <w:sz w:val="20"/>
          <w:szCs w:val="20"/>
        </w:rPr>
        <w:t>:</w:t>
      </w:r>
      <w:r>
        <w:rPr>
          <w:rFonts w:ascii="Arial" w:hAnsi="Arial" w:cs="Arial"/>
          <w:color w:val="000000"/>
          <w:sz w:val="20"/>
          <w:szCs w:val="20"/>
        </w:rPr>
        <w:t xml:space="preserve"> „</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Pr>
          <w:rFonts w:ascii="Arial" w:hAnsi="Arial" w:cs="Arial"/>
          <w:sz w:val="20"/>
          <w:szCs w:val="20"/>
        </w:rPr>
        <w:t>“.</w:t>
      </w:r>
    </w:p>
    <w:p w:rsidR="004670AA" w:rsidRPr="004C5627" w:rsidRDefault="004670AA" w:rsidP="003F76C6">
      <w:pPr>
        <w:rPr>
          <w:rFonts w:ascii="Arial" w:hAnsi="Arial" w:cs="Arial"/>
          <w:sz w:val="20"/>
          <w:szCs w:val="20"/>
        </w:rPr>
      </w:pPr>
    </w:p>
    <w:p w:rsidR="004670AA" w:rsidRPr="004C5627" w:rsidRDefault="004670AA" w:rsidP="003F76C6">
      <w:pPr>
        <w:tabs>
          <w:tab w:val="left" w:pos="340"/>
        </w:tabs>
        <w:jc w:val="both"/>
        <w:rPr>
          <w:rFonts w:ascii="Arial" w:hAnsi="Arial" w:cs="Arial"/>
          <w:sz w:val="20"/>
          <w:szCs w:val="20"/>
          <w:lang w:val="ru-RU"/>
        </w:rPr>
      </w:pPr>
      <w:bookmarkStart w:id="0" w:name="_Toc328153407"/>
      <w:r w:rsidRPr="004C5627">
        <w:rPr>
          <w:rFonts w:ascii="Arial" w:hAnsi="Arial" w:cs="Arial"/>
          <w:sz w:val="20"/>
          <w:szCs w:val="20"/>
          <w:lang w:val="ru-RU"/>
        </w:rPr>
        <w:t>Декларираме, че смезапознати с документацията, указанията и условията за участие в обявената от Вас процедура. Съгласнисме с поставените от Вас условия и гиприемаме без възражения.</w:t>
      </w:r>
      <w:bookmarkEnd w:id="0"/>
    </w:p>
    <w:p w:rsidR="004670AA" w:rsidRPr="00E152E2" w:rsidRDefault="004670AA" w:rsidP="00B10969">
      <w:pPr>
        <w:jc w:val="both"/>
        <w:rPr>
          <w:rFonts w:ascii="Arial" w:hAnsi="Arial" w:cs="Arial"/>
          <w:sz w:val="20"/>
          <w:szCs w:val="20"/>
          <w:lang w:val="ru-RU"/>
        </w:rPr>
      </w:pPr>
      <w:r w:rsidRPr="00E152E2">
        <w:rPr>
          <w:rFonts w:ascii="Arial" w:hAnsi="Arial" w:cs="Arial"/>
          <w:sz w:val="20"/>
          <w:szCs w:val="20"/>
          <w:lang w:val="ru-RU"/>
        </w:rPr>
        <w:t>Кандидатстваме за следната/е обособена/и позиция/и:</w:t>
      </w:r>
    </w:p>
    <w:p w:rsidR="004670AA" w:rsidRPr="00E72518" w:rsidRDefault="004670AA" w:rsidP="00B10969">
      <w:pPr>
        <w:jc w:val="both"/>
        <w:rPr>
          <w:rFonts w:ascii="Calibri" w:hAnsi="Calibri" w:cs="Arial"/>
          <w:sz w:val="22"/>
          <w:szCs w:val="22"/>
        </w:rPr>
      </w:pPr>
    </w:p>
    <w:bookmarkStart w:id="1" w:name="Check1"/>
    <w:p w:rsidR="004670AA" w:rsidRPr="00E152E2" w:rsidRDefault="004670AA" w:rsidP="00B10969">
      <w:pPr>
        <w:widowControl w:val="0"/>
        <w:autoSpaceDE w:val="0"/>
        <w:autoSpaceDN w:val="0"/>
        <w:adjustRightInd w:val="0"/>
        <w:jc w:val="both"/>
        <w:rPr>
          <w:rFonts w:ascii="Arial" w:hAnsi="Arial" w:cs="Arial"/>
          <w:sz w:val="20"/>
          <w:szCs w:val="20"/>
        </w:rPr>
      </w:pPr>
      <w:r w:rsidRPr="00E152E2">
        <w:rPr>
          <w:rFonts w:ascii="Arial" w:hAnsi="Arial" w:cs="Arial"/>
          <w:sz w:val="20"/>
          <w:szCs w:val="20"/>
        </w:rPr>
        <w:fldChar w:fldCharType="begin">
          <w:ffData>
            <w:name w:val="Check1"/>
            <w:enabled/>
            <w:calcOnExit w:val="0"/>
            <w:checkBox>
              <w:sizeAuto/>
              <w:default w:val="0"/>
            </w:checkBox>
          </w:ffData>
        </w:fldChar>
      </w:r>
      <w:r w:rsidRPr="00E152E2">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E152E2">
        <w:rPr>
          <w:rFonts w:ascii="Arial" w:hAnsi="Arial" w:cs="Arial"/>
          <w:sz w:val="20"/>
          <w:szCs w:val="20"/>
        </w:rPr>
        <w:fldChar w:fldCharType="end"/>
      </w:r>
      <w:bookmarkEnd w:id="1"/>
      <w:r w:rsidRPr="00E152E2">
        <w:rPr>
          <w:rFonts w:ascii="Arial" w:hAnsi="Arial" w:cs="Arial"/>
          <w:b/>
          <w:sz w:val="20"/>
          <w:szCs w:val="20"/>
        </w:rPr>
        <w:t>І-ва Обособена позиция:</w:t>
      </w:r>
      <w:r>
        <w:rPr>
          <w:rFonts w:ascii="Arial" w:hAnsi="Arial" w:cs="Arial"/>
          <w:sz w:val="20"/>
          <w:szCs w:val="20"/>
        </w:rPr>
        <w:tab/>
      </w:r>
      <w:r w:rsidRPr="00E152E2">
        <w:rPr>
          <w:rFonts w:ascii="Arial" w:hAnsi="Arial" w:cs="Arial"/>
          <w:sz w:val="20"/>
          <w:szCs w:val="20"/>
        </w:rPr>
        <w:t>Застраховка „Имущество“;</w:t>
      </w:r>
    </w:p>
    <w:bookmarkStart w:id="2" w:name="Check2"/>
    <w:p w:rsidR="004670AA" w:rsidRPr="00E152E2" w:rsidRDefault="004670AA" w:rsidP="00B10969">
      <w:pPr>
        <w:jc w:val="both"/>
        <w:rPr>
          <w:rFonts w:ascii="Arial" w:hAnsi="Arial" w:cs="Arial"/>
          <w:sz w:val="20"/>
          <w:szCs w:val="20"/>
        </w:rPr>
      </w:pPr>
      <w:r w:rsidRPr="00E152E2">
        <w:rPr>
          <w:rFonts w:ascii="Arial" w:hAnsi="Arial" w:cs="Arial"/>
          <w:sz w:val="20"/>
          <w:szCs w:val="20"/>
        </w:rPr>
        <w:fldChar w:fldCharType="begin">
          <w:ffData>
            <w:name w:val="Check2"/>
            <w:enabled/>
            <w:calcOnExit w:val="0"/>
            <w:checkBox>
              <w:sizeAuto/>
              <w:default w:val="0"/>
            </w:checkBox>
          </w:ffData>
        </w:fldChar>
      </w:r>
      <w:r w:rsidRPr="00E152E2">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E152E2">
        <w:rPr>
          <w:rFonts w:ascii="Arial" w:hAnsi="Arial" w:cs="Arial"/>
          <w:sz w:val="20"/>
          <w:szCs w:val="20"/>
        </w:rPr>
        <w:fldChar w:fldCharType="end"/>
      </w:r>
      <w:bookmarkEnd w:id="2"/>
      <w:r w:rsidRPr="00E152E2">
        <w:rPr>
          <w:rFonts w:ascii="Arial" w:hAnsi="Arial" w:cs="Arial"/>
          <w:b/>
          <w:sz w:val="20"/>
          <w:szCs w:val="20"/>
        </w:rPr>
        <w:t>ІІ-ра Обособена позиция:</w:t>
      </w:r>
      <w:r>
        <w:rPr>
          <w:rFonts w:ascii="Arial" w:hAnsi="Arial" w:cs="Arial"/>
          <w:b/>
          <w:sz w:val="20"/>
          <w:szCs w:val="20"/>
        </w:rPr>
        <w:tab/>
      </w:r>
      <w:r w:rsidRPr="00E152E2">
        <w:rPr>
          <w:rFonts w:ascii="Arial" w:hAnsi="Arial" w:cs="Arial"/>
          <w:sz w:val="20"/>
          <w:szCs w:val="20"/>
        </w:rPr>
        <w:t>Застраховка „Обща гражданска отговорност“;</w:t>
      </w:r>
    </w:p>
    <w:p w:rsidR="004670AA" w:rsidRPr="00E152E2" w:rsidRDefault="004670AA" w:rsidP="00B10969">
      <w:pPr>
        <w:ind w:left="2977" w:hanging="2977"/>
        <w:rPr>
          <w:rFonts w:ascii="Arial" w:hAnsi="Arial" w:cs="Arial"/>
          <w:sz w:val="20"/>
          <w:szCs w:val="20"/>
        </w:rPr>
      </w:pPr>
      <w:r w:rsidRPr="00E152E2">
        <w:rPr>
          <w:rFonts w:ascii="Arial" w:hAnsi="Arial" w:cs="Arial"/>
          <w:sz w:val="20"/>
          <w:szCs w:val="20"/>
        </w:rPr>
        <w:fldChar w:fldCharType="begin">
          <w:ffData>
            <w:name w:val="Check2"/>
            <w:enabled/>
            <w:calcOnExit w:val="0"/>
            <w:checkBox>
              <w:sizeAuto/>
              <w:default w:val="0"/>
            </w:checkBox>
          </w:ffData>
        </w:fldChar>
      </w:r>
      <w:r w:rsidRPr="00E152E2">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E152E2">
        <w:rPr>
          <w:rFonts w:ascii="Arial" w:hAnsi="Arial" w:cs="Arial"/>
          <w:sz w:val="20"/>
          <w:szCs w:val="20"/>
        </w:rPr>
        <w:fldChar w:fldCharType="end"/>
      </w:r>
      <w:r w:rsidRPr="00E152E2">
        <w:rPr>
          <w:rFonts w:ascii="Arial" w:hAnsi="Arial" w:cs="Arial"/>
          <w:b/>
          <w:sz w:val="20"/>
          <w:szCs w:val="20"/>
        </w:rPr>
        <w:t>ІІІ-та Обособена позиция:</w:t>
      </w:r>
      <w:r>
        <w:rPr>
          <w:rFonts w:ascii="Arial" w:hAnsi="Arial" w:cs="Arial"/>
          <w:sz w:val="20"/>
          <w:szCs w:val="20"/>
        </w:rPr>
        <w:tab/>
      </w:r>
      <w:r w:rsidRPr="00E152E2">
        <w:rPr>
          <w:rFonts w:ascii="Arial" w:hAnsi="Arial" w:cs="Arial"/>
          <w:sz w:val="20"/>
          <w:szCs w:val="20"/>
        </w:rPr>
        <w:t xml:space="preserve">Застраховки на </w:t>
      </w:r>
      <w:r>
        <w:rPr>
          <w:rFonts w:ascii="Arial" w:hAnsi="Arial" w:cs="Arial"/>
          <w:sz w:val="20"/>
          <w:szCs w:val="20"/>
        </w:rPr>
        <w:t>сухопътни превозни средства</w:t>
      </w:r>
      <w:r w:rsidRPr="00E152E2">
        <w:rPr>
          <w:rFonts w:ascii="Arial" w:hAnsi="Arial" w:cs="Arial"/>
          <w:sz w:val="20"/>
          <w:szCs w:val="20"/>
        </w:rPr>
        <w:t>(задължителна застраховка „Гражданска отговорност“ на автомобилист</w:t>
      </w:r>
      <w:r>
        <w:rPr>
          <w:rFonts w:ascii="Arial" w:hAnsi="Arial" w:cs="Arial"/>
          <w:sz w:val="20"/>
          <w:szCs w:val="20"/>
        </w:rPr>
        <w:t>ите</w:t>
      </w:r>
      <w:r w:rsidRPr="00E152E2">
        <w:rPr>
          <w:rFonts w:ascii="Arial" w:hAnsi="Arial" w:cs="Arial"/>
          <w:sz w:val="20"/>
          <w:szCs w:val="20"/>
        </w:rPr>
        <w:t xml:space="preserve"> вкл. доброволна застраховка „Злополука на лицата / местата в СПС“ и застраховка „КАСКО на СПС“);</w:t>
      </w:r>
    </w:p>
    <w:p w:rsidR="004670AA" w:rsidRPr="00E152E2" w:rsidRDefault="004670AA" w:rsidP="00B10969">
      <w:pPr>
        <w:rPr>
          <w:rFonts w:ascii="Arial" w:hAnsi="Arial" w:cs="Arial"/>
          <w:sz w:val="20"/>
          <w:szCs w:val="20"/>
        </w:rPr>
      </w:pPr>
      <w:r w:rsidRPr="00E152E2">
        <w:rPr>
          <w:rFonts w:ascii="Arial" w:hAnsi="Arial" w:cs="Arial"/>
          <w:sz w:val="20"/>
          <w:szCs w:val="20"/>
        </w:rPr>
        <w:fldChar w:fldCharType="begin">
          <w:ffData>
            <w:name w:val="Check1"/>
            <w:enabled/>
            <w:calcOnExit w:val="0"/>
            <w:checkBox>
              <w:sizeAuto/>
              <w:default w:val="0"/>
            </w:checkBox>
          </w:ffData>
        </w:fldChar>
      </w:r>
      <w:r w:rsidRPr="00E152E2">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E152E2">
        <w:rPr>
          <w:rFonts w:ascii="Arial" w:hAnsi="Arial" w:cs="Arial"/>
          <w:sz w:val="20"/>
          <w:szCs w:val="20"/>
        </w:rPr>
        <w:fldChar w:fldCharType="end"/>
      </w:r>
      <w:r w:rsidRPr="00E152E2">
        <w:rPr>
          <w:rFonts w:ascii="Arial" w:hAnsi="Arial" w:cs="Arial"/>
          <w:b/>
          <w:sz w:val="20"/>
          <w:szCs w:val="20"/>
        </w:rPr>
        <w:t>ІV-та Обособена позиция:</w:t>
      </w:r>
      <w:r w:rsidRPr="00E152E2">
        <w:rPr>
          <w:rFonts w:ascii="Arial" w:hAnsi="Arial" w:cs="Arial"/>
          <w:sz w:val="20"/>
          <w:szCs w:val="20"/>
        </w:rPr>
        <w:t xml:space="preserve"> Задължителна застраховка „Трудова злополука“.”</w:t>
      </w:r>
    </w:p>
    <w:p w:rsidR="004670AA" w:rsidRPr="004C5627" w:rsidRDefault="004670AA" w:rsidP="003F76C6">
      <w:pPr>
        <w:tabs>
          <w:tab w:val="left" w:pos="284"/>
        </w:tabs>
        <w:jc w:val="both"/>
        <w:rPr>
          <w:rFonts w:ascii="Arial" w:hAnsi="Arial" w:cs="Arial"/>
          <w:sz w:val="20"/>
          <w:szCs w:val="20"/>
          <w:lang w:val="ru-RU"/>
        </w:rPr>
      </w:pPr>
    </w:p>
    <w:p w:rsidR="004670AA" w:rsidRPr="004C5627" w:rsidRDefault="004670AA" w:rsidP="003F76C6">
      <w:pPr>
        <w:tabs>
          <w:tab w:val="left" w:pos="284"/>
        </w:tabs>
        <w:jc w:val="both"/>
        <w:rPr>
          <w:rFonts w:ascii="Arial" w:hAnsi="Arial" w:cs="Arial"/>
          <w:sz w:val="20"/>
          <w:szCs w:val="20"/>
          <w:lang w:val="ru-RU"/>
        </w:rPr>
      </w:pPr>
      <w:r w:rsidRPr="004C5627">
        <w:rPr>
          <w:rFonts w:ascii="Arial" w:hAnsi="Arial" w:cs="Arial"/>
          <w:sz w:val="20"/>
          <w:szCs w:val="20"/>
          <w:lang w:val="ru-RU"/>
        </w:rPr>
        <w:t>Като неразделна част от настоящото заявление, прилагамедокументи, кактоследва:</w:t>
      </w:r>
    </w:p>
    <w:p w:rsidR="004670AA" w:rsidRDefault="004670AA" w:rsidP="003F76C6">
      <w:pPr>
        <w:tabs>
          <w:tab w:val="left" w:pos="284"/>
        </w:tabs>
        <w:jc w:val="both"/>
        <w:rPr>
          <w:rFonts w:ascii="Arial" w:hAnsi="Arial" w:cs="Arial"/>
          <w:sz w:val="20"/>
          <w:szCs w:val="20"/>
          <w:lang w:val="ru-RU"/>
        </w:rPr>
      </w:pPr>
    </w:p>
    <w:p w:rsidR="004670AA" w:rsidRPr="00073AE4" w:rsidRDefault="004670AA" w:rsidP="003F76C6">
      <w:pPr>
        <w:autoSpaceDE w:val="0"/>
        <w:autoSpaceDN w:val="0"/>
        <w:adjustRightInd w:val="0"/>
        <w:jc w:val="both"/>
        <w:rPr>
          <w:rFonts w:ascii="Arial" w:hAnsi="Arial" w:cs="Arial"/>
          <w:sz w:val="20"/>
          <w:szCs w:val="20"/>
        </w:rPr>
      </w:pPr>
      <w:r w:rsidRPr="00073AE4">
        <w:rPr>
          <w:rFonts w:ascii="Arial" w:hAnsi="Arial" w:cs="Arial"/>
          <w:b/>
          <w:bCs/>
          <w:kern w:val="32"/>
          <w:sz w:val="20"/>
          <w:szCs w:val="20"/>
        </w:rPr>
        <w:t>1. Списък на документи и информацията,</w:t>
      </w:r>
      <w:r w:rsidRPr="00073AE4">
        <w:rPr>
          <w:rFonts w:ascii="Arial" w:hAnsi="Arial" w:cs="Arial"/>
          <w:sz w:val="20"/>
          <w:szCs w:val="20"/>
        </w:rPr>
        <w:t xml:space="preserve"> съдържащи се в заявлението. </w:t>
      </w:r>
    </w:p>
    <w:p w:rsidR="004670AA" w:rsidRPr="004C5627" w:rsidRDefault="004670AA" w:rsidP="003F76C6">
      <w:pPr>
        <w:tabs>
          <w:tab w:val="left" w:pos="7653"/>
        </w:tabs>
        <w:autoSpaceDE w:val="0"/>
        <w:autoSpaceDN w:val="0"/>
        <w:adjustRightInd w:val="0"/>
        <w:jc w:val="both"/>
        <w:rPr>
          <w:rFonts w:ascii="Arial" w:hAnsi="Arial" w:cs="Arial"/>
          <w:sz w:val="20"/>
          <w:szCs w:val="20"/>
        </w:rPr>
      </w:pPr>
      <w:r w:rsidRPr="00073AE4">
        <w:rPr>
          <w:rFonts w:ascii="Arial" w:hAnsi="Arial" w:cs="Arial"/>
          <w:b/>
          <w:bCs/>
          <w:kern w:val="32"/>
          <w:sz w:val="20"/>
          <w:szCs w:val="20"/>
        </w:rPr>
        <w:t>2. Представяне на кандидата</w:t>
      </w:r>
      <w:r w:rsidRPr="004C5627">
        <w:rPr>
          <w:rFonts w:ascii="Arial" w:hAnsi="Arial" w:cs="Arial"/>
          <w:sz w:val="20"/>
          <w:szCs w:val="20"/>
        </w:rPr>
        <w:t xml:space="preserve">, по приложен Образец № </w:t>
      </w:r>
      <w:r>
        <w:rPr>
          <w:rFonts w:ascii="Arial" w:hAnsi="Arial" w:cs="Arial"/>
          <w:sz w:val="20"/>
          <w:szCs w:val="20"/>
        </w:rPr>
        <w:t>2</w:t>
      </w:r>
      <w:r w:rsidRPr="004C5627">
        <w:rPr>
          <w:rFonts w:ascii="Arial" w:hAnsi="Arial" w:cs="Arial"/>
          <w:sz w:val="20"/>
          <w:szCs w:val="20"/>
        </w:rPr>
        <w:t xml:space="preserve"> ведно с посочените в него документи, като неразделна част от същото. </w:t>
      </w:r>
    </w:p>
    <w:p w:rsidR="004670AA" w:rsidRDefault="004670AA" w:rsidP="00EF744B">
      <w:pPr>
        <w:tabs>
          <w:tab w:val="left" w:pos="0"/>
        </w:tabs>
        <w:jc w:val="both"/>
        <w:rPr>
          <w:rFonts w:ascii="Arial" w:hAnsi="Arial" w:cs="Arial"/>
          <w:b/>
          <w:bCs/>
          <w:kern w:val="32"/>
          <w:sz w:val="20"/>
          <w:szCs w:val="20"/>
        </w:rPr>
      </w:pPr>
      <w:r>
        <w:rPr>
          <w:rFonts w:ascii="Arial" w:hAnsi="Arial" w:cs="Arial"/>
          <w:b/>
          <w:bCs/>
          <w:kern w:val="32"/>
          <w:sz w:val="20"/>
          <w:szCs w:val="20"/>
        </w:rPr>
        <w:t xml:space="preserve">3. </w:t>
      </w:r>
      <w:r w:rsidRPr="00073AE4">
        <w:rPr>
          <w:rFonts w:ascii="Arial" w:hAnsi="Arial" w:cs="Arial"/>
          <w:b/>
          <w:bCs/>
          <w:kern w:val="32"/>
          <w:sz w:val="20"/>
          <w:szCs w:val="20"/>
        </w:rPr>
        <w:t xml:space="preserve">Доказателства, удостоверяващи техническите възможности и квалификация: </w:t>
      </w:r>
    </w:p>
    <w:p w:rsidR="004670AA" w:rsidRPr="00073AE4" w:rsidRDefault="004670AA" w:rsidP="00EF744B">
      <w:pPr>
        <w:tabs>
          <w:tab w:val="left" w:pos="0"/>
        </w:tabs>
        <w:jc w:val="both"/>
        <w:rPr>
          <w:rFonts w:ascii="Arial" w:hAnsi="Arial" w:cs="Arial"/>
          <w:b/>
          <w:bCs/>
          <w:kern w:val="32"/>
          <w:sz w:val="20"/>
          <w:szCs w:val="20"/>
        </w:rPr>
      </w:pPr>
    </w:p>
    <w:p w:rsidR="004670AA" w:rsidRPr="00E129DC" w:rsidRDefault="004670AA" w:rsidP="003F76C6">
      <w:pPr>
        <w:jc w:val="both"/>
        <w:rPr>
          <w:rFonts w:ascii="Arial" w:hAnsi="Arial" w:cs="Arial"/>
          <w:b/>
          <w:bCs/>
          <w:kern w:val="32"/>
          <w:sz w:val="20"/>
          <w:szCs w:val="20"/>
          <w:lang w:val="en-US"/>
        </w:rPr>
      </w:pPr>
      <w:r w:rsidRPr="00E72518">
        <w:rPr>
          <w:rFonts w:ascii="Calibri" w:hAnsi="Calibri" w:cs="Arial"/>
          <w:b/>
          <w:sz w:val="22"/>
          <w:szCs w:val="22"/>
        </w:rPr>
        <w:fldChar w:fldCharType="begin">
          <w:ffData>
            <w:name w:val="Check1"/>
            <w:enabled/>
            <w:calcOnExit w:val="0"/>
            <w:checkBox>
              <w:sizeAuto/>
              <w:default w:val="0"/>
            </w:checkBox>
          </w:ffData>
        </w:fldChar>
      </w:r>
      <w:r w:rsidRPr="00E72518">
        <w:rPr>
          <w:rFonts w:ascii="Calibri" w:hAnsi="Calibri" w:cs="Arial"/>
          <w:b/>
          <w:sz w:val="22"/>
          <w:szCs w:val="22"/>
        </w:rPr>
        <w:instrText xml:space="preserve"> FORMCHECKBOX </w:instrText>
      </w:r>
      <w:r w:rsidR="00E9591A">
        <w:rPr>
          <w:rFonts w:ascii="Calibri" w:hAnsi="Calibri" w:cs="Arial"/>
          <w:b/>
          <w:sz w:val="22"/>
          <w:szCs w:val="22"/>
        </w:rPr>
      </w:r>
      <w:r w:rsidR="00E9591A">
        <w:rPr>
          <w:rFonts w:ascii="Calibri" w:hAnsi="Calibri" w:cs="Arial"/>
          <w:b/>
          <w:sz w:val="22"/>
          <w:szCs w:val="22"/>
        </w:rPr>
        <w:fldChar w:fldCharType="separate"/>
      </w:r>
      <w:r w:rsidRPr="00E72518">
        <w:rPr>
          <w:rFonts w:ascii="Calibri" w:hAnsi="Calibri" w:cs="Arial"/>
          <w:b/>
          <w:sz w:val="22"/>
          <w:szCs w:val="22"/>
        </w:rPr>
        <w:fldChar w:fldCharType="end"/>
      </w:r>
      <w:r>
        <w:rPr>
          <w:rFonts w:ascii="Arial" w:hAnsi="Arial" w:cs="Arial"/>
          <w:b/>
          <w:bCs/>
          <w:kern w:val="32"/>
          <w:sz w:val="20"/>
          <w:szCs w:val="20"/>
        </w:rPr>
        <w:t xml:space="preserve">3.1. </w:t>
      </w:r>
      <w:r w:rsidRPr="00E129DC">
        <w:rPr>
          <w:rFonts w:ascii="Arial" w:hAnsi="Arial" w:cs="Arial"/>
          <w:b/>
          <w:bCs/>
          <w:kern w:val="32"/>
          <w:sz w:val="20"/>
          <w:szCs w:val="20"/>
        </w:rPr>
        <w:t xml:space="preserve">За ОБОСОБЕНА ПОЗИЦИЯ </w:t>
      </w:r>
      <w:r w:rsidRPr="00E129DC">
        <w:rPr>
          <w:rFonts w:ascii="Arial" w:hAnsi="Arial" w:cs="Arial"/>
          <w:b/>
          <w:bCs/>
          <w:kern w:val="32"/>
          <w:sz w:val="20"/>
          <w:szCs w:val="20"/>
          <w:lang w:val="en-US"/>
        </w:rPr>
        <w:t>I.</w:t>
      </w:r>
    </w:p>
    <w:p w:rsidR="004670AA" w:rsidRPr="006F4D8F" w:rsidRDefault="004670AA" w:rsidP="009D388A">
      <w:pPr>
        <w:tabs>
          <w:tab w:val="left" w:pos="0"/>
        </w:tabs>
        <w:jc w:val="both"/>
        <w:rPr>
          <w:rFonts w:ascii="Arial" w:hAnsi="Arial" w:cs="Arial"/>
          <w:sz w:val="20"/>
          <w:szCs w:val="20"/>
        </w:rPr>
      </w:pPr>
      <w:r w:rsidRPr="0088104A">
        <w:rPr>
          <w:rFonts w:ascii="Arial" w:hAnsi="Arial" w:cs="Arial"/>
          <w:b/>
          <w:sz w:val="20"/>
          <w:szCs w:val="20"/>
        </w:rPr>
        <w:t>А.</w:t>
      </w:r>
      <w:r w:rsidRPr="006F4D8F">
        <w:rPr>
          <w:rFonts w:ascii="Arial" w:hAnsi="Arial" w:cs="Arial"/>
          <w:sz w:val="20"/>
          <w:szCs w:val="20"/>
        </w:rPr>
        <w:t>Заверено от кандидата копие на лиценз по чл. 10 от Кодекса за застраховането за застраховка „Пожар и природни бедствия" и застраховка „Други щети на имущество” за кандидат, регистриран като застрахователно дружество по Търговския закон на Република България или заверено актуално извлечение от регистъра на Комисия за финансов надзор за застрахователи от държави членки, нотифицирали Комисия за финансов надзор, че желаят да извършват дейност на територията на Република България при условията на правото на установяване или на свободата на предоставяне на услуги като същото е необходимо да съдържа информация относно, намерението на кандидата да сключва застраховки „Пожар и природни бедствия” и застраховки „Други щети на имущество” на територията на Република България.</w:t>
      </w:r>
    </w:p>
    <w:p w:rsidR="004670AA" w:rsidRDefault="004670AA" w:rsidP="009D388A">
      <w:pPr>
        <w:tabs>
          <w:tab w:val="left" w:pos="0"/>
        </w:tabs>
        <w:jc w:val="both"/>
        <w:rPr>
          <w:rFonts w:ascii="Arial" w:hAnsi="Arial" w:cs="Arial"/>
          <w:sz w:val="20"/>
          <w:szCs w:val="20"/>
          <w:lang w:val="ru-RU"/>
        </w:rPr>
      </w:pPr>
      <w:r>
        <w:rPr>
          <w:b/>
        </w:rPr>
        <w:t xml:space="preserve">Б. </w:t>
      </w:r>
      <w:r w:rsidRPr="00835C3A">
        <w:rPr>
          <w:rFonts w:ascii="Arial" w:hAnsi="Arial" w:cs="Arial"/>
          <w:sz w:val="20"/>
          <w:szCs w:val="20"/>
          <w:lang w:val="ru-RU"/>
        </w:rPr>
        <w:t xml:space="preserve">Списък на </w:t>
      </w:r>
      <w:r>
        <w:rPr>
          <w:rFonts w:ascii="Arial" w:hAnsi="Arial" w:cs="Arial"/>
          <w:sz w:val="20"/>
          <w:szCs w:val="20"/>
          <w:lang w:val="ru-RU"/>
        </w:rPr>
        <w:t>услугите</w:t>
      </w:r>
      <w:r w:rsidRPr="00835C3A">
        <w:rPr>
          <w:rFonts w:ascii="Arial" w:hAnsi="Arial" w:cs="Arial"/>
          <w:sz w:val="20"/>
          <w:szCs w:val="20"/>
          <w:lang w:val="ru-RU"/>
        </w:rPr>
        <w:t xml:space="preserve">, които са еднакви или сходни с предмета на обществената поръчка, изпълнени през последните три години, считано </w:t>
      </w:r>
      <w:r>
        <w:rPr>
          <w:rFonts w:ascii="Arial" w:hAnsi="Arial" w:cs="Arial"/>
          <w:sz w:val="20"/>
          <w:szCs w:val="20"/>
          <w:lang w:val="ru-RU"/>
        </w:rPr>
        <w:t>от</w:t>
      </w:r>
      <w:r w:rsidRPr="00835C3A">
        <w:rPr>
          <w:rFonts w:ascii="Arial" w:hAnsi="Arial" w:cs="Arial"/>
          <w:sz w:val="20"/>
          <w:szCs w:val="20"/>
          <w:lang w:val="ru-RU"/>
        </w:rPr>
        <w:t xml:space="preserve"> датата на подаване на заявлението за участие, </w:t>
      </w:r>
      <w:r w:rsidRPr="00835C3A">
        <w:rPr>
          <w:rFonts w:ascii="Arial" w:hAnsi="Arial" w:cs="Arial"/>
          <w:sz w:val="20"/>
          <w:szCs w:val="20"/>
          <w:lang w:val="ru-RU"/>
        </w:rPr>
        <w:lastRenderedPageBreak/>
        <w:t xml:space="preserve">с посочване на стойностите, датите и получателите - Образец № </w:t>
      </w:r>
      <w:r>
        <w:rPr>
          <w:rFonts w:ascii="Arial" w:hAnsi="Arial" w:cs="Arial"/>
          <w:sz w:val="20"/>
          <w:szCs w:val="20"/>
          <w:lang w:val="ru-RU"/>
        </w:rPr>
        <w:t>6</w:t>
      </w:r>
      <w:r w:rsidRPr="00835C3A">
        <w:rPr>
          <w:rFonts w:ascii="Arial" w:hAnsi="Arial" w:cs="Arial"/>
          <w:sz w:val="20"/>
          <w:szCs w:val="20"/>
          <w:lang w:val="ru-RU"/>
        </w:rPr>
        <w:t>,</w:t>
      </w:r>
      <w:r w:rsidRPr="00835C3A">
        <w:rPr>
          <w:rFonts w:ascii="Arial" w:hAnsi="Arial" w:cs="Arial"/>
          <w:i/>
          <w:sz w:val="20"/>
          <w:szCs w:val="20"/>
          <w:lang w:val="ru-RU"/>
        </w:rPr>
        <w:t>(оригинал)</w:t>
      </w:r>
      <w:r w:rsidRPr="00835C3A">
        <w:rPr>
          <w:rFonts w:ascii="Arial" w:hAnsi="Arial" w:cs="Arial"/>
          <w:sz w:val="20"/>
          <w:szCs w:val="20"/>
          <w:lang w:val="ru-RU"/>
        </w:rPr>
        <w:t xml:space="preserve"> придружен с </w:t>
      </w:r>
      <w:r w:rsidRPr="004C5627">
        <w:rPr>
          <w:rFonts w:ascii="Arial" w:hAnsi="Arial" w:cs="Arial"/>
          <w:sz w:val="20"/>
          <w:szCs w:val="20"/>
          <w:lang w:val="ru-RU"/>
        </w:rPr>
        <w:t xml:space="preserve">3 (три) броя </w:t>
      </w:r>
      <w:r w:rsidRPr="00835C3A">
        <w:rPr>
          <w:rFonts w:ascii="Arial" w:hAnsi="Arial" w:cs="Arial"/>
          <w:sz w:val="20"/>
          <w:szCs w:val="20"/>
          <w:lang w:val="ru-RU"/>
        </w:rPr>
        <w:t>удостоверени</w:t>
      </w:r>
      <w:r>
        <w:rPr>
          <w:rFonts w:ascii="Arial" w:hAnsi="Arial" w:cs="Arial"/>
          <w:sz w:val="20"/>
          <w:szCs w:val="20"/>
          <w:lang w:val="ru-RU"/>
        </w:rPr>
        <w:t>я</w:t>
      </w:r>
      <w:r w:rsidRPr="00835C3A">
        <w:rPr>
          <w:rFonts w:ascii="Arial" w:hAnsi="Arial" w:cs="Arial"/>
          <w:sz w:val="20"/>
          <w:szCs w:val="20"/>
          <w:lang w:val="ru-RU"/>
        </w:rPr>
        <w:t xml:space="preserve"> за изпълнение</w:t>
      </w:r>
      <w:r w:rsidRPr="0088104A">
        <w:rPr>
          <w:rFonts w:ascii="Arial" w:hAnsi="Arial" w:cs="Arial"/>
          <w:i/>
          <w:sz w:val="20"/>
          <w:szCs w:val="20"/>
          <w:lang w:val="ru-RU"/>
        </w:rPr>
        <w:t>(копие)</w:t>
      </w:r>
      <w:r w:rsidRPr="00835C3A">
        <w:rPr>
          <w:rFonts w:ascii="Arial" w:hAnsi="Arial" w:cs="Arial"/>
          <w:sz w:val="20"/>
          <w:szCs w:val="20"/>
          <w:lang w:val="ru-RU"/>
        </w:rPr>
        <w:t xml:space="preserve"> към минимум </w:t>
      </w:r>
      <w:r>
        <w:rPr>
          <w:rFonts w:ascii="Arial" w:hAnsi="Arial" w:cs="Arial"/>
          <w:sz w:val="20"/>
          <w:szCs w:val="20"/>
          <w:lang w:val="ru-RU"/>
        </w:rPr>
        <w:t>три</w:t>
      </w:r>
      <w:r w:rsidRPr="00835C3A">
        <w:rPr>
          <w:rFonts w:ascii="Arial" w:hAnsi="Arial" w:cs="Arial"/>
          <w:sz w:val="20"/>
          <w:szCs w:val="20"/>
          <w:lang w:val="ru-RU"/>
        </w:rPr>
        <w:t xml:space="preserve"> от посочените от кандидата услуги издаден</w:t>
      </w:r>
      <w:r>
        <w:rPr>
          <w:rFonts w:ascii="Arial" w:hAnsi="Arial" w:cs="Arial"/>
          <w:sz w:val="20"/>
          <w:szCs w:val="20"/>
          <w:lang w:val="ru-RU"/>
        </w:rPr>
        <w:t>и</w:t>
      </w:r>
      <w:r w:rsidRPr="00835C3A">
        <w:rPr>
          <w:rFonts w:ascii="Arial" w:hAnsi="Arial" w:cs="Arial"/>
          <w:sz w:val="20"/>
          <w:szCs w:val="20"/>
          <w:lang w:val="ru-RU"/>
        </w:rPr>
        <w:t xml:space="preserve"> от получателя или от компетентен орган, или чрез посочване на публичен регистър, в който е публикувана информация за </w:t>
      </w:r>
      <w:r>
        <w:rPr>
          <w:rFonts w:ascii="Arial" w:hAnsi="Arial" w:cs="Arial"/>
          <w:sz w:val="20"/>
          <w:szCs w:val="20"/>
          <w:lang w:val="ru-RU"/>
        </w:rPr>
        <w:t>услугата</w:t>
      </w:r>
      <w:r w:rsidRPr="00835C3A">
        <w:rPr>
          <w:rFonts w:ascii="Arial" w:hAnsi="Arial" w:cs="Arial"/>
          <w:sz w:val="20"/>
          <w:szCs w:val="20"/>
          <w:lang w:val="ru-RU"/>
        </w:rPr>
        <w:t xml:space="preserve">. </w:t>
      </w:r>
    </w:p>
    <w:p w:rsidR="004670AA" w:rsidRPr="00E129DC" w:rsidRDefault="004670AA" w:rsidP="00EF744B">
      <w:pPr>
        <w:jc w:val="both"/>
        <w:rPr>
          <w:lang w:val="en-US"/>
        </w:rPr>
      </w:pPr>
    </w:p>
    <w:p w:rsidR="004670AA" w:rsidRDefault="004670AA" w:rsidP="00E129DC">
      <w:pPr>
        <w:jc w:val="both"/>
        <w:rPr>
          <w:rFonts w:ascii="Arial" w:hAnsi="Arial" w:cs="Arial"/>
          <w:b/>
          <w:bCs/>
          <w:kern w:val="32"/>
          <w:sz w:val="20"/>
          <w:szCs w:val="20"/>
          <w:lang w:val="en-US"/>
        </w:rPr>
      </w:pPr>
      <w:r w:rsidRPr="00E72518">
        <w:rPr>
          <w:rFonts w:ascii="Calibri" w:hAnsi="Calibri" w:cs="Arial"/>
          <w:b/>
          <w:sz w:val="22"/>
          <w:szCs w:val="22"/>
        </w:rPr>
        <w:fldChar w:fldCharType="begin">
          <w:ffData>
            <w:name w:val="Check1"/>
            <w:enabled/>
            <w:calcOnExit w:val="0"/>
            <w:checkBox>
              <w:sizeAuto/>
              <w:default w:val="0"/>
            </w:checkBox>
          </w:ffData>
        </w:fldChar>
      </w:r>
      <w:r w:rsidRPr="00E72518">
        <w:rPr>
          <w:rFonts w:ascii="Calibri" w:hAnsi="Calibri" w:cs="Arial"/>
          <w:b/>
          <w:sz w:val="22"/>
          <w:szCs w:val="22"/>
        </w:rPr>
        <w:instrText xml:space="preserve"> FORMCHECKBOX </w:instrText>
      </w:r>
      <w:r w:rsidR="00E9591A">
        <w:rPr>
          <w:rFonts w:ascii="Calibri" w:hAnsi="Calibri" w:cs="Arial"/>
          <w:b/>
          <w:sz w:val="22"/>
          <w:szCs w:val="22"/>
        </w:rPr>
      </w:r>
      <w:r w:rsidR="00E9591A">
        <w:rPr>
          <w:rFonts w:ascii="Calibri" w:hAnsi="Calibri" w:cs="Arial"/>
          <w:b/>
          <w:sz w:val="22"/>
          <w:szCs w:val="22"/>
        </w:rPr>
        <w:fldChar w:fldCharType="separate"/>
      </w:r>
      <w:r w:rsidRPr="00E72518">
        <w:rPr>
          <w:rFonts w:ascii="Calibri" w:hAnsi="Calibri" w:cs="Arial"/>
          <w:b/>
          <w:sz w:val="22"/>
          <w:szCs w:val="22"/>
        </w:rPr>
        <w:fldChar w:fldCharType="end"/>
      </w:r>
      <w:r>
        <w:rPr>
          <w:rFonts w:ascii="Arial" w:hAnsi="Arial" w:cs="Arial"/>
          <w:b/>
          <w:bCs/>
          <w:kern w:val="32"/>
          <w:sz w:val="20"/>
          <w:szCs w:val="20"/>
        </w:rPr>
        <w:t xml:space="preserve">3.2. </w:t>
      </w:r>
      <w:r w:rsidRPr="00E129DC">
        <w:rPr>
          <w:rFonts w:ascii="Arial" w:hAnsi="Arial" w:cs="Arial"/>
          <w:b/>
          <w:bCs/>
          <w:kern w:val="32"/>
          <w:sz w:val="20"/>
          <w:szCs w:val="20"/>
        </w:rPr>
        <w:t xml:space="preserve">За ОБОСОБЕНА ПОЗИЦИЯ </w:t>
      </w:r>
      <w:r>
        <w:rPr>
          <w:rFonts w:ascii="Arial" w:hAnsi="Arial" w:cs="Arial"/>
          <w:b/>
          <w:bCs/>
          <w:kern w:val="32"/>
          <w:sz w:val="20"/>
          <w:szCs w:val="20"/>
          <w:lang w:val="en-US"/>
        </w:rPr>
        <w:t>I</w:t>
      </w:r>
      <w:r w:rsidRPr="00E129DC">
        <w:rPr>
          <w:rFonts w:ascii="Arial" w:hAnsi="Arial" w:cs="Arial"/>
          <w:b/>
          <w:bCs/>
          <w:kern w:val="32"/>
          <w:sz w:val="20"/>
          <w:szCs w:val="20"/>
          <w:lang w:val="en-US"/>
        </w:rPr>
        <w:t>I.</w:t>
      </w:r>
    </w:p>
    <w:p w:rsidR="004670AA" w:rsidRPr="008D663B" w:rsidRDefault="004670AA" w:rsidP="009D388A">
      <w:pPr>
        <w:tabs>
          <w:tab w:val="left" w:pos="0"/>
        </w:tabs>
        <w:jc w:val="both"/>
        <w:rPr>
          <w:rFonts w:ascii="Arial" w:hAnsi="Arial" w:cs="Arial"/>
          <w:sz w:val="20"/>
          <w:szCs w:val="20"/>
          <w:lang w:val="ru-RU"/>
        </w:rPr>
      </w:pPr>
      <w:r>
        <w:rPr>
          <w:b/>
          <w:lang w:val="ru-RU"/>
        </w:rPr>
        <w:t xml:space="preserve">А. </w:t>
      </w:r>
      <w:r w:rsidRPr="008D663B">
        <w:rPr>
          <w:rFonts w:ascii="Arial" w:hAnsi="Arial" w:cs="Arial"/>
          <w:sz w:val="20"/>
          <w:szCs w:val="20"/>
          <w:lang w:val="ru-RU"/>
        </w:rPr>
        <w:t>Заверено от кандидата копие на лиценз за извършване на дейност по т. 13, раздел ІІ на Приложение №1 към Кодекса за застраховането за застраховки „Обща гражданска отговорност” за кандидат, регистриран като застрахователно дружество по Търговския закон на Република България или заверено актуално извлечение от регистъра на Комисия за финансов надзор за застрахователи от държави членки, нотифицирали Комисия за финансов надзор, че желаят да извършват дейност на територията на Република България при условията на правото на установяване или на свободата на предоставяне на услуги като същото е необходимо да съдържа информация относно намерението на кандидата да сключва застраховки „Обща гражданска отговорност” на територията на Република България.</w:t>
      </w:r>
    </w:p>
    <w:p w:rsidR="004670AA" w:rsidRDefault="004670AA" w:rsidP="009D388A">
      <w:pPr>
        <w:tabs>
          <w:tab w:val="left" w:pos="0"/>
        </w:tabs>
        <w:jc w:val="both"/>
        <w:rPr>
          <w:rFonts w:ascii="Arial" w:hAnsi="Arial" w:cs="Arial"/>
          <w:sz w:val="20"/>
          <w:szCs w:val="20"/>
          <w:lang w:val="ru-RU"/>
        </w:rPr>
      </w:pPr>
      <w:r>
        <w:rPr>
          <w:b/>
        </w:rPr>
        <w:t xml:space="preserve">Б. </w:t>
      </w:r>
      <w:r w:rsidRPr="00835C3A">
        <w:rPr>
          <w:rFonts w:ascii="Arial" w:hAnsi="Arial" w:cs="Arial"/>
          <w:sz w:val="20"/>
          <w:szCs w:val="20"/>
          <w:lang w:val="ru-RU"/>
        </w:rPr>
        <w:t xml:space="preserve">Списък на </w:t>
      </w:r>
      <w:r>
        <w:rPr>
          <w:rFonts w:ascii="Arial" w:hAnsi="Arial" w:cs="Arial"/>
          <w:sz w:val="20"/>
          <w:szCs w:val="20"/>
          <w:lang w:val="ru-RU"/>
        </w:rPr>
        <w:t>услугите</w:t>
      </w:r>
      <w:r w:rsidRPr="00835C3A">
        <w:rPr>
          <w:rFonts w:ascii="Arial" w:hAnsi="Arial" w:cs="Arial"/>
          <w:sz w:val="20"/>
          <w:szCs w:val="20"/>
          <w:lang w:val="ru-RU"/>
        </w:rPr>
        <w:t xml:space="preserve">, които са еднакви или сходни с предмета на обществената поръчка, изпълнени през последните три години, считано </w:t>
      </w:r>
      <w:r>
        <w:rPr>
          <w:rFonts w:ascii="Arial" w:hAnsi="Arial" w:cs="Arial"/>
          <w:sz w:val="20"/>
          <w:szCs w:val="20"/>
          <w:lang w:val="ru-RU"/>
        </w:rPr>
        <w:t>от</w:t>
      </w:r>
      <w:r w:rsidRPr="00835C3A">
        <w:rPr>
          <w:rFonts w:ascii="Arial" w:hAnsi="Arial" w:cs="Arial"/>
          <w:sz w:val="20"/>
          <w:szCs w:val="20"/>
          <w:lang w:val="ru-RU"/>
        </w:rPr>
        <w:t xml:space="preserve"> датата на подаване на заявлението за участие, с посочване на стойностите, датите и получателите - Образец № </w:t>
      </w:r>
      <w:r>
        <w:rPr>
          <w:rFonts w:ascii="Arial" w:hAnsi="Arial" w:cs="Arial"/>
          <w:sz w:val="20"/>
          <w:szCs w:val="20"/>
          <w:lang w:val="ru-RU"/>
        </w:rPr>
        <w:t>6</w:t>
      </w:r>
      <w:r w:rsidRPr="00835C3A">
        <w:rPr>
          <w:rFonts w:ascii="Arial" w:hAnsi="Arial" w:cs="Arial"/>
          <w:sz w:val="20"/>
          <w:szCs w:val="20"/>
          <w:lang w:val="ru-RU"/>
        </w:rPr>
        <w:t>,</w:t>
      </w:r>
      <w:r w:rsidRPr="00835C3A">
        <w:rPr>
          <w:rFonts w:ascii="Arial" w:hAnsi="Arial" w:cs="Arial"/>
          <w:i/>
          <w:sz w:val="20"/>
          <w:szCs w:val="20"/>
          <w:lang w:val="ru-RU"/>
        </w:rPr>
        <w:t>(оригинал)</w:t>
      </w:r>
      <w:r w:rsidRPr="00835C3A">
        <w:rPr>
          <w:rFonts w:ascii="Arial" w:hAnsi="Arial" w:cs="Arial"/>
          <w:sz w:val="20"/>
          <w:szCs w:val="20"/>
          <w:lang w:val="ru-RU"/>
        </w:rPr>
        <w:t xml:space="preserve"> придружен с </w:t>
      </w:r>
      <w:r w:rsidRPr="004C5627">
        <w:rPr>
          <w:rFonts w:ascii="Arial" w:hAnsi="Arial" w:cs="Arial"/>
          <w:sz w:val="20"/>
          <w:szCs w:val="20"/>
          <w:lang w:val="ru-RU"/>
        </w:rPr>
        <w:t xml:space="preserve">3 (три) броя </w:t>
      </w:r>
      <w:r w:rsidRPr="00835C3A">
        <w:rPr>
          <w:rFonts w:ascii="Arial" w:hAnsi="Arial" w:cs="Arial"/>
          <w:sz w:val="20"/>
          <w:szCs w:val="20"/>
          <w:lang w:val="ru-RU"/>
        </w:rPr>
        <w:t>удостоверени</w:t>
      </w:r>
      <w:r>
        <w:rPr>
          <w:rFonts w:ascii="Arial" w:hAnsi="Arial" w:cs="Arial"/>
          <w:sz w:val="20"/>
          <w:szCs w:val="20"/>
          <w:lang w:val="ru-RU"/>
        </w:rPr>
        <w:t>я</w:t>
      </w:r>
      <w:r w:rsidRPr="00835C3A">
        <w:rPr>
          <w:rFonts w:ascii="Arial" w:hAnsi="Arial" w:cs="Arial"/>
          <w:sz w:val="20"/>
          <w:szCs w:val="20"/>
          <w:lang w:val="ru-RU"/>
        </w:rPr>
        <w:t xml:space="preserve"> за изпълнение </w:t>
      </w:r>
      <w:r w:rsidRPr="0088104A">
        <w:rPr>
          <w:rFonts w:ascii="Arial" w:hAnsi="Arial" w:cs="Arial"/>
          <w:i/>
          <w:sz w:val="20"/>
          <w:szCs w:val="20"/>
          <w:lang w:val="ru-RU"/>
        </w:rPr>
        <w:t>(копие)</w:t>
      </w:r>
      <w:r w:rsidRPr="00835C3A">
        <w:rPr>
          <w:rFonts w:ascii="Arial" w:hAnsi="Arial" w:cs="Arial"/>
          <w:sz w:val="20"/>
          <w:szCs w:val="20"/>
          <w:lang w:val="ru-RU"/>
        </w:rPr>
        <w:t xml:space="preserve"> към минимум </w:t>
      </w:r>
      <w:r>
        <w:rPr>
          <w:rFonts w:ascii="Arial" w:hAnsi="Arial" w:cs="Arial"/>
          <w:sz w:val="20"/>
          <w:szCs w:val="20"/>
          <w:lang w:val="ru-RU"/>
        </w:rPr>
        <w:t>три</w:t>
      </w:r>
      <w:r w:rsidRPr="00835C3A">
        <w:rPr>
          <w:rFonts w:ascii="Arial" w:hAnsi="Arial" w:cs="Arial"/>
          <w:sz w:val="20"/>
          <w:szCs w:val="20"/>
          <w:lang w:val="ru-RU"/>
        </w:rPr>
        <w:t xml:space="preserve"> от посочените от кандидата услуги издаден</w:t>
      </w:r>
      <w:r>
        <w:rPr>
          <w:rFonts w:ascii="Arial" w:hAnsi="Arial" w:cs="Arial"/>
          <w:sz w:val="20"/>
          <w:szCs w:val="20"/>
          <w:lang w:val="ru-RU"/>
        </w:rPr>
        <w:t>и</w:t>
      </w:r>
      <w:r w:rsidRPr="00835C3A">
        <w:rPr>
          <w:rFonts w:ascii="Arial" w:hAnsi="Arial" w:cs="Arial"/>
          <w:sz w:val="20"/>
          <w:szCs w:val="20"/>
          <w:lang w:val="ru-RU"/>
        </w:rPr>
        <w:t xml:space="preserve"> от получателя или от компетентен орган, или чрез посочване на публичен регистър, в който е публикувана информация за </w:t>
      </w:r>
      <w:r>
        <w:rPr>
          <w:rFonts w:ascii="Arial" w:hAnsi="Arial" w:cs="Arial"/>
          <w:sz w:val="20"/>
          <w:szCs w:val="20"/>
          <w:lang w:val="ru-RU"/>
        </w:rPr>
        <w:t>услугата</w:t>
      </w:r>
      <w:r w:rsidRPr="00835C3A">
        <w:rPr>
          <w:rFonts w:ascii="Arial" w:hAnsi="Arial" w:cs="Arial"/>
          <w:sz w:val="20"/>
          <w:szCs w:val="20"/>
          <w:lang w:val="ru-RU"/>
        </w:rPr>
        <w:t xml:space="preserve">. </w:t>
      </w:r>
    </w:p>
    <w:p w:rsidR="004670AA" w:rsidRPr="00E129DC" w:rsidRDefault="004670AA" w:rsidP="00E129DC">
      <w:pPr>
        <w:jc w:val="both"/>
        <w:rPr>
          <w:rFonts w:ascii="Arial" w:hAnsi="Arial" w:cs="Arial"/>
          <w:bCs/>
          <w:kern w:val="32"/>
          <w:sz w:val="20"/>
          <w:szCs w:val="20"/>
        </w:rPr>
      </w:pPr>
    </w:p>
    <w:p w:rsidR="004670AA" w:rsidRDefault="004670AA" w:rsidP="00E129DC">
      <w:pPr>
        <w:jc w:val="both"/>
        <w:rPr>
          <w:rFonts w:ascii="Arial" w:hAnsi="Arial" w:cs="Arial"/>
          <w:b/>
          <w:bCs/>
          <w:kern w:val="32"/>
          <w:sz w:val="20"/>
          <w:szCs w:val="20"/>
        </w:rPr>
      </w:pPr>
      <w:r w:rsidRPr="00E72518">
        <w:rPr>
          <w:rFonts w:ascii="Calibri" w:hAnsi="Calibri" w:cs="Arial"/>
          <w:b/>
          <w:sz w:val="22"/>
          <w:szCs w:val="22"/>
        </w:rPr>
        <w:fldChar w:fldCharType="begin">
          <w:ffData>
            <w:name w:val="Check1"/>
            <w:enabled/>
            <w:calcOnExit w:val="0"/>
            <w:checkBox>
              <w:sizeAuto/>
              <w:default w:val="0"/>
            </w:checkBox>
          </w:ffData>
        </w:fldChar>
      </w:r>
      <w:r w:rsidRPr="00E72518">
        <w:rPr>
          <w:rFonts w:ascii="Calibri" w:hAnsi="Calibri" w:cs="Arial"/>
          <w:b/>
          <w:sz w:val="22"/>
          <w:szCs w:val="22"/>
        </w:rPr>
        <w:instrText xml:space="preserve"> FORMCHECKBOX </w:instrText>
      </w:r>
      <w:r w:rsidR="00E9591A">
        <w:rPr>
          <w:rFonts w:ascii="Calibri" w:hAnsi="Calibri" w:cs="Arial"/>
          <w:b/>
          <w:sz w:val="22"/>
          <w:szCs w:val="22"/>
        </w:rPr>
      </w:r>
      <w:r w:rsidR="00E9591A">
        <w:rPr>
          <w:rFonts w:ascii="Calibri" w:hAnsi="Calibri" w:cs="Arial"/>
          <w:b/>
          <w:sz w:val="22"/>
          <w:szCs w:val="22"/>
        </w:rPr>
        <w:fldChar w:fldCharType="separate"/>
      </w:r>
      <w:r w:rsidRPr="00E72518">
        <w:rPr>
          <w:rFonts w:ascii="Calibri" w:hAnsi="Calibri" w:cs="Arial"/>
          <w:b/>
          <w:sz w:val="22"/>
          <w:szCs w:val="22"/>
        </w:rPr>
        <w:fldChar w:fldCharType="end"/>
      </w:r>
      <w:r>
        <w:rPr>
          <w:rFonts w:ascii="Arial" w:hAnsi="Arial" w:cs="Arial"/>
          <w:b/>
          <w:bCs/>
          <w:kern w:val="32"/>
          <w:sz w:val="20"/>
          <w:szCs w:val="20"/>
        </w:rPr>
        <w:t>3.</w:t>
      </w:r>
      <w:r>
        <w:rPr>
          <w:rFonts w:ascii="Arial" w:hAnsi="Arial" w:cs="Arial"/>
          <w:b/>
          <w:bCs/>
          <w:kern w:val="32"/>
          <w:sz w:val="20"/>
          <w:szCs w:val="20"/>
          <w:lang w:val="en-US"/>
        </w:rPr>
        <w:t>3</w:t>
      </w:r>
      <w:r>
        <w:rPr>
          <w:rFonts w:ascii="Arial" w:hAnsi="Arial" w:cs="Arial"/>
          <w:b/>
          <w:bCs/>
          <w:kern w:val="32"/>
          <w:sz w:val="20"/>
          <w:szCs w:val="20"/>
        </w:rPr>
        <w:t xml:space="preserve">. </w:t>
      </w:r>
      <w:r w:rsidRPr="00E129DC">
        <w:rPr>
          <w:rFonts w:ascii="Arial" w:hAnsi="Arial" w:cs="Arial"/>
          <w:b/>
          <w:bCs/>
          <w:kern w:val="32"/>
          <w:sz w:val="20"/>
          <w:szCs w:val="20"/>
        </w:rPr>
        <w:t xml:space="preserve">За ОБОСОБЕНА ПОЗИЦИЯ </w:t>
      </w:r>
      <w:r>
        <w:rPr>
          <w:rFonts w:ascii="Arial" w:hAnsi="Arial" w:cs="Arial"/>
          <w:b/>
          <w:bCs/>
          <w:kern w:val="32"/>
          <w:sz w:val="20"/>
          <w:szCs w:val="20"/>
          <w:lang w:val="en-US"/>
        </w:rPr>
        <w:t>II</w:t>
      </w:r>
      <w:r w:rsidRPr="00E129DC">
        <w:rPr>
          <w:rFonts w:ascii="Arial" w:hAnsi="Arial" w:cs="Arial"/>
          <w:b/>
          <w:bCs/>
          <w:kern w:val="32"/>
          <w:sz w:val="20"/>
          <w:szCs w:val="20"/>
          <w:lang w:val="en-US"/>
        </w:rPr>
        <w:t>I.</w:t>
      </w:r>
    </w:p>
    <w:p w:rsidR="004670AA" w:rsidRPr="00ED7A8C" w:rsidRDefault="004670AA" w:rsidP="009D388A">
      <w:pPr>
        <w:tabs>
          <w:tab w:val="left" w:pos="0"/>
        </w:tabs>
        <w:jc w:val="both"/>
        <w:rPr>
          <w:rFonts w:ascii="Arial" w:hAnsi="Arial" w:cs="Arial"/>
          <w:sz w:val="20"/>
          <w:szCs w:val="20"/>
          <w:lang w:val="ru-RU"/>
        </w:rPr>
      </w:pPr>
      <w:r w:rsidRPr="0088104A">
        <w:rPr>
          <w:rFonts w:ascii="Arial" w:hAnsi="Arial" w:cs="Arial"/>
          <w:b/>
          <w:sz w:val="20"/>
          <w:szCs w:val="20"/>
          <w:lang w:val="ru-RU"/>
        </w:rPr>
        <w:t>А.</w:t>
      </w:r>
      <w:r w:rsidRPr="00ED7A8C">
        <w:rPr>
          <w:rFonts w:ascii="Arial" w:hAnsi="Arial" w:cs="Arial"/>
          <w:sz w:val="20"/>
          <w:szCs w:val="20"/>
          <w:lang w:val="ru-RU"/>
        </w:rPr>
        <w:t>Заверено от кандидата копие на лиценз за извършване на дейност по т. 1, 3 и 10 на Раздел II на Приложение №1 към Кодекса за застраховането за кандидат, регистриран като застрахователно дружество по Търговския закон на Република България или заверено актуално извлечение от регистъра на Комисия за финансов надзор за застрахователи от държави членки, нотифицирали Комисия за финансов надзор, че желаят да извършват дейност на територията на Република България при условията на правото на установяване или на свободата на предоставяне на услуги като същото е необходимо да съдържа информация относно, намерението на кандидата да сключва застраховки „Злополука”, „Сухопътни превозни средства” и „Гражданска отговорност, свързана с притежаването и използването на моторни превозни средства” на територията на Република България.</w:t>
      </w:r>
    </w:p>
    <w:p w:rsidR="004670AA" w:rsidRDefault="004670AA" w:rsidP="009D388A">
      <w:pPr>
        <w:tabs>
          <w:tab w:val="left" w:pos="0"/>
        </w:tabs>
        <w:jc w:val="both"/>
        <w:rPr>
          <w:rFonts w:ascii="Arial" w:hAnsi="Arial" w:cs="Arial"/>
          <w:sz w:val="20"/>
          <w:szCs w:val="20"/>
          <w:lang w:val="ru-RU"/>
        </w:rPr>
      </w:pPr>
      <w:r>
        <w:rPr>
          <w:b/>
        </w:rPr>
        <w:t xml:space="preserve">Б. </w:t>
      </w:r>
      <w:r w:rsidRPr="00835C3A">
        <w:rPr>
          <w:rFonts w:ascii="Arial" w:hAnsi="Arial" w:cs="Arial"/>
          <w:sz w:val="20"/>
          <w:szCs w:val="20"/>
          <w:lang w:val="ru-RU"/>
        </w:rPr>
        <w:t xml:space="preserve">Списък на </w:t>
      </w:r>
      <w:r>
        <w:rPr>
          <w:rFonts w:ascii="Arial" w:hAnsi="Arial" w:cs="Arial"/>
          <w:sz w:val="20"/>
          <w:szCs w:val="20"/>
          <w:lang w:val="ru-RU"/>
        </w:rPr>
        <w:t>услугите</w:t>
      </w:r>
      <w:r w:rsidRPr="00835C3A">
        <w:rPr>
          <w:rFonts w:ascii="Arial" w:hAnsi="Arial" w:cs="Arial"/>
          <w:sz w:val="20"/>
          <w:szCs w:val="20"/>
          <w:lang w:val="ru-RU"/>
        </w:rPr>
        <w:t xml:space="preserve">, които са еднакви или сходни с предмета на обществената поръчка, изпълнени през последните три години, считано </w:t>
      </w:r>
      <w:r>
        <w:rPr>
          <w:rFonts w:ascii="Arial" w:hAnsi="Arial" w:cs="Arial"/>
          <w:sz w:val="20"/>
          <w:szCs w:val="20"/>
          <w:lang w:val="ru-RU"/>
        </w:rPr>
        <w:t>от</w:t>
      </w:r>
      <w:r w:rsidRPr="00835C3A">
        <w:rPr>
          <w:rFonts w:ascii="Arial" w:hAnsi="Arial" w:cs="Arial"/>
          <w:sz w:val="20"/>
          <w:szCs w:val="20"/>
          <w:lang w:val="ru-RU"/>
        </w:rPr>
        <w:t xml:space="preserve"> датата на подаване на заявлението за участие, с посочване на стойностите, датите и получателите - Образец №</w:t>
      </w:r>
      <w:r>
        <w:rPr>
          <w:rFonts w:ascii="Arial" w:hAnsi="Arial" w:cs="Arial"/>
          <w:sz w:val="20"/>
          <w:szCs w:val="20"/>
          <w:lang w:val="ru-RU"/>
        </w:rPr>
        <w:t>6</w:t>
      </w:r>
      <w:r w:rsidRPr="00835C3A">
        <w:rPr>
          <w:rFonts w:ascii="Arial" w:hAnsi="Arial" w:cs="Arial"/>
          <w:sz w:val="20"/>
          <w:szCs w:val="20"/>
          <w:lang w:val="ru-RU"/>
        </w:rPr>
        <w:t>,</w:t>
      </w:r>
      <w:r w:rsidRPr="00835C3A">
        <w:rPr>
          <w:rFonts w:ascii="Arial" w:hAnsi="Arial" w:cs="Arial"/>
          <w:i/>
          <w:sz w:val="20"/>
          <w:szCs w:val="20"/>
          <w:lang w:val="ru-RU"/>
        </w:rPr>
        <w:t>(оригинал)</w:t>
      </w:r>
      <w:r w:rsidRPr="00835C3A">
        <w:rPr>
          <w:rFonts w:ascii="Arial" w:hAnsi="Arial" w:cs="Arial"/>
          <w:sz w:val="20"/>
          <w:szCs w:val="20"/>
          <w:lang w:val="ru-RU"/>
        </w:rPr>
        <w:t xml:space="preserve"> придружен с </w:t>
      </w:r>
      <w:r w:rsidRPr="004C5627">
        <w:rPr>
          <w:rFonts w:ascii="Arial" w:hAnsi="Arial" w:cs="Arial"/>
          <w:sz w:val="20"/>
          <w:szCs w:val="20"/>
          <w:lang w:val="ru-RU"/>
        </w:rPr>
        <w:t xml:space="preserve">3 (три) броя </w:t>
      </w:r>
      <w:r w:rsidRPr="00835C3A">
        <w:rPr>
          <w:rFonts w:ascii="Arial" w:hAnsi="Arial" w:cs="Arial"/>
          <w:sz w:val="20"/>
          <w:szCs w:val="20"/>
          <w:lang w:val="ru-RU"/>
        </w:rPr>
        <w:t>удостоверени</w:t>
      </w:r>
      <w:r>
        <w:rPr>
          <w:rFonts w:ascii="Arial" w:hAnsi="Arial" w:cs="Arial"/>
          <w:sz w:val="20"/>
          <w:szCs w:val="20"/>
          <w:lang w:val="ru-RU"/>
        </w:rPr>
        <w:t>я</w:t>
      </w:r>
      <w:r w:rsidRPr="00835C3A">
        <w:rPr>
          <w:rFonts w:ascii="Arial" w:hAnsi="Arial" w:cs="Arial"/>
          <w:sz w:val="20"/>
          <w:szCs w:val="20"/>
          <w:lang w:val="ru-RU"/>
        </w:rPr>
        <w:t xml:space="preserve"> за изпълнение </w:t>
      </w:r>
      <w:r w:rsidRPr="0088104A">
        <w:rPr>
          <w:rFonts w:ascii="Arial" w:hAnsi="Arial" w:cs="Arial"/>
          <w:i/>
          <w:sz w:val="20"/>
          <w:szCs w:val="20"/>
          <w:lang w:val="ru-RU"/>
        </w:rPr>
        <w:t>(копие)</w:t>
      </w:r>
      <w:r w:rsidRPr="00835C3A">
        <w:rPr>
          <w:rFonts w:ascii="Arial" w:hAnsi="Arial" w:cs="Arial"/>
          <w:sz w:val="20"/>
          <w:szCs w:val="20"/>
          <w:lang w:val="ru-RU"/>
        </w:rPr>
        <w:t xml:space="preserve"> към минимум </w:t>
      </w:r>
      <w:r>
        <w:rPr>
          <w:rFonts w:ascii="Arial" w:hAnsi="Arial" w:cs="Arial"/>
          <w:sz w:val="20"/>
          <w:szCs w:val="20"/>
          <w:lang w:val="ru-RU"/>
        </w:rPr>
        <w:t>три</w:t>
      </w:r>
      <w:r w:rsidRPr="00835C3A">
        <w:rPr>
          <w:rFonts w:ascii="Arial" w:hAnsi="Arial" w:cs="Arial"/>
          <w:sz w:val="20"/>
          <w:szCs w:val="20"/>
          <w:lang w:val="ru-RU"/>
        </w:rPr>
        <w:t xml:space="preserve"> от посочените от кандидата услуги издаден</w:t>
      </w:r>
      <w:r>
        <w:rPr>
          <w:rFonts w:ascii="Arial" w:hAnsi="Arial" w:cs="Arial"/>
          <w:sz w:val="20"/>
          <w:szCs w:val="20"/>
          <w:lang w:val="ru-RU"/>
        </w:rPr>
        <w:t>и</w:t>
      </w:r>
      <w:r w:rsidRPr="00835C3A">
        <w:rPr>
          <w:rFonts w:ascii="Arial" w:hAnsi="Arial" w:cs="Arial"/>
          <w:sz w:val="20"/>
          <w:szCs w:val="20"/>
          <w:lang w:val="ru-RU"/>
        </w:rPr>
        <w:t xml:space="preserve"> от получателя или от компетентен орган, или чрез посочване на публичен регистър, в който е публикувана информация за </w:t>
      </w:r>
      <w:r>
        <w:rPr>
          <w:rFonts w:ascii="Arial" w:hAnsi="Arial" w:cs="Arial"/>
          <w:sz w:val="20"/>
          <w:szCs w:val="20"/>
          <w:lang w:val="ru-RU"/>
        </w:rPr>
        <w:t>услугата</w:t>
      </w:r>
      <w:r w:rsidRPr="00835C3A">
        <w:rPr>
          <w:rFonts w:ascii="Arial" w:hAnsi="Arial" w:cs="Arial"/>
          <w:sz w:val="20"/>
          <w:szCs w:val="20"/>
          <w:lang w:val="ru-RU"/>
        </w:rPr>
        <w:t xml:space="preserve">. </w:t>
      </w:r>
    </w:p>
    <w:p w:rsidR="004670AA" w:rsidRPr="00E129DC" w:rsidRDefault="004670AA" w:rsidP="00E129DC">
      <w:pPr>
        <w:jc w:val="both"/>
        <w:rPr>
          <w:rFonts w:ascii="Arial" w:hAnsi="Arial" w:cs="Arial"/>
          <w:b/>
          <w:bCs/>
          <w:kern w:val="32"/>
          <w:sz w:val="20"/>
          <w:szCs w:val="20"/>
        </w:rPr>
      </w:pPr>
    </w:p>
    <w:p w:rsidR="004670AA" w:rsidRDefault="004670AA" w:rsidP="00E129DC">
      <w:pPr>
        <w:jc w:val="both"/>
        <w:rPr>
          <w:rFonts w:ascii="Arial" w:hAnsi="Arial" w:cs="Arial"/>
          <w:b/>
          <w:bCs/>
          <w:kern w:val="32"/>
          <w:sz w:val="20"/>
          <w:szCs w:val="20"/>
        </w:rPr>
      </w:pPr>
      <w:r w:rsidRPr="00E72518">
        <w:rPr>
          <w:rFonts w:ascii="Calibri" w:hAnsi="Calibri" w:cs="Arial"/>
          <w:b/>
          <w:sz w:val="22"/>
          <w:szCs w:val="22"/>
        </w:rPr>
        <w:fldChar w:fldCharType="begin">
          <w:ffData>
            <w:name w:val="Check1"/>
            <w:enabled/>
            <w:calcOnExit w:val="0"/>
            <w:checkBox>
              <w:sizeAuto/>
              <w:default w:val="0"/>
            </w:checkBox>
          </w:ffData>
        </w:fldChar>
      </w:r>
      <w:r w:rsidRPr="00E72518">
        <w:rPr>
          <w:rFonts w:ascii="Calibri" w:hAnsi="Calibri" w:cs="Arial"/>
          <w:b/>
          <w:sz w:val="22"/>
          <w:szCs w:val="22"/>
        </w:rPr>
        <w:instrText xml:space="preserve"> FORMCHECKBOX </w:instrText>
      </w:r>
      <w:r w:rsidR="00E9591A">
        <w:rPr>
          <w:rFonts w:ascii="Calibri" w:hAnsi="Calibri" w:cs="Arial"/>
          <w:b/>
          <w:sz w:val="22"/>
          <w:szCs w:val="22"/>
        </w:rPr>
      </w:r>
      <w:r w:rsidR="00E9591A">
        <w:rPr>
          <w:rFonts w:ascii="Calibri" w:hAnsi="Calibri" w:cs="Arial"/>
          <w:b/>
          <w:sz w:val="22"/>
          <w:szCs w:val="22"/>
        </w:rPr>
        <w:fldChar w:fldCharType="separate"/>
      </w:r>
      <w:r w:rsidRPr="00E72518">
        <w:rPr>
          <w:rFonts w:ascii="Calibri" w:hAnsi="Calibri" w:cs="Arial"/>
          <w:b/>
          <w:sz w:val="22"/>
          <w:szCs w:val="22"/>
        </w:rPr>
        <w:fldChar w:fldCharType="end"/>
      </w:r>
      <w:r>
        <w:rPr>
          <w:rFonts w:ascii="Arial" w:hAnsi="Arial" w:cs="Arial"/>
          <w:b/>
          <w:bCs/>
          <w:kern w:val="32"/>
          <w:sz w:val="20"/>
          <w:szCs w:val="20"/>
        </w:rPr>
        <w:t>3.</w:t>
      </w:r>
      <w:r>
        <w:rPr>
          <w:rFonts w:ascii="Arial" w:hAnsi="Arial" w:cs="Arial"/>
          <w:b/>
          <w:bCs/>
          <w:kern w:val="32"/>
          <w:sz w:val="20"/>
          <w:szCs w:val="20"/>
          <w:lang w:val="en-US"/>
        </w:rPr>
        <w:t>4</w:t>
      </w:r>
      <w:r>
        <w:rPr>
          <w:rFonts w:ascii="Arial" w:hAnsi="Arial" w:cs="Arial"/>
          <w:b/>
          <w:bCs/>
          <w:kern w:val="32"/>
          <w:sz w:val="20"/>
          <w:szCs w:val="20"/>
        </w:rPr>
        <w:t xml:space="preserve">. </w:t>
      </w:r>
      <w:r w:rsidRPr="00E129DC">
        <w:rPr>
          <w:rFonts w:ascii="Arial" w:hAnsi="Arial" w:cs="Arial"/>
          <w:b/>
          <w:bCs/>
          <w:kern w:val="32"/>
          <w:sz w:val="20"/>
          <w:szCs w:val="20"/>
        </w:rPr>
        <w:t xml:space="preserve">За ОБОСОБЕНА ПОЗИЦИЯ </w:t>
      </w:r>
      <w:r>
        <w:rPr>
          <w:rFonts w:ascii="Arial" w:hAnsi="Arial" w:cs="Arial"/>
          <w:b/>
          <w:bCs/>
          <w:kern w:val="32"/>
          <w:sz w:val="20"/>
          <w:szCs w:val="20"/>
          <w:lang w:val="en-US"/>
        </w:rPr>
        <w:t>IV</w:t>
      </w:r>
      <w:r w:rsidRPr="00E129DC">
        <w:rPr>
          <w:rFonts w:ascii="Arial" w:hAnsi="Arial" w:cs="Arial"/>
          <w:b/>
          <w:bCs/>
          <w:kern w:val="32"/>
          <w:sz w:val="20"/>
          <w:szCs w:val="20"/>
          <w:lang w:val="en-US"/>
        </w:rPr>
        <w:t>.</w:t>
      </w:r>
    </w:p>
    <w:p w:rsidR="004670AA" w:rsidRPr="00ED7A8C" w:rsidRDefault="004670AA" w:rsidP="009D388A">
      <w:pPr>
        <w:tabs>
          <w:tab w:val="left" w:pos="0"/>
        </w:tabs>
        <w:jc w:val="both"/>
        <w:rPr>
          <w:rFonts w:ascii="Arial" w:hAnsi="Arial" w:cs="Arial"/>
          <w:sz w:val="20"/>
          <w:szCs w:val="20"/>
        </w:rPr>
      </w:pPr>
      <w:r w:rsidRPr="0088104A">
        <w:rPr>
          <w:rFonts w:ascii="Arial" w:hAnsi="Arial" w:cs="Arial"/>
          <w:b/>
          <w:sz w:val="20"/>
          <w:szCs w:val="20"/>
        </w:rPr>
        <w:t>А.</w:t>
      </w:r>
      <w:r w:rsidRPr="00ED7A8C">
        <w:rPr>
          <w:rFonts w:ascii="Arial" w:hAnsi="Arial" w:cs="Arial"/>
          <w:sz w:val="20"/>
          <w:szCs w:val="20"/>
        </w:rPr>
        <w:t>Заверено от кандидата копие на лиценз за извършване на дейност по т. 1, буква А, раздел ІІ от Приложение №1 на Кодекса на Застраховането за кандидат, регистриран като застрахователно дружество по Търговския закон на Република България или заверено актуално извлечение от регистъра на Комисия за финансов надзор за застрахователи от държави членки, нотифицирали Комисия за финансов надзор, че желаят да извършват дейност на територията на Република България при условията на правото на установяване или на свободата на предоставяне на услуги като същото е необходимо да съдържа информация относно, намерението на кандидата да сключва застраховки по т. 1, буква А, раздел ІІ от Приложение №1 на Кодекса на Застраховането на територ</w:t>
      </w:r>
      <w:r>
        <w:rPr>
          <w:rFonts w:ascii="Arial" w:hAnsi="Arial" w:cs="Arial"/>
          <w:sz w:val="20"/>
          <w:szCs w:val="20"/>
        </w:rPr>
        <w:t>и</w:t>
      </w:r>
      <w:r w:rsidRPr="00ED7A8C">
        <w:rPr>
          <w:rFonts w:ascii="Arial" w:hAnsi="Arial" w:cs="Arial"/>
          <w:sz w:val="20"/>
          <w:szCs w:val="20"/>
        </w:rPr>
        <w:t>ята на Република България.</w:t>
      </w:r>
    </w:p>
    <w:p w:rsidR="004670AA" w:rsidRDefault="004670AA" w:rsidP="009D388A">
      <w:pPr>
        <w:jc w:val="both"/>
        <w:rPr>
          <w:rFonts w:ascii="Arial" w:hAnsi="Arial" w:cs="Arial"/>
          <w:sz w:val="20"/>
          <w:szCs w:val="20"/>
          <w:lang w:val="ru-RU"/>
        </w:rPr>
      </w:pPr>
      <w:r>
        <w:rPr>
          <w:b/>
        </w:rPr>
        <w:t xml:space="preserve">Б. </w:t>
      </w:r>
      <w:r w:rsidRPr="00835C3A">
        <w:rPr>
          <w:rFonts w:ascii="Arial" w:hAnsi="Arial" w:cs="Arial"/>
          <w:sz w:val="20"/>
          <w:szCs w:val="20"/>
          <w:lang w:val="ru-RU"/>
        </w:rPr>
        <w:t xml:space="preserve">Списък на </w:t>
      </w:r>
      <w:r>
        <w:rPr>
          <w:rFonts w:ascii="Arial" w:hAnsi="Arial" w:cs="Arial"/>
          <w:sz w:val="20"/>
          <w:szCs w:val="20"/>
          <w:lang w:val="ru-RU"/>
        </w:rPr>
        <w:t>услугите</w:t>
      </w:r>
      <w:r w:rsidRPr="00835C3A">
        <w:rPr>
          <w:rFonts w:ascii="Arial" w:hAnsi="Arial" w:cs="Arial"/>
          <w:sz w:val="20"/>
          <w:szCs w:val="20"/>
          <w:lang w:val="ru-RU"/>
        </w:rPr>
        <w:t xml:space="preserve">, които са еднакви или сходни с предмета на обществената поръчка, изпълнени през последните три години, считано </w:t>
      </w:r>
      <w:r>
        <w:rPr>
          <w:rFonts w:ascii="Arial" w:hAnsi="Arial" w:cs="Arial"/>
          <w:sz w:val="20"/>
          <w:szCs w:val="20"/>
          <w:lang w:val="ru-RU"/>
        </w:rPr>
        <w:t>от</w:t>
      </w:r>
      <w:r w:rsidRPr="00835C3A">
        <w:rPr>
          <w:rFonts w:ascii="Arial" w:hAnsi="Arial" w:cs="Arial"/>
          <w:sz w:val="20"/>
          <w:szCs w:val="20"/>
          <w:lang w:val="ru-RU"/>
        </w:rPr>
        <w:t xml:space="preserve"> датата на подаване на заявлението за участие, с посочване на стойностите, датите и получателите - Образец № </w:t>
      </w:r>
      <w:r>
        <w:rPr>
          <w:rFonts w:ascii="Arial" w:hAnsi="Arial" w:cs="Arial"/>
          <w:sz w:val="20"/>
          <w:szCs w:val="20"/>
          <w:lang w:val="ru-RU"/>
        </w:rPr>
        <w:t>6</w:t>
      </w:r>
      <w:r w:rsidR="00593375">
        <w:rPr>
          <w:rFonts w:ascii="Arial" w:hAnsi="Arial" w:cs="Arial"/>
          <w:sz w:val="20"/>
          <w:szCs w:val="20"/>
          <w:lang w:val="en-US"/>
        </w:rPr>
        <w:t xml:space="preserve"> </w:t>
      </w:r>
      <w:r w:rsidRPr="00835C3A">
        <w:rPr>
          <w:rFonts w:ascii="Arial" w:hAnsi="Arial" w:cs="Arial"/>
          <w:i/>
          <w:sz w:val="20"/>
          <w:szCs w:val="20"/>
          <w:lang w:val="ru-RU"/>
        </w:rPr>
        <w:t>(оригинал)</w:t>
      </w:r>
      <w:r w:rsidR="00593375">
        <w:rPr>
          <w:rFonts w:ascii="Arial" w:hAnsi="Arial" w:cs="Arial"/>
          <w:i/>
          <w:sz w:val="20"/>
          <w:szCs w:val="20"/>
          <w:lang w:val="en-US"/>
        </w:rPr>
        <w:t>,</w:t>
      </w:r>
      <w:r w:rsidRPr="00835C3A">
        <w:rPr>
          <w:rFonts w:ascii="Arial" w:hAnsi="Arial" w:cs="Arial"/>
          <w:sz w:val="20"/>
          <w:szCs w:val="20"/>
          <w:lang w:val="ru-RU"/>
        </w:rPr>
        <w:t xml:space="preserve"> придружен с </w:t>
      </w:r>
      <w:r w:rsidRPr="004C5627">
        <w:rPr>
          <w:rFonts w:ascii="Arial" w:hAnsi="Arial" w:cs="Arial"/>
          <w:sz w:val="20"/>
          <w:szCs w:val="20"/>
          <w:lang w:val="ru-RU"/>
        </w:rPr>
        <w:t xml:space="preserve">3 (три) броя </w:t>
      </w:r>
      <w:r w:rsidRPr="00835C3A">
        <w:rPr>
          <w:rFonts w:ascii="Arial" w:hAnsi="Arial" w:cs="Arial"/>
          <w:sz w:val="20"/>
          <w:szCs w:val="20"/>
          <w:lang w:val="ru-RU"/>
        </w:rPr>
        <w:t>удостоверени</w:t>
      </w:r>
      <w:r>
        <w:rPr>
          <w:rFonts w:ascii="Arial" w:hAnsi="Arial" w:cs="Arial"/>
          <w:sz w:val="20"/>
          <w:szCs w:val="20"/>
          <w:lang w:val="ru-RU"/>
        </w:rPr>
        <w:t xml:space="preserve">я </w:t>
      </w:r>
      <w:r w:rsidRPr="00835C3A">
        <w:rPr>
          <w:rFonts w:ascii="Arial" w:hAnsi="Arial" w:cs="Arial"/>
          <w:sz w:val="20"/>
          <w:szCs w:val="20"/>
          <w:lang w:val="ru-RU"/>
        </w:rPr>
        <w:t>за изпълнение</w:t>
      </w:r>
      <w:r w:rsidR="00593375">
        <w:rPr>
          <w:rFonts w:ascii="Arial" w:hAnsi="Arial" w:cs="Arial"/>
          <w:sz w:val="20"/>
          <w:szCs w:val="20"/>
          <w:lang w:val="en-US"/>
        </w:rPr>
        <w:t xml:space="preserve"> </w:t>
      </w:r>
      <w:r w:rsidRPr="0088104A">
        <w:rPr>
          <w:rFonts w:ascii="Arial" w:hAnsi="Arial" w:cs="Arial"/>
          <w:i/>
          <w:sz w:val="20"/>
          <w:szCs w:val="20"/>
          <w:lang w:val="ru-RU"/>
        </w:rPr>
        <w:t>(копие)</w:t>
      </w:r>
      <w:r w:rsidR="00593375">
        <w:rPr>
          <w:rFonts w:ascii="Arial" w:hAnsi="Arial" w:cs="Arial"/>
          <w:i/>
          <w:sz w:val="20"/>
          <w:szCs w:val="20"/>
          <w:lang w:val="en-US"/>
        </w:rPr>
        <w:t xml:space="preserve"> </w:t>
      </w:r>
      <w:r w:rsidRPr="00835C3A">
        <w:rPr>
          <w:rFonts w:ascii="Arial" w:hAnsi="Arial" w:cs="Arial"/>
          <w:sz w:val="20"/>
          <w:szCs w:val="20"/>
          <w:lang w:val="ru-RU"/>
        </w:rPr>
        <w:t xml:space="preserve">към минимум </w:t>
      </w:r>
      <w:r>
        <w:rPr>
          <w:rFonts w:ascii="Arial" w:hAnsi="Arial" w:cs="Arial"/>
          <w:sz w:val="20"/>
          <w:szCs w:val="20"/>
          <w:lang w:val="ru-RU"/>
        </w:rPr>
        <w:t>три</w:t>
      </w:r>
      <w:r w:rsidRPr="00835C3A">
        <w:rPr>
          <w:rFonts w:ascii="Arial" w:hAnsi="Arial" w:cs="Arial"/>
          <w:sz w:val="20"/>
          <w:szCs w:val="20"/>
          <w:lang w:val="ru-RU"/>
        </w:rPr>
        <w:t xml:space="preserve"> от посочените от кандидата услуги </w:t>
      </w:r>
      <w:r w:rsidRPr="00835C3A">
        <w:rPr>
          <w:rFonts w:ascii="Arial" w:hAnsi="Arial" w:cs="Arial"/>
          <w:sz w:val="20"/>
          <w:szCs w:val="20"/>
          <w:lang w:val="ru-RU"/>
        </w:rPr>
        <w:lastRenderedPageBreak/>
        <w:t>издаден</w:t>
      </w:r>
      <w:r>
        <w:rPr>
          <w:rFonts w:ascii="Arial" w:hAnsi="Arial" w:cs="Arial"/>
          <w:sz w:val="20"/>
          <w:szCs w:val="20"/>
          <w:lang w:val="ru-RU"/>
        </w:rPr>
        <w:t>и</w:t>
      </w:r>
      <w:r w:rsidRPr="00835C3A">
        <w:rPr>
          <w:rFonts w:ascii="Arial" w:hAnsi="Arial" w:cs="Arial"/>
          <w:sz w:val="20"/>
          <w:szCs w:val="20"/>
          <w:lang w:val="ru-RU"/>
        </w:rPr>
        <w:t xml:space="preserve"> от получателя или от компетентен орган, или чрез посочване на публичен регистър, в който е публикувана информация за </w:t>
      </w:r>
      <w:r>
        <w:rPr>
          <w:rFonts w:ascii="Arial" w:hAnsi="Arial" w:cs="Arial"/>
          <w:sz w:val="20"/>
          <w:szCs w:val="20"/>
          <w:lang w:val="ru-RU"/>
        </w:rPr>
        <w:t>услугата</w:t>
      </w:r>
      <w:r w:rsidRPr="00835C3A">
        <w:rPr>
          <w:rFonts w:ascii="Arial" w:hAnsi="Arial" w:cs="Arial"/>
          <w:sz w:val="20"/>
          <w:szCs w:val="20"/>
          <w:lang w:val="ru-RU"/>
        </w:rPr>
        <w:t xml:space="preserve">. </w:t>
      </w:r>
    </w:p>
    <w:p w:rsidR="004670AA" w:rsidRPr="008E2F75" w:rsidRDefault="004670AA" w:rsidP="00EF744B">
      <w:pPr>
        <w:jc w:val="both"/>
        <w:rPr>
          <w:rFonts w:ascii="Arial" w:hAnsi="Arial" w:cs="Arial"/>
          <w:i/>
          <w:sz w:val="20"/>
          <w:szCs w:val="20"/>
        </w:rPr>
      </w:pPr>
    </w:p>
    <w:p w:rsidR="004670AA" w:rsidRPr="004C5627" w:rsidRDefault="004670AA" w:rsidP="003F76C6">
      <w:pPr>
        <w:jc w:val="both"/>
        <w:rPr>
          <w:rFonts w:ascii="Arial" w:hAnsi="Arial" w:cs="Arial"/>
          <w:i/>
          <w:sz w:val="20"/>
          <w:szCs w:val="20"/>
        </w:rPr>
      </w:pPr>
      <w:r w:rsidRPr="004C5627">
        <w:rPr>
          <w:rFonts w:ascii="Arial" w:hAnsi="Arial" w:cs="Arial"/>
          <w:b/>
          <w:sz w:val="20"/>
          <w:szCs w:val="20"/>
        </w:rPr>
        <w:t>4. Нотариално заверено пълномощно на лицето/лицата</w:t>
      </w:r>
      <w:r w:rsidRPr="004C5627">
        <w:rPr>
          <w:rFonts w:ascii="Arial" w:hAnsi="Arial" w:cs="Arial"/>
          <w:sz w:val="20"/>
          <w:szCs w:val="20"/>
        </w:rPr>
        <w:t xml:space="preserve">, упълномощено да представлява кандидата в настоящата обществена поръчка (тогава, когато кандидатът не се представлява от лицата, които имат право на това, съгласно документите му за съдебна регистрация) – </w:t>
      </w:r>
      <w:r w:rsidRPr="004C5627">
        <w:rPr>
          <w:rFonts w:ascii="Arial" w:hAnsi="Arial" w:cs="Arial"/>
          <w:i/>
          <w:sz w:val="20"/>
          <w:szCs w:val="20"/>
        </w:rPr>
        <w:t>оригинал или нотариално заверено копие;</w:t>
      </w:r>
    </w:p>
    <w:p w:rsidR="004670AA" w:rsidRPr="00835C3A" w:rsidRDefault="004670AA" w:rsidP="003F76C6">
      <w:pPr>
        <w:jc w:val="both"/>
        <w:rPr>
          <w:rFonts w:ascii="Arial" w:hAnsi="Arial" w:cs="Arial"/>
          <w:sz w:val="20"/>
          <w:szCs w:val="20"/>
        </w:rPr>
      </w:pPr>
      <w:r>
        <w:rPr>
          <w:rFonts w:ascii="Arial" w:hAnsi="Arial" w:cs="Arial"/>
          <w:b/>
          <w:sz w:val="20"/>
          <w:szCs w:val="20"/>
        </w:rPr>
        <w:t xml:space="preserve">5. </w:t>
      </w:r>
      <w:r w:rsidRPr="00835C3A">
        <w:rPr>
          <w:rFonts w:ascii="Arial" w:hAnsi="Arial" w:cs="Arial"/>
          <w:b/>
          <w:sz w:val="20"/>
          <w:szCs w:val="20"/>
        </w:rPr>
        <w:t xml:space="preserve">Декларация за съгласие за участие </w:t>
      </w:r>
      <w:r>
        <w:rPr>
          <w:rFonts w:ascii="Arial" w:hAnsi="Arial" w:cs="Arial"/>
          <w:b/>
          <w:sz w:val="20"/>
          <w:szCs w:val="20"/>
        </w:rPr>
        <w:t>като</w:t>
      </w:r>
      <w:r w:rsidRPr="00835C3A">
        <w:rPr>
          <w:rFonts w:ascii="Arial" w:hAnsi="Arial" w:cs="Arial"/>
          <w:b/>
          <w:sz w:val="20"/>
          <w:szCs w:val="20"/>
        </w:rPr>
        <w:t xml:space="preserve"> подизпълнител</w:t>
      </w:r>
      <w:r w:rsidRPr="00835C3A">
        <w:rPr>
          <w:rFonts w:ascii="Arial" w:hAnsi="Arial" w:cs="Arial"/>
          <w:sz w:val="20"/>
          <w:szCs w:val="20"/>
        </w:rPr>
        <w:t xml:space="preserve"> (при</w:t>
      </w:r>
      <w:r>
        <w:rPr>
          <w:rFonts w:ascii="Arial" w:hAnsi="Arial" w:cs="Arial"/>
          <w:sz w:val="20"/>
          <w:szCs w:val="20"/>
        </w:rPr>
        <w:t xml:space="preserve"> участие на такъв) – Образец № 4 </w:t>
      </w:r>
      <w:r w:rsidRPr="00D040BB">
        <w:rPr>
          <w:rFonts w:ascii="Arial" w:hAnsi="Arial" w:cs="Arial"/>
          <w:i/>
          <w:sz w:val="20"/>
          <w:szCs w:val="20"/>
        </w:rPr>
        <w:t>(оригинал).</w:t>
      </w:r>
    </w:p>
    <w:p w:rsidR="004670AA" w:rsidRPr="00073AE4" w:rsidRDefault="004670AA" w:rsidP="003F76C6">
      <w:pPr>
        <w:tabs>
          <w:tab w:val="left" w:pos="7653"/>
        </w:tabs>
        <w:autoSpaceDE w:val="0"/>
        <w:autoSpaceDN w:val="0"/>
        <w:adjustRightInd w:val="0"/>
        <w:jc w:val="both"/>
        <w:rPr>
          <w:rFonts w:ascii="Arial" w:hAnsi="Arial" w:cs="Arial"/>
          <w:b/>
          <w:i/>
          <w:sz w:val="20"/>
          <w:szCs w:val="20"/>
        </w:rPr>
      </w:pPr>
      <w:r w:rsidRPr="00835C3A">
        <w:rPr>
          <w:rFonts w:ascii="Arial" w:hAnsi="Arial" w:cs="Arial"/>
          <w:b/>
          <w:sz w:val="20"/>
          <w:szCs w:val="20"/>
        </w:rPr>
        <w:t>6. Договор за създаване на обединение за участие в обществената поръчка</w:t>
      </w:r>
      <w:r w:rsidRPr="00835C3A">
        <w:rPr>
          <w:rFonts w:ascii="Arial" w:hAnsi="Arial" w:cs="Arial"/>
          <w:sz w:val="20"/>
          <w:szCs w:val="20"/>
        </w:rPr>
        <w:t xml:space="preserve"> (когато участникът е обединение, което не е юридическо лице) – </w:t>
      </w:r>
      <w:r w:rsidRPr="00835C3A">
        <w:rPr>
          <w:rFonts w:ascii="Arial" w:hAnsi="Arial" w:cs="Arial"/>
          <w:i/>
          <w:sz w:val="20"/>
          <w:szCs w:val="20"/>
        </w:rPr>
        <w:t>копие, заверено от кандидата;</w:t>
      </w:r>
      <w:r w:rsidRPr="00073AE4">
        <w:rPr>
          <w:rFonts w:ascii="Arial" w:hAnsi="Arial" w:cs="Arial"/>
          <w:b/>
          <w:i/>
          <w:sz w:val="20"/>
          <w:szCs w:val="20"/>
        </w:rPr>
        <w:t>(прилага се в случай, че е относимо за кандитата);</w:t>
      </w:r>
    </w:p>
    <w:p w:rsidR="004670AA" w:rsidRPr="00073AE4" w:rsidRDefault="004670AA" w:rsidP="003F76C6">
      <w:pPr>
        <w:tabs>
          <w:tab w:val="left" w:pos="7653"/>
        </w:tabs>
        <w:autoSpaceDE w:val="0"/>
        <w:autoSpaceDN w:val="0"/>
        <w:adjustRightInd w:val="0"/>
        <w:jc w:val="both"/>
        <w:rPr>
          <w:rFonts w:ascii="Arial" w:hAnsi="Arial" w:cs="Arial"/>
          <w:b/>
          <w:i/>
          <w:sz w:val="20"/>
          <w:szCs w:val="20"/>
        </w:rPr>
      </w:pPr>
      <w:r w:rsidRPr="00835C3A">
        <w:rPr>
          <w:rFonts w:ascii="Arial" w:hAnsi="Arial" w:cs="Arial"/>
          <w:b/>
          <w:sz w:val="20"/>
          <w:szCs w:val="20"/>
        </w:rPr>
        <w:t>7. Нотариално заверени пълномощни от всички участници в обединението</w:t>
      </w:r>
      <w:r w:rsidRPr="00835C3A">
        <w:rPr>
          <w:rFonts w:ascii="Arial" w:hAnsi="Arial" w:cs="Arial"/>
          <w:sz w:val="20"/>
          <w:szCs w:val="20"/>
        </w:rPr>
        <w:t xml:space="preserve">, с които упълномощават лице/лица, което/които да подаде/т офертата и да попълни и подпише документите, които са общи за обединението (когато участникът е обединение, което не е юридическо лице и лицето/лицата подаващо офертата, не е изрично вписано в договора, с което се създава обединението) – </w:t>
      </w:r>
      <w:r w:rsidRPr="00835C3A">
        <w:rPr>
          <w:rFonts w:ascii="Arial" w:hAnsi="Arial" w:cs="Arial"/>
          <w:i/>
          <w:sz w:val="20"/>
          <w:szCs w:val="20"/>
        </w:rPr>
        <w:t>оригинали или нотариално заверени копия;</w:t>
      </w:r>
      <w:r w:rsidRPr="00073AE4">
        <w:rPr>
          <w:rFonts w:ascii="Arial" w:hAnsi="Arial" w:cs="Arial"/>
          <w:b/>
          <w:i/>
          <w:sz w:val="20"/>
          <w:szCs w:val="20"/>
        </w:rPr>
        <w:t xml:space="preserve"> (прилага се в случай, че е относимо за кандитата);</w:t>
      </w:r>
    </w:p>
    <w:p w:rsidR="004670AA" w:rsidRPr="00835C3A" w:rsidRDefault="004670AA" w:rsidP="003F76C6">
      <w:pPr>
        <w:jc w:val="both"/>
        <w:rPr>
          <w:rFonts w:ascii="Arial" w:hAnsi="Arial" w:cs="Arial"/>
          <w:sz w:val="20"/>
          <w:szCs w:val="20"/>
        </w:rPr>
      </w:pPr>
      <w:r w:rsidRPr="00835C3A">
        <w:rPr>
          <w:rFonts w:ascii="Arial" w:hAnsi="Arial" w:cs="Arial"/>
          <w:b/>
          <w:sz w:val="20"/>
          <w:szCs w:val="20"/>
        </w:rPr>
        <w:t>8. Декларация за липса на свързаност с друг участник по чл. 55,ал. 7 от ЗОП и чл. 8, ал. 8, т. 2 от ЗОП</w:t>
      </w:r>
      <w:r w:rsidRPr="00835C3A">
        <w:rPr>
          <w:rFonts w:ascii="Arial" w:hAnsi="Arial" w:cs="Arial"/>
          <w:sz w:val="20"/>
          <w:szCs w:val="20"/>
        </w:rPr>
        <w:t xml:space="preserve"> – Образец № </w:t>
      </w:r>
      <w:r>
        <w:rPr>
          <w:rFonts w:ascii="Arial" w:hAnsi="Arial" w:cs="Arial"/>
          <w:sz w:val="20"/>
          <w:szCs w:val="20"/>
        </w:rPr>
        <w:t>5</w:t>
      </w:r>
      <w:r w:rsidRPr="00835C3A">
        <w:rPr>
          <w:rFonts w:ascii="Arial" w:hAnsi="Arial" w:cs="Arial"/>
          <w:sz w:val="20"/>
          <w:szCs w:val="20"/>
        </w:rPr>
        <w:t xml:space="preserve"> -</w:t>
      </w:r>
      <w:r w:rsidRPr="00835C3A">
        <w:rPr>
          <w:rFonts w:ascii="Arial" w:hAnsi="Arial" w:cs="Arial"/>
          <w:i/>
          <w:sz w:val="20"/>
          <w:szCs w:val="20"/>
        </w:rPr>
        <w:t>оригинал;</w:t>
      </w:r>
    </w:p>
    <w:p w:rsidR="004670AA" w:rsidRPr="00835C3A" w:rsidRDefault="004670AA" w:rsidP="003F76C6">
      <w:pPr>
        <w:tabs>
          <w:tab w:val="left" w:pos="7653"/>
        </w:tabs>
        <w:autoSpaceDE w:val="0"/>
        <w:autoSpaceDN w:val="0"/>
        <w:adjustRightInd w:val="0"/>
        <w:jc w:val="both"/>
        <w:rPr>
          <w:rFonts w:ascii="Arial" w:hAnsi="Arial" w:cs="Arial"/>
          <w:sz w:val="20"/>
          <w:szCs w:val="20"/>
        </w:rPr>
      </w:pPr>
      <w:r w:rsidRPr="00835C3A">
        <w:rPr>
          <w:rFonts w:ascii="Arial" w:hAnsi="Arial" w:cs="Arial"/>
          <w:b/>
          <w:sz w:val="20"/>
          <w:szCs w:val="20"/>
        </w:rPr>
        <w:t xml:space="preserve">9. Декларация по чл.56, ал. 1, т.12 от ЗОП </w:t>
      </w:r>
      <w:r>
        <w:rPr>
          <w:rFonts w:ascii="Arial" w:hAnsi="Arial" w:cs="Arial"/>
          <w:sz w:val="20"/>
          <w:szCs w:val="20"/>
        </w:rPr>
        <w:t xml:space="preserve">–Образец № 7 - </w:t>
      </w:r>
      <w:r w:rsidRPr="00835C3A">
        <w:rPr>
          <w:rFonts w:ascii="Arial" w:hAnsi="Arial" w:cs="Arial"/>
          <w:i/>
          <w:sz w:val="20"/>
          <w:szCs w:val="20"/>
        </w:rPr>
        <w:t>оригинал.</w:t>
      </w:r>
    </w:p>
    <w:p w:rsidR="004670AA" w:rsidRPr="007D4D87" w:rsidRDefault="004670AA" w:rsidP="003F76C6">
      <w:pPr>
        <w:jc w:val="both"/>
        <w:rPr>
          <w:b/>
        </w:rPr>
      </w:pPr>
      <w:r w:rsidRPr="00835C3A">
        <w:rPr>
          <w:rFonts w:ascii="Arial" w:hAnsi="Arial" w:cs="Arial"/>
          <w:b/>
          <w:sz w:val="20"/>
          <w:szCs w:val="20"/>
        </w:rPr>
        <w:t>1</w:t>
      </w:r>
      <w:r>
        <w:rPr>
          <w:rFonts w:ascii="Arial" w:hAnsi="Arial" w:cs="Arial"/>
          <w:b/>
          <w:sz w:val="20"/>
          <w:szCs w:val="20"/>
        </w:rPr>
        <w:t>0</w:t>
      </w:r>
      <w:r w:rsidRPr="00835C3A">
        <w:rPr>
          <w:rFonts w:ascii="Arial" w:hAnsi="Arial" w:cs="Arial"/>
          <w:b/>
          <w:sz w:val="20"/>
          <w:szCs w:val="20"/>
        </w:rPr>
        <w:t>.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участник/подизпълнител-</w:t>
      </w:r>
      <w:r w:rsidRPr="00BE0465">
        <w:rPr>
          <w:rFonts w:ascii="Arial" w:hAnsi="Arial" w:cs="Arial"/>
          <w:sz w:val="20"/>
          <w:szCs w:val="20"/>
        </w:rPr>
        <w:t>Образец № 8 -</w:t>
      </w:r>
      <w:r w:rsidRPr="00835C3A">
        <w:rPr>
          <w:rFonts w:ascii="Arial" w:hAnsi="Arial" w:cs="Arial"/>
          <w:i/>
          <w:sz w:val="20"/>
          <w:szCs w:val="20"/>
        </w:rPr>
        <w:t>оригинал.</w:t>
      </w:r>
    </w:p>
    <w:p w:rsidR="004670AA" w:rsidRPr="00835C3A" w:rsidRDefault="004670AA" w:rsidP="003F76C6">
      <w:pPr>
        <w:jc w:val="both"/>
        <w:rPr>
          <w:rFonts w:ascii="Arial" w:hAnsi="Arial" w:cs="Arial"/>
          <w:i/>
          <w:sz w:val="20"/>
          <w:szCs w:val="20"/>
        </w:rPr>
      </w:pPr>
      <w:r w:rsidRPr="00835C3A">
        <w:rPr>
          <w:rFonts w:ascii="Arial" w:hAnsi="Arial" w:cs="Arial"/>
          <w:b/>
          <w:sz w:val="20"/>
          <w:szCs w:val="20"/>
        </w:rPr>
        <w:t>1</w:t>
      </w:r>
      <w:r>
        <w:rPr>
          <w:rFonts w:ascii="Arial" w:hAnsi="Arial" w:cs="Arial"/>
          <w:b/>
          <w:sz w:val="20"/>
          <w:szCs w:val="20"/>
        </w:rPr>
        <w:t>1</w:t>
      </w:r>
      <w:r w:rsidRPr="00835C3A">
        <w:rPr>
          <w:rFonts w:ascii="Arial" w:hAnsi="Arial" w:cs="Arial"/>
          <w:b/>
          <w:sz w:val="20"/>
          <w:szCs w:val="20"/>
        </w:rPr>
        <w:t>.  Гаранция за участие</w:t>
      </w:r>
      <w:r w:rsidRPr="00835C3A">
        <w:rPr>
          <w:rFonts w:ascii="Arial" w:hAnsi="Arial" w:cs="Arial"/>
          <w:sz w:val="20"/>
          <w:szCs w:val="20"/>
        </w:rPr>
        <w:t xml:space="preserve"> - </w:t>
      </w:r>
      <w:r w:rsidRPr="00835C3A">
        <w:rPr>
          <w:rFonts w:ascii="Arial" w:hAnsi="Arial" w:cs="Arial"/>
          <w:i/>
          <w:sz w:val="20"/>
          <w:szCs w:val="20"/>
        </w:rPr>
        <w:t>оригинал</w:t>
      </w:r>
      <w:r w:rsidRPr="00835C3A">
        <w:rPr>
          <w:rFonts w:ascii="Arial" w:hAnsi="Arial" w:cs="Arial"/>
          <w:sz w:val="20"/>
          <w:szCs w:val="20"/>
        </w:rPr>
        <w:t xml:space="preserve"> на банкова гаранция, а за платежното -</w:t>
      </w:r>
      <w:r w:rsidRPr="00835C3A">
        <w:rPr>
          <w:rFonts w:ascii="Arial" w:hAnsi="Arial" w:cs="Arial"/>
          <w:i/>
          <w:sz w:val="20"/>
          <w:szCs w:val="20"/>
        </w:rPr>
        <w:t>копие.</w:t>
      </w:r>
    </w:p>
    <w:p w:rsidR="004670AA" w:rsidRPr="00835C3A" w:rsidRDefault="004670AA" w:rsidP="003F76C6">
      <w:pPr>
        <w:ind w:firstLine="284"/>
        <w:jc w:val="both"/>
        <w:rPr>
          <w:rFonts w:ascii="Arial" w:hAnsi="Arial" w:cs="Arial"/>
          <w:sz w:val="20"/>
          <w:szCs w:val="20"/>
        </w:rPr>
      </w:pPr>
    </w:p>
    <w:p w:rsidR="004670AA" w:rsidRDefault="004670AA" w:rsidP="003F76C6">
      <w:pPr>
        <w:autoSpaceDE w:val="0"/>
        <w:autoSpaceDN w:val="0"/>
        <w:adjustRightInd w:val="0"/>
        <w:jc w:val="both"/>
        <w:rPr>
          <w:rFonts w:ascii="Arial" w:hAnsi="Arial" w:cs="Arial"/>
          <w:bCs/>
          <w:kern w:val="32"/>
          <w:sz w:val="20"/>
          <w:szCs w:val="20"/>
        </w:rPr>
      </w:pPr>
    </w:p>
    <w:p w:rsidR="004670AA" w:rsidRDefault="004670AA" w:rsidP="003F76C6">
      <w:pPr>
        <w:autoSpaceDE w:val="0"/>
        <w:autoSpaceDN w:val="0"/>
        <w:adjustRightInd w:val="0"/>
        <w:jc w:val="both"/>
        <w:rPr>
          <w:rFonts w:ascii="Arial" w:hAnsi="Arial" w:cs="Arial"/>
          <w:bCs/>
          <w:kern w:val="32"/>
          <w:sz w:val="20"/>
          <w:szCs w:val="20"/>
        </w:rPr>
      </w:pPr>
    </w:p>
    <w:p w:rsidR="004670AA" w:rsidRDefault="004670AA" w:rsidP="003F76C6">
      <w:pPr>
        <w:autoSpaceDE w:val="0"/>
        <w:autoSpaceDN w:val="0"/>
        <w:adjustRightInd w:val="0"/>
        <w:jc w:val="both"/>
        <w:rPr>
          <w:rFonts w:ascii="Arial" w:hAnsi="Arial" w:cs="Arial"/>
          <w:bCs/>
          <w:kern w:val="32"/>
          <w:sz w:val="20"/>
          <w:szCs w:val="20"/>
        </w:rPr>
      </w:pPr>
    </w:p>
    <w:p w:rsidR="004670AA" w:rsidRDefault="004670AA" w:rsidP="003F76C6">
      <w:pPr>
        <w:autoSpaceDE w:val="0"/>
        <w:autoSpaceDN w:val="0"/>
        <w:adjustRightInd w:val="0"/>
        <w:jc w:val="both"/>
        <w:rPr>
          <w:rFonts w:ascii="Arial" w:hAnsi="Arial" w:cs="Arial"/>
          <w:bCs/>
          <w:kern w:val="32"/>
          <w:sz w:val="20"/>
          <w:szCs w:val="20"/>
        </w:rPr>
      </w:pPr>
    </w:p>
    <w:p w:rsidR="004670AA" w:rsidRPr="004C5627" w:rsidRDefault="004670AA" w:rsidP="003F76C6">
      <w:pPr>
        <w:tabs>
          <w:tab w:val="left" w:pos="284"/>
        </w:tabs>
        <w:jc w:val="both"/>
        <w:rPr>
          <w:rFonts w:ascii="Arial" w:hAnsi="Arial" w:cs="Arial"/>
          <w:sz w:val="20"/>
          <w:szCs w:val="20"/>
          <w:lang w:val="ru-RU"/>
        </w:rPr>
      </w:pPr>
    </w:p>
    <w:p w:rsidR="004670AA" w:rsidRPr="004C5627" w:rsidRDefault="004670AA" w:rsidP="003F76C6">
      <w:pPr>
        <w:tabs>
          <w:tab w:val="left" w:pos="284"/>
        </w:tabs>
        <w:jc w:val="both"/>
        <w:rPr>
          <w:rFonts w:ascii="Arial" w:hAnsi="Arial" w:cs="Arial"/>
          <w:sz w:val="20"/>
          <w:szCs w:val="20"/>
          <w:lang w:val="ru-RU"/>
        </w:rPr>
      </w:pPr>
    </w:p>
    <w:p w:rsidR="004670AA" w:rsidRPr="004C5627" w:rsidRDefault="004670AA" w:rsidP="003F76C6">
      <w:pPr>
        <w:tabs>
          <w:tab w:val="left" w:pos="284"/>
        </w:tabs>
        <w:jc w:val="both"/>
        <w:rPr>
          <w:rFonts w:ascii="Arial" w:hAnsi="Arial" w:cs="Arial"/>
          <w:sz w:val="20"/>
          <w:szCs w:val="20"/>
          <w:lang w:val="ru-RU"/>
        </w:rPr>
      </w:pPr>
      <w:r w:rsidRPr="004C5627">
        <w:rPr>
          <w:rFonts w:ascii="Arial" w:hAnsi="Arial" w:cs="Arial"/>
          <w:sz w:val="20"/>
          <w:szCs w:val="20"/>
          <w:lang w:val="ru-RU"/>
        </w:rPr>
        <w:t>Дата: .............................201</w:t>
      </w:r>
      <w:r w:rsidRPr="004C5627">
        <w:rPr>
          <w:rFonts w:ascii="Arial" w:hAnsi="Arial" w:cs="Arial"/>
          <w:sz w:val="20"/>
          <w:szCs w:val="20"/>
          <w:lang w:val="en-US"/>
        </w:rPr>
        <w:t>5</w:t>
      </w:r>
      <w:r w:rsidRPr="004C5627">
        <w:rPr>
          <w:rFonts w:ascii="Arial" w:hAnsi="Arial" w:cs="Arial"/>
          <w:sz w:val="20"/>
          <w:szCs w:val="20"/>
          <w:lang w:val="ru-RU"/>
        </w:rPr>
        <w:t>год.</w:t>
      </w:r>
      <w:r w:rsidRPr="004C5627">
        <w:rPr>
          <w:rFonts w:ascii="Arial" w:hAnsi="Arial" w:cs="Arial"/>
          <w:sz w:val="20"/>
          <w:szCs w:val="20"/>
          <w:lang w:val="ru-RU"/>
        </w:rPr>
        <w:tab/>
      </w:r>
      <w:r w:rsidRPr="004C5627">
        <w:rPr>
          <w:rFonts w:ascii="Arial" w:hAnsi="Arial" w:cs="Arial"/>
          <w:sz w:val="20"/>
          <w:szCs w:val="20"/>
          <w:lang w:val="ru-RU"/>
        </w:rPr>
        <w:tab/>
      </w:r>
      <w:r w:rsidRPr="004C5627">
        <w:rPr>
          <w:rFonts w:ascii="Arial" w:hAnsi="Arial" w:cs="Arial"/>
          <w:sz w:val="20"/>
          <w:szCs w:val="20"/>
          <w:lang w:val="ru-RU"/>
        </w:rPr>
        <w:tab/>
      </w:r>
      <w:r w:rsidRPr="004C5627">
        <w:rPr>
          <w:rFonts w:ascii="Arial" w:hAnsi="Arial" w:cs="Arial"/>
          <w:sz w:val="20"/>
          <w:szCs w:val="20"/>
          <w:lang w:val="ru-RU"/>
        </w:rPr>
        <w:tab/>
        <w:t xml:space="preserve">      ………………………………….. </w:t>
      </w:r>
    </w:p>
    <w:p w:rsidR="004670AA" w:rsidRPr="004C5627" w:rsidRDefault="004670AA" w:rsidP="003F76C6">
      <w:pPr>
        <w:tabs>
          <w:tab w:val="left" w:pos="284"/>
        </w:tabs>
        <w:jc w:val="both"/>
        <w:rPr>
          <w:rFonts w:ascii="Arial" w:hAnsi="Arial" w:cs="Arial"/>
          <w:sz w:val="20"/>
          <w:szCs w:val="20"/>
          <w:lang w:val="ru-RU"/>
        </w:rPr>
      </w:pPr>
      <w:r w:rsidRPr="004C5627">
        <w:rPr>
          <w:rFonts w:ascii="Arial" w:hAnsi="Arial" w:cs="Arial"/>
          <w:sz w:val="20"/>
          <w:szCs w:val="20"/>
          <w:lang w:val="ru-RU"/>
        </w:rPr>
        <w:t xml:space="preserve">                                                                                                               (подпис ипечат)</w:t>
      </w:r>
    </w:p>
    <w:p w:rsidR="004670AA" w:rsidRPr="004C5627" w:rsidRDefault="004670AA" w:rsidP="003F76C6">
      <w:pPr>
        <w:tabs>
          <w:tab w:val="left" w:pos="284"/>
        </w:tabs>
        <w:jc w:val="both"/>
        <w:rPr>
          <w:rFonts w:ascii="Arial" w:hAnsi="Arial" w:cs="Arial"/>
          <w:sz w:val="20"/>
          <w:szCs w:val="20"/>
          <w:lang w:val="ru-RU"/>
        </w:rPr>
      </w:pPr>
      <w:r w:rsidRPr="004C5627">
        <w:rPr>
          <w:rFonts w:ascii="Arial" w:hAnsi="Arial" w:cs="Arial"/>
          <w:sz w:val="20"/>
          <w:szCs w:val="20"/>
          <w:lang w:val="ru-RU"/>
        </w:rPr>
        <w:t>Град: ………………………………</w:t>
      </w:r>
      <w:r w:rsidRPr="004C5627">
        <w:rPr>
          <w:rFonts w:ascii="Arial" w:hAnsi="Arial" w:cs="Arial"/>
          <w:sz w:val="20"/>
          <w:szCs w:val="20"/>
          <w:lang w:val="ru-RU"/>
        </w:rPr>
        <w:tab/>
      </w:r>
      <w:r w:rsidRPr="004C5627">
        <w:rPr>
          <w:rFonts w:ascii="Arial" w:hAnsi="Arial" w:cs="Arial"/>
          <w:sz w:val="20"/>
          <w:szCs w:val="20"/>
          <w:lang w:val="ru-RU"/>
        </w:rPr>
        <w:tab/>
      </w:r>
      <w:r w:rsidRPr="004C5627">
        <w:rPr>
          <w:rFonts w:ascii="Arial" w:hAnsi="Arial" w:cs="Arial"/>
          <w:sz w:val="20"/>
          <w:szCs w:val="20"/>
          <w:lang w:val="ru-RU"/>
        </w:rPr>
        <w:tab/>
      </w:r>
      <w:r w:rsidRPr="004C5627">
        <w:rPr>
          <w:rFonts w:ascii="Arial" w:hAnsi="Arial" w:cs="Arial"/>
          <w:sz w:val="20"/>
          <w:szCs w:val="20"/>
          <w:lang w:val="ru-RU"/>
        </w:rPr>
        <w:tab/>
      </w:r>
      <w:r w:rsidRPr="004C5627">
        <w:rPr>
          <w:rFonts w:ascii="Arial" w:hAnsi="Arial" w:cs="Arial"/>
          <w:sz w:val="20"/>
          <w:szCs w:val="20"/>
          <w:lang w:val="ru-RU"/>
        </w:rPr>
        <w:tab/>
      </w:r>
    </w:p>
    <w:p w:rsidR="004670AA" w:rsidRPr="004C5627" w:rsidRDefault="004670AA" w:rsidP="003F76C6">
      <w:pPr>
        <w:tabs>
          <w:tab w:val="left" w:pos="284"/>
        </w:tabs>
        <w:jc w:val="both"/>
        <w:rPr>
          <w:rFonts w:ascii="Arial" w:hAnsi="Arial" w:cs="Arial"/>
          <w:sz w:val="20"/>
          <w:szCs w:val="20"/>
          <w:lang w:val="ru-RU"/>
        </w:rPr>
      </w:pPr>
    </w:p>
    <w:p w:rsidR="004670AA" w:rsidRPr="004C5627" w:rsidRDefault="004670AA" w:rsidP="003F76C6">
      <w:pPr>
        <w:tabs>
          <w:tab w:val="left" w:pos="284"/>
        </w:tabs>
        <w:jc w:val="both"/>
        <w:rPr>
          <w:rFonts w:ascii="Arial" w:hAnsi="Arial" w:cs="Arial"/>
          <w:i/>
          <w:sz w:val="20"/>
          <w:szCs w:val="20"/>
          <w:lang w:val="ru-RU"/>
        </w:rPr>
      </w:pPr>
      <w:r w:rsidRPr="004C5627">
        <w:rPr>
          <w:rFonts w:ascii="Arial" w:hAnsi="Arial" w:cs="Arial"/>
          <w:i/>
          <w:sz w:val="20"/>
          <w:szCs w:val="20"/>
          <w:lang w:val="ru-RU"/>
        </w:rPr>
        <w:t>Име и подпис(и печат) на представляващия кандидата (ако е различен от представляващия по регистрация – в общитедокументи се поставянотариално заверено пълномощно, подписано от представляващия по регистрация).</w:t>
      </w:r>
    </w:p>
    <w:p w:rsidR="004670AA" w:rsidRPr="004C5627" w:rsidRDefault="004670AA" w:rsidP="003F76C6">
      <w:pPr>
        <w:tabs>
          <w:tab w:val="left" w:pos="284"/>
        </w:tabs>
        <w:jc w:val="both"/>
        <w:rPr>
          <w:rFonts w:ascii="Arial" w:hAnsi="Arial" w:cs="Arial"/>
          <w:i/>
          <w:sz w:val="20"/>
          <w:szCs w:val="20"/>
          <w:lang w:val="ru-RU"/>
        </w:rPr>
      </w:pPr>
      <w:r w:rsidRPr="004C5627">
        <w:rPr>
          <w:rFonts w:ascii="Arial" w:hAnsi="Arial" w:cs="Arial"/>
          <w:i/>
          <w:sz w:val="20"/>
          <w:szCs w:val="20"/>
          <w:lang w:val="ru-RU"/>
        </w:rPr>
        <w:t>Забележка: Документите, които се представят трябва да отговарят на изискванията, посочени в Указаниятаза подготовка на заявленията и изискванията на ЗОП.</w:t>
      </w:r>
    </w:p>
    <w:p w:rsidR="004670AA" w:rsidRPr="004C5627" w:rsidRDefault="004670AA" w:rsidP="003F76C6">
      <w:pPr>
        <w:autoSpaceDE w:val="0"/>
        <w:autoSpaceDN w:val="0"/>
        <w:adjustRightInd w:val="0"/>
        <w:rPr>
          <w:rFonts w:ascii="Arial" w:hAnsi="Arial" w:cs="Arial"/>
          <w:sz w:val="20"/>
          <w:szCs w:val="20"/>
        </w:rPr>
      </w:pPr>
    </w:p>
    <w:p w:rsidR="004670AA" w:rsidRPr="004C5627" w:rsidRDefault="004670AA" w:rsidP="003F76C6">
      <w:pPr>
        <w:autoSpaceDE w:val="0"/>
        <w:autoSpaceDN w:val="0"/>
        <w:adjustRightInd w:val="0"/>
        <w:rPr>
          <w:rFonts w:ascii="Arial" w:hAnsi="Arial" w:cs="Arial"/>
          <w:sz w:val="20"/>
          <w:szCs w:val="20"/>
        </w:rPr>
      </w:pPr>
    </w:p>
    <w:p w:rsidR="004670AA" w:rsidRPr="004C5627" w:rsidRDefault="004670AA" w:rsidP="003F76C6">
      <w:pPr>
        <w:autoSpaceDE w:val="0"/>
        <w:autoSpaceDN w:val="0"/>
        <w:adjustRightInd w:val="0"/>
        <w:rPr>
          <w:rFonts w:ascii="Arial" w:hAnsi="Arial" w:cs="Arial"/>
          <w:sz w:val="20"/>
          <w:szCs w:val="20"/>
        </w:rPr>
      </w:pPr>
      <w:r>
        <w:rPr>
          <w:rFonts w:ascii="Arial" w:hAnsi="Arial" w:cs="Arial"/>
          <w:sz w:val="20"/>
          <w:szCs w:val="20"/>
        </w:rPr>
        <w:br w:type="page"/>
      </w:r>
    </w:p>
    <w:p w:rsidR="004670AA" w:rsidRPr="004C5627" w:rsidRDefault="004670AA" w:rsidP="003F76C6">
      <w:pPr>
        <w:autoSpaceDE w:val="0"/>
        <w:autoSpaceDN w:val="0"/>
        <w:adjustRightInd w:val="0"/>
        <w:jc w:val="right"/>
        <w:rPr>
          <w:rFonts w:ascii="Arial" w:hAnsi="Arial" w:cs="Arial"/>
          <w:color w:val="A6A6A6"/>
          <w:sz w:val="20"/>
          <w:szCs w:val="20"/>
        </w:rPr>
      </w:pPr>
      <w:r w:rsidRPr="004C5627">
        <w:rPr>
          <w:rFonts w:ascii="Arial" w:hAnsi="Arial" w:cs="Arial"/>
          <w:color w:val="A6A6A6"/>
          <w:sz w:val="20"/>
          <w:szCs w:val="20"/>
        </w:rPr>
        <w:t>Образец 2</w:t>
      </w:r>
    </w:p>
    <w:p w:rsidR="004670AA" w:rsidRPr="004C5627" w:rsidRDefault="004670AA" w:rsidP="003F76C6">
      <w:pPr>
        <w:autoSpaceDE w:val="0"/>
        <w:autoSpaceDN w:val="0"/>
        <w:adjustRightInd w:val="0"/>
        <w:ind w:left="7788"/>
        <w:rPr>
          <w:rFonts w:ascii="Arial" w:hAnsi="Arial" w:cs="Arial"/>
          <w:sz w:val="20"/>
          <w:szCs w:val="20"/>
        </w:rPr>
      </w:pPr>
    </w:p>
    <w:tbl>
      <w:tblPr>
        <w:tblW w:w="10635" w:type="dxa"/>
        <w:tblCellSpacing w:w="0" w:type="dxa"/>
        <w:tblCellMar>
          <w:top w:w="15" w:type="dxa"/>
          <w:left w:w="15" w:type="dxa"/>
          <w:bottom w:w="15" w:type="dxa"/>
          <w:right w:w="15" w:type="dxa"/>
        </w:tblCellMar>
        <w:tblLook w:val="0000" w:firstRow="0" w:lastRow="0" w:firstColumn="0" w:lastColumn="0" w:noHBand="0" w:noVBand="0"/>
      </w:tblPr>
      <w:tblGrid>
        <w:gridCol w:w="10474"/>
        <w:gridCol w:w="86"/>
        <w:gridCol w:w="75"/>
      </w:tblGrid>
      <w:tr w:rsidR="004670AA" w:rsidRPr="004C5627" w:rsidTr="00EF744B">
        <w:trPr>
          <w:tblCellSpacing w:w="0" w:type="dxa"/>
        </w:trPr>
        <w:tc>
          <w:tcPr>
            <w:tcW w:w="10635" w:type="dxa"/>
            <w:gridSpan w:val="3"/>
            <w:vAlign w:val="center"/>
          </w:tcPr>
          <w:p w:rsidR="004670AA" w:rsidRPr="004C5627" w:rsidRDefault="004670AA" w:rsidP="00EF744B">
            <w:pPr>
              <w:jc w:val="center"/>
              <w:rPr>
                <w:rFonts w:ascii="Arial" w:hAnsi="Arial" w:cs="Arial"/>
                <w:b/>
                <w:sz w:val="20"/>
                <w:szCs w:val="20"/>
              </w:rPr>
            </w:pPr>
            <w:r w:rsidRPr="004C5627">
              <w:rPr>
                <w:rFonts w:ascii="Arial" w:hAnsi="Arial" w:cs="Arial"/>
                <w:b/>
                <w:sz w:val="20"/>
                <w:szCs w:val="20"/>
              </w:rPr>
              <w:t>ПРЕДСТАВЯНЕ НА КАНДИДАТ</w:t>
            </w:r>
          </w:p>
        </w:tc>
      </w:tr>
      <w:tr w:rsidR="004670AA" w:rsidRPr="004C5627" w:rsidTr="00EF744B">
        <w:trPr>
          <w:tblCellSpacing w:w="0" w:type="dxa"/>
        </w:trPr>
        <w:tc>
          <w:tcPr>
            <w:tcW w:w="10635" w:type="dxa"/>
            <w:gridSpan w:val="3"/>
            <w:vAlign w:val="center"/>
          </w:tcPr>
          <w:p w:rsidR="004670AA" w:rsidRPr="004C5627" w:rsidRDefault="004670AA" w:rsidP="007647B1">
            <w:pPr>
              <w:jc w:val="center"/>
              <w:rPr>
                <w:rFonts w:ascii="Arial" w:hAnsi="Arial" w:cs="Arial"/>
                <w:sz w:val="20"/>
                <w:szCs w:val="20"/>
              </w:rPr>
            </w:pPr>
            <w:r w:rsidRPr="004C5627">
              <w:rPr>
                <w:rFonts w:ascii="Arial" w:hAnsi="Arial" w:cs="Arial"/>
                <w:sz w:val="20"/>
                <w:szCs w:val="20"/>
              </w:rPr>
              <w:t>в  процедура на договаряне с обявление с предмет "</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sidRPr="004C5627">
              <w:rPr>
                <w:rFonts w:ascii="Arial" w:hAnsi="Arial" w:cs="Arial"/>
                <w:sz w:val="20"/>
                <w:szCs w:val="20"/>
              </w:rPr>
              <w:t>"</w:t>
            </w:r>
          </w:p>
        </w:tc>
      </w:tr>
      <w:tr w:rsidR="004670AA" w:rsidRPr="004C5627" w:rsidTr="00EF744B">
        <w:trPr>
          <w:trHeight w:val="120"/>
          <w:tblCellSpacing w:w="0" w:type="dxa"/>
        </w:trPr>
        <w:tc>
          <w:tcPr>
            <w:tcW w:w="10635" w:type="dxa"/>
            <w:gridSpan w:val="3"/>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10635" w:type="dxa"/>
            <w:gridSpan w:val="3"/>
            <w:vAlign w:val="center"/>
          </w:tcPr>
          <w:p w:rsidR="004670AA" w:rsidRPr="004C5627" w:rsidRDefault="004670AA" w:rsidP="00EF744B">
            <w:pPr>
              <w:rPr>
                <w:rFonts w:ascii="Arial" w:hAnsi="Arial" w:cs="Arial"/>
                <w:b/>
                <w:sz w:val="20"/>
                <w:szCs w:val="20"/>
              </w:rPr>
            </w:pPr>
            <w:r w:rsidRPr="004C5627">
              <w:rPr>
                <w:rFonts w:ascii="Arial" w:hAnsi="Arial" w:cs="Arial"/>
                <w:b/>
                <w:sz w:val="20"/>
                <w:szCs w:val="20"/>
              </w:rPr>
              <w:t>Административни сведения</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Наименование на участника:……………………………………………………………………………………….</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ЕИК/БУЛСТАТ/ЕГН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 xml:space="preserve">(или друга идентифицираща информация в съответствие със законодателството на държавата, в която участникът е установен)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Седалище:……………………………………………………………………………………………………………..</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пощенски код, населено място:…………………………………………………………………………………..</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ул./бул. №, блок №, вход, етаж:</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Адрес за кореспонденция:…………………………………………………………………………………………..</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пощенски код, населено място:…………………………………………………………………………………..</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ул./бул. №, блок №, вход, етаж:…………………………………………………………………………………..</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Телефон:</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Факс:</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After w:val="1"/>
          <w:wAfter w:w="75" w:type="dxa"/>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E-mail адрес:</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(в случай че кандидатът е обединение, информацията се попълва за всеки участник в обединението, като се добавя необходимият брой полета)</w:t>
            </w:r>
          </w:p>
        </w:tc>
      </w:tr>
      <w:tr w:rsidR="004670AA" w:rsidRPr="004C5627" w:rsidTr="00EF744B">
        <w:trPr>
          <w:trHeight w:val="237"/>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Лица, представляващи кандидата по учредителен акт:……………………………………………………….</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(ако лицата са повече от едно, се добавя необходимият брой полета)</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7334"/>
        <w:gridCol w:w="2102"/>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Трите имена, ЕГН, лична карта №, адрес</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Трите имена, ЕГН, лична карта №, адрес</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Трите имена, ЕГН, лична карта №, адрес</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Кандидатът се представлява заедно или поотделно (невярното се зачертава) от следните лица:</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1. ...............................................................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Данни за банковата сметка: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Обслужваща банка:............................................................................................................................</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lastRenderedPageBreak/>
              <w:t>IBAN.............................................................................................................................</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BIC...............................................................................................................................</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Титуляр на сметката:..............................................................................................................................................................................................................</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УВАЖАЕМИ ГОСПОЖО/ГОСПОДИН ...................................................................................................................................................................................................................................................................</w:t>
            </w:r>
          </w:p>
        </w:tc>
      </w:tr>
      <w:tr w:rsidR="004670AA" w:rsidRPr="004C5627" w:rsidTr="00EF744B">
        <w:trPr>
          <w:tblCellSpacing w:w="0" w:type="dxa"/>
        </w:trPr>
        <w:tc>
          <w:tcPr>
            <w:tcW w:w="0" w:type="auto"/>
            <w:vAlign w:val="center"/>
          </w:tcPr>
          <w:p w:rsidR="004670AA" w:rsidRPr="004C5627" w:rsidRDefault="004670AA" w:rsidP="00593375">
            <w:pPr>
              <w:rPr>
                <w:rFonts w:ascii="Arial" w:hAnsi="Arial" w:cs="Arial"/>
                <w:sz w:val="20"/>
                <w:szCs w:val="20"/>
              </w:rPr>
            </w:pPr>
            <w:r w:rsidRPr="004C5627">
              <w:rPr>
                <w:rFonts w:ascii="Arial" w:hAnsi="Arial" w:cs="Arial"/>
                <w:sz w:val="20"/>
                <w:szCs w:val="20"/>
              </w:rPr>
              <w:t xml:space="preserve">1. Заявяваме, че желаем да участваме в откритата от Вас процедура по Закона за обществените поръчки (ЗОП) за възлагане на </w:t>
            </w:r>
            <w:r w:rsidR="00593375">
              <w:rPr>
                <w:rFonts w:ascii="Arial" w:hAnsi="Arial" w:cs="Arial"/>
                <w:sz w:val="20"/>
                <w:szCs w:val="20"/>
              </w:rPr>
              <w:t>обществена поръчка с предмет: "</w:t>
            </w:r>
            <w:r w:rsidR="00593375"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sidRPr="004C5627">
              <w:rPr>
                <w:rFonts w:ascii="Arial" w:hAnsi="Arial" w:cs="Arial"/>
                <w:sz w:val="20"/>
                <w:szCs w:val="20"/>
              </w:rPr>
              <w:t>", като подаваме заявление при условията, обявени в документацията за участие и приети от нас.</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3. Декларираме, че приемаме условията за изпълнение на обществената поръчка, заложени в приложения към документацията за участие проект на договор.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4. При изпълнението на обществената поръчка няма да ползваме/ще ползваме (относимото се подчертава) следните подизпълнители:</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1. ............................................................................................................................................................................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(наименование на подизпълнителя, ЕИК/ЕГН, вид на дейностите, които ще изпълнява, дял от стойността на обществената поръчка (в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5. Приемаме срокът на валидността на нашата оферта да бъде ....... календарни дни считано от крайния срок за подаване на оферти.</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Неразделна част от настоящия документ са: </w:t>
            </w:r>
          </w:p>
        </w:tc>
      </w:tr>
      <w:tr w:rsidR="004670AA" w:rsidRPr="004C5627" w:rsidTr="00EF744B">
        <w:trPr>
          <w:tblCellSpacing w:w="0" w:type="dxa"/>
        </w:trPr>
        <w:tc>
          <w:tcPr>
            <w:tcW w:w="0" w:type="auto"/>
            <w:vAlign w:val="center"/>
          </w:tcPr>
          <w:p w:rsidR="004670AA" w:rsidRPr="004C5627" w:rsidRDefault="004670AA" w:rsidP="00EF744B">
            <w:pPr>
              <w:tabs>
                <w:tab w:val="left" w:pos="284"/>
              </w:tabs>
              <w:jc w:val="both"/>
              <w:rPr>
                <w:rFonts w:ascii="Arial" w:hAnsi="Arial" w:cs="Arial"/>
                <w:sz w:val="20"/>
                <w:szCs w:val="20"/>
                <w:lang w:val="ru-RU"/>
              </w:rPr>
            </w:pPr>
            <w:r w:rsidRPr="004C5627">
              <w:rPr>
                <w:rFonts w:ascii="Arial" w:hAnsi="Arial" w:cs="Arial"/>
                <w:sz w:val="20"/>
                <w:szCs w:val="20"/>
              </w:rPr>
              <w:t xml:space="preserve">а) декларацията по чл. 47, ал. 9 ЗОП за обстоятелствата по чл. </w:t>
            </w:r>
            <w:r w:rsidRPr="004C5627">
              <w:rPr>
                <w:rFonts w:ascii="Arial" w:hAnsi="Arial" w:cs="Arial"/>
                <w:color w:val="000000"/>
                <w:sz w:val="20"/>
                <w:szCs w:val="20"/>
              </w:rPr>
              <w:t xml:space="preserve">47, ал. 1(б. „е” от т.1 </w:t>
            </w:r>
            <w:r w:rsidRPr="004C5627">
              <w:rPr>
                <w:rFonts w:ascii="Arial" w:hAnsi="Arial" w:cs="Arial"/>
                <w:sz w:val="20"/>
                <w:szCs w:val="20"/>
              </w:rPr>
              <w:t xml:space="preserve">не е приложима в случая) и ал. 2 (т. 2, </w:t>
            </w:r>
            <w:r>
              <w:rPr>
                <w:rFonts w:ascii="Arial" w:hAnsi="Arial" w:cs="Arial"/>
                <w:sz w:val="20"/>
                <w:szCs w:val="20"/>
              </w:rPr>
              <w:t xml:space="preserve">т. 4 и </w:t>
            </w:r>
            <w:r w:rsidRPr="004C5627">
              <w:rPr>
                <w:rFonts w:ascii="Arial" w:hAnsi="Arial" w:cs="Arial"/>
                <w:sz w:val="20"/>
                <w:szCs w:val="20"/>
              </w:rPr>
              <w:t>т. 6 не са приложими в случая)от ЗОП, подписана от лицата, които представляват кандидата съгласно документите за регистрация</w:t>
            </w:r>
            <w:r>
              <w:rPr>
                <w:rFonts w:ascii="Arial" w:hAnsi="Arial" w:cs="Arial"/>
                <w:sz w:val="20"/>
                <w:szCs w:val="20"/>
              </w:rPr>
              <w:t>-  Образец № 3</w:t>
            </w:r>
            <w:r w:rsidRPr="004C5627">
              <w:rPr>
                <w:rFonts w:ascii="Arial" w:hAnsi="Arial" w:cs="Arial"/>
                <w:sz w:val="20"/>
                <w:szCs w:val="20"/>
              </w:rPr>
              <w:t>;</w:t>
            </w:r>
          </w:p>
          <w:p w:rsidR="004670AA" w:rsidRPr="004C5627" w:rsidRDefault="004670AA" w:rsidP="00EF744B">
            <w:pPr>
              <w:rPr>
                <w:rFonts w:ascii="Arial" w:hAnsi="Arial" w:cs="Arial"/>
                <w:sz w:val="20"/>
                <w:szCs w:val="20"/>
              </w:rPr>
            </w:pPr>
          </w:p>
        </w:tc>
      </w:tr>
    </w:tbl>
    <w:p w:rsidR="004670AA" w:rsidRPr="004C5627" w:rsidRDefault="004670AA" w:rsidP="003F76C6">
      <w:pPr>
        <w:rPr>
          <w:rFonts w:ascii="Arial" w:hAnsi="Arial" w:cs="Arial"/>
          <w:vanish/>
          <w:sz w:val="20"/>
          <w:szCs w:val="20"/>
        </w:rPr>
      </w:pPr>
    </w:p>
    <w:tbl>
      <w:tblPr>
        <w:tblW w:w="0" w:type="auto"/>
        <w:tblCellSpacing w:w="0" w:type="dxa"/>
        <w:tblLayout w:type="fixed"/>
        <w:tblCellMar>
          <w:top w:w="15" w:type="dxa"/>
          <w:left w:w="15" w:type="dxa"/>
          <w:bottom w:w="15" w:type="dxa"/>
          <w:right w:w="15" w:type="dxa"/>
        </w:tblCellMar>
        <w:tblLook w:val="0000" w:firstRow="0" w:lastRow="0" w:firstColumn="0" w:lastColumn="0" w:noHBand="0" w:noVBand="0"/>
      </w:tblPr>
      <w:tblGrid>
        <w:gridCol w:w="1995"/>
        <w:gridCol w:w="8565"/>
      </w:tblGrid>
      <w:tr w:rsidR="004670AA" w:rsidRPr="004C5627" w:rsidTr="00EF744B">
        <w:trPr>
          <w:tblCellSpacing w:w="0" w:type="dxa"/>
        </w:trPr>
        <w:tc>
          <w:tcPr>
            <w:tcW w:w="199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Дата</w:t>
            </w:r>
          </w:p>
        </w:tc>
        <w:tc>
          <w:tcPr>
            <w:tcW w:w="85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 ..............................................................................................</w:t>
            </w:r>
          </w:p>
        </w:tc>
      </w:tr>
      <w:tr w:rsidR="004670AA" w:rsidRPr="004C5627" w:rsidTr="00EF744B">
        <w:trPr>
          <w:tblCellSpacing w:w="0" w:type="dxa"/>
        </w:trPr>
        <w:tc>
          <w:tcPr>
            <w:tcW w:w="199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Име и фамилия</w:t>
            </w:r>
          </w:p>
        </w:tc>
        <w:tc>
          <w:tcPr>
            <w:tcW w:w="85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r w:rsidR="004670AA" w:rsidRPr="004C5627" w:rsidTr="00EF744B">
        <w:trPr>
          <w:tblCellSpacing w:w="0" w:type="dxa"/>
        </w:trPr>
        <w:tc>
          <w:tcPr>
            <w:tcW w:w="199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Подпис на лицето (и печат) </w:t>
            </w:r>
          </w:p>
        </w:tc>
        <w:tc>
          <w:tcPr>
            <w:tcW w:w="85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_____________________ </w:t>
            </w:r>
          </w:p>
        </w:tc>
      </w:tr>
      <w:tr w:rsidR="004670AA" w:rsidRPr="004C5627" w:rsidTr="00EF744B">
        <w:trPr>
          <w:trHeight w:val="65"/>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Документът се подписва от законния представител на Кандидата или от надлежно упълномощено лице.</w:t>
            </w:r>
          </w:p>
        </w:tc>
      </w:tr>
    </w:tbl>
    <w:p w:rsidR="004670AA" w:rsidRPr="004C5627" w:rsidRDefault="004670AA" w:rsidP="003F76C6">
      <w:pPr>
        <w:autoSpaceDE w:val="0"/>
        <w:autoSpaceDN w:val="0"/>
        <w:adjustRightInd w:val="0"/>
        <w:jc w:val="right"/>
        <w:rPr>
          <w:rFonts w:ascii="Arial" w:hAnsi="Arial" w:cs="Arial"/>
          <w:color w:val="A6A6A6"/>
          <w:sz w:val="20"/>
          <w:szCs w:val="20"/>
        </w:rPr>
      </w:pPr>
    </w:p>
    <w:p w:rsidR="004670AA" w:rsidRPr="004C5627" w:rsidRDefault="004670AA" w:rsidP="003F76C6">
      <w:pPr>
        <w:autoSpaceDE w:val="0"/>
        <w:autoSpaceDN w:val="0"/>
        <w:adjustRightInd w:val="0"/>
        <w:rPr>
          <w:rFonts w:ascii="Arial" w:hAnsi="Arial" w:cs="Arial"/>
          <w:color w:val="A6A6A6"/>
          <w:sz w:val="20"/>
          <w:szCs w:val="20"/>
        </w:rPr>
      </w:pPr>
      <w:r>
        <w:rPr>
          <w:rFonts w:ascii="Arial" w:hAnsi="Arial" w:cs="Arial"/>
          <w:color w:val="A6A6A6"/>
          <w:sz w:val="20"/>
          <w:szCs w:val="20"/>
        </w:rPr>
        <w:br w:type="page"/>
      </w:r>
    </w:p>
    <w:p w:rsidR="004670AA" w:rsidRPr="00A35BC2" w:rsidRDefault="004670AA" w:rsidP="003F76C6">
      <w:pPr>
        <w:autoSpaceDE w:val="0"/>
        <w:autoSpaceDN w:val="0"/>
        <w:adjustRightInd w:val="0"/>
        <w:jc w:val="right"/>
        <w:rPr>
          <w:rFonts w:ascii="Arial" w:hAnsi="Arial" w:cs="Arial"/>
          <w:color w:val="A6A6A6"/>
          <w:sz w:val="20"/>
          <w:szCs w:val="20"/>
        </w:rPr>
      </w:pPr>
      <w:r w:rsidRPr="00A35BC2">
        <w:rPr>
          <w:rFonts w:ascii="Arial" w:hAnsi="Arial" w:cs="Arial"/>
          <w:color w:val="A6A6A6"/>
          <w:sz w:val="20"/>
          <w:szCs w:val="20"/>
        </w:rPr>
        <w:t xml:space="preserve">                                                                         Образец </w:t>
      </w:r>
      <w:r>
        <w:rPr>
          <w:rFonts w:ascii="Arial" w:hAnsi="Arial" w:cs="Arial"/>
          <w:color w:val="A6A6A6"/>
          <w:sz w:val="20"/>
          <w:szCs w:val="20"/>
        </w:rPr>
        <w:t>3</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4"/>
        <w:gridCol w:w="9422"/>
      </w:tblGrid>
      <w:tr w:rsidR="004670AA" w:rsidRPr="004C5627" w:rsidTr="00EF744B">
        <w:trPr>
          <w:tblCellSpacing w:w="0" w:type="dxa"/>
        </w:trPr>
        <w:tc>
          <w:tcPr>
            <w:tcW w:w="0" w:type="auto"/>
            <w:gridSpan w:val="2"/>
            <w:vAlign w:val="center"/>
          </w:tcPr>
          <w:p w:rsidR="004670AA" w:rsidRPr="004C5627" w:rsidRDefault="004670AA" w:rsidP="00EF744B">
            <w:pPr>
              <w:jc w:val="center"/>
              <w:rPr>
                <w:rFonts w:ascii="Arial" w:hAnsi="Arial" w:cs="Arial"/>
                <w:b/>
                <w:sz w:val="20"/>
                <w:szCs w:val="20"/>
                <w:lang w:val="en-US"/>
              </w:rPr>
            </w:pPr>
            <w:r w:rsidRPr="004C5627">
              <w:rPr>
                <w:rFonts w:ascii="Arial" w:hAnsi="Arial" w:cs="Arial"/>
                <w:b/>
                <w:sz w:val="20"/>
                <w:szCs w:val="20"/>
              </w:rPr>
              <w:t xml:space="preserve">ДЕКЛАРАЦИЯ </w:t>
            </w:r>
          </w:p>
        </w:tc>
      </w:tr>
      <w:tr w:rsidR="004670AA" w:rsidRPr="004C5627" w:rsidTr="00EF744B">
        <w:trPr>
          <w:tblCellSpacing w:w="0" w:type="dxa"/>
        </w:trPr>
        <w:tc>
          <w:tcPr>
            <w:tcW w:w="0" w:type="auto"/>
            <w:gridSpan w:val="2"/>
            <w:vAlign w:val="center"/>
          </w:tcPr>
          <w:p w:rsidR="004670AA" w:rsidRPr="004C5627" w:rsidRDefault="004670AA" w:rsidP="00EF744B">
            <w:pPr>
              <w:jc w:val="center"/>
              <w:rPr>
                <w:rFonts w:ascii="Arial" w:hAnsi="Arial" w:cs="Arial"/>
                <w:sz w:val="20"/>
                <w:szCs w:val="20"/>
              </w:rPr>
            </w:pPr>
            <w:r w:rsidRPr="004C5627">
              <w:rPr>
                <w:rFonts w:ascii="Arial" w:hAnsi="Arial" w:cs="Arial"/>
                <w:sz w:val="20"/>
                <w:szCs w:val="20"/>
              </w:rPr>
              <w:t>по чл. 47, ал. 9 от Закона за обществените поръчки</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Подписаният/ата/ите........................................................................................................................................</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(трите имена)</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данни по документ за самоличност ............................................................................................................................................................................</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(номер на лична карта, дата, орган и място на издаването)</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в качеството си на ............................................................................................................................................................................</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(длъжност)</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на ............................................................................................................................................................................</w:t>
            </w:r>
          </w:p>
        </w:tc>
      </w:tr>
      <w:tr w:rsidR="004670AA" w:rsidRPr="004C5627" w:rsidTr="00EF744B">
        <w:trPr>
          <w:tblCellSpacing w:w="0" w:type="dxa"/>
        </w:trPr>
        <w:tc>
          <w:tcPr>
            <w:tcW w:w="0" w:type="auto"/>
            <w:gridSpan w:val="2"/>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(наименование на участника)</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ЕИК/БУЛСТАТ ............................................................................................................................................................................................................................................................................................</w:t>
            </w:r>
          </w:p>
        </w:tc>
      </w:tr>
      <w:tr w:rsidR="004670AA" w:rsidRPr="004C5627" w:rsidTr="00EF744B">
        <w:trPr>
          <w:gridBefore w:val="1"/>
          <w:tblCellSpacing w:w="0" w:type="dxa"/>
        </w:trPr>
        <w:tc>
          <w:tcPr>
            <w:tcW w:w="0" w:type="auto"/>
            <w:vAlign w:val="center"/>
          </w:tcPr>
          <w:p w:rsidR="004670AA" w:rsidRPr="004C5627" w:rsidRDefault="004670AA" w:rsidP="007647B1">
            <w:pPr>
              <w:rPr>
                <w:rFonts w:ascii="Arial" w:hAnsi="Arial" w:cs="Arial"/>
                <w:sz w:val="20"/>
                <w:szCs w:val="20"/>
              </w:rPr>
            </w:pPr>
            <w:r w:rsidRPr="004C5627">
              <w:rPr>
                <w:rFonts w:ascii="Arial" w:hAnsi="Arial" w:cs="Arial"/>
                <w:sz w:val="20"/>
                <w:szCs w:val="20"/>
              </w:rPr>
              <w:t>в изпълнение на чл. 47, ал. 9 ЗОП и в съответствие с изискванията на възложителя при възлагане на обществена поръчка с предмет "</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sidRPr="004C5627">
              <w:rPr>
                <w:rFonts w:ascii="Arial" w:hAnsi="Arial" w:cs="Arial"/>
                <w:sz w:val="20"/>
                <w:szCs w:val="20"/>
              </w:rPr>
              <w:t>"</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b/>
                <w:sz w:val="20"/>
                <w:szCs w:val="20"/>
              </w:rPr>
            </w:pPr>
            <w:r w:rsidRPr="004C5627">
              <w:rPr>
                <w:rFonts w:ascii="Arial" w:hAnsi="Arial" w:cs="Arial"/>
                <w:b/>
                <w:sz w:val="20"/>
                <w:szCs w:val="20"/>
              </w:rPr>
              <w:t>ДЕКЛАРИРАМ:</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1. В качеството ми на лице по чл. 47, ал. 4 ЗОП не съм осъждан с влязла в сила присъда/реабилитиран съм </w:t>
            </w:r>
            <w:r w:rsidRPr="00E152E2">
              <w:rPr>
                <w:rFonts w:ascii="Arial" w:hAnsi="Arial" w:cs="Arial"/>
                <w:b/>
                <w:sz w:val="20"/>
                <w:szCs w:val="20"/>
              </w:rPr>
              <w:t>(невярното се зачертава)</w:t>
            </w:r>
            <w:r w:rsidRPr="004C5627">
              <w:rPr>
                <w:rFonts w:ascii="Arial" w:hAnsi="Arial" w:cs="Arial"/>
                <w:sz w:val="20"/>
                <w:szCs w:val="20"/>
              </w:rPr>
              <w:t xml:space="preserve"> за: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а) престъпление против финансовата, данъчната или осигурителната система, включително изпиране на пари, по чл. 253 - 260 от Наказателния кодекс;</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б) подкуп по чл. 301 - 307 от Наказателния кодекс;</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в) участие в организирана престъпна група по чл. 321 и 321а от Наказателния кодекс;</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г) престъпление против собствеността по чл. 194 - 217 от Наказателния кодекс;</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д) престъпление против стопанството по чл. 219 - 252 от Наказателния кодекс;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 Представляваният от мен участник не е обявен в несъстоятелност.</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4. Представляваният от мен участник </w:t>
            </w:r>
            <w:r w:rsidRPr="00E152E2">
              <w:rPr>
                <w:rFonts w:ascii="Arial" w:hAnsi="Arial" w:cs="Arial"/>
                <w:b/>
                <w:sz w:val="20"/>
                <w:szCs w:val="20"/>
              </w:rPr>
              <w:t>(отбелязва се само едно обстоятелство, което се отнася до конкретния участник):</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w:t>
            </w:r>
            <w:r w:rsidRPr="004C5627">
              <w:rPr>
                <w:rFonts w:ascii="Arial" w:hAnsi="Arial" w:cs="Arial"/>
                <w:sz w:val="20"/>
                <w:szCs w:val="20"/>
              </w:rPr>
              <w:lastRenderedPageBreak/>
              <w:t>неговата организация.</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lastRenderedPageBreak/>
              <w:t xml:space="preserve">6. Представляваният от мен участник не е сключил договор с лице по чл. 21 или 22 от Закона за предотвратяване и установяване на конфликт на интереси.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7. Представляваният от мен участник  </w:t>
            </w:r>
            <w:r w:rsidRPr="00E152E2">
              <w:rPr>
                <w:rFonts w:ascii="Arial" w:hAnsi="Arial" w:cs="Arial"/>
                <w:b/>
                <w:sz w:val="20"/>
                <w:szCs w:val="20"/>
              </w:rPr>
              <w:t>(вярното се отбелязва):</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в) не е преустановил дейността си.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Pr>
                <w:rFonts w:ascii="Arial" w:hAnsi="Arial" w:cs="Arial"/>
                <w:sz w:val="20"/>
                <w:szCs w:val="20"/>
              </w:rPr>
              <w:t>8</w:t>
            </w:r>
            <w:r w:rsidRPr="004C5627">
              <w:rPr>
                <w:rFonts w:ascii="Arial" w:hAnsi="Arial" w:cs="Arial"/>
                <w:sz w:val="20"/>
                <w:szCs w:val="20"/>
              </w:rPr>
              <w:t>. Представляваният от мен участник не е виновен за неизпълнение на задължения по договор за обществена поръчка, доказано от възложителя с влязло в сила съдебно решение.</w:t>
            </w:r>
          </w:p>
          <w:p w:rsidR="004670AA" w:rsidRPr="004C5627" w:rsidRDefault="004670AA" w:rsidP="00EF744B">
            <w:pPr>
              <w:rPr>
                <w:rFonts w:ascii="Arial" w:hAnsi="Arial" w:cs="Arial"/>
                <w:sz w:val="20"/>
                <w:szCs w:val="20"/>
              </w:rPr>
            </w:pPr>
            <w:r w:rsidRPr="004C5627">
              <w:rPr>
                <w:rFonts w:ascii="Arial" w:hAnsi="Arial" w:cs="Arial"/>
                <w:sz w:val="20"/>
                <w:szCs w:val="20"/>
              </w:rPr>
              <w:t>11. В качеството ми на лице по чл. 47, ал. 4 ЗОП не съм осъждан с влязла в сила присъда за престъпление по чл. 313 от Наказателния кодекс във връзка с провеждане на процедури за възлагане на обществени поръчки.</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Известна ми е отговорността по чл. 313 от Наказателния кодекс за неверни данни. </w:t>
            </w:r>
          </w:p>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Задължавам се при промени в горепосочените обстоятелства да уведомя възложителя в 7-дневен срок от настъпването им.</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8и 11 са: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1.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3.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w:t>
            </w:r>
            <w:r>
              <w:rPr>
                <w:rFonts w:ascii="Arial" w:hAnsi="Arial" w:cs="Arial"/>
                <w:sz w:val="20"/>
                <w:szCs w:val="20"/>
              </w:rPr>
              <w:t xml:space="preserve">7, 8 </w:t>
            </w:r>
            <w:r w:rsidRPr="004C5627">
              <w:rPr>
                <w:rFonts w:ascii="Arial" w:hAnsi="Arial" w:cs="Arial"/>
                <w:sz w:val="20"/>
                <w:szCs w:val="20"/>
              </w:rPr>
              <w:t xml:space="preserve">и 11 са: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1. ...........................................................................................................................................................................................................................................................................................................</w:t>
            </w:r>
          </w:p>
        </w:tc>
      </w:tr>
      <w:tr w:rsidR="004670AA" w:rsidRPr="004C5627" w:rsidTr="00EF744B">
        <w:trPr>
          <w:gridBefore w:val="1"/>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tbl>
      <w:tblPr>
        <w:tblW w:w="0" w:type="auto"/>
        <w:tblCellSpacing w:w="0" w:type="dxa"/>
        <w:tblLayout w:type="fixed"/>
        <w:tblCellMar>
          <w:top w:w="15" w:type="dxa"/>
          <w:left w:w="15" w:type="dxa"/>
          <w:bottom w:w="15" w:type="dxa"/>
          <w:right w:w="15" w:type="dxa"/>
        </w:tblCellMar>
        <w:tblLook w:val="0000" w:firstRow="0" w:lastRow="0" w:firstColumn="0" w:lastColumn="0" w:noHBand="0" w:noVBand="0"/>
      </w:tblPr>
      <w:tblGrid>
        <w:gridCol w:w="2415"/>
        <w:gridCol w:w="8145"/>
      </w:tblGrid>
      <w:tr w:rsidR="004670AA" w:rsidRPr="004C5627" w:rsidTr="00EF744B">
        <w:trPr>
          <w:tblCellSpacing w:w="0" w:type="dxa"/>
        </w:trPr>
        <w:tc>
          <w:tcPr>
            <w:tcW w:w="241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Дата</w:t>
            </w:r>
          </w:p>
        </w:tc>
        <w:tc>
          <w:tcPr>
            <w:tcW w:w="814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 ..............................................................................................</w:t>
            </w:r>
          </w:p>
        </w:tc>
      </w:tr>
      <w:tr w:rsidR="004670AA" w:rsidRPr="004C5627" w:rsidTr="00EF744B">
        <w:trPr>
          <w:tblCellSpacing w:w="0" w:type="dxa"/>
        </w:trPr>
        <w:tc>
          <w:tcPr>
            <w:tcW w:w="241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Име и фамилия</w:t>
            </w:r>
          </w:p>
        </w:tc>
        <w:tc>
          <w:tcPr>
            <w:tcW w:w="814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r w:rsidR="004670AA" w:rsidRPr="004C5627" w:rsidTr="00EF744B">
        <w:trPr>
          <w:trHeight w:val="65"/>
          <w:tblCellSpacing w:w="0" w:type="dxa"/>
        </w:trPr>
        <w:tc>
          <w:tcPr>
            <w:tcW w:w="241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Подпис на лицето (и печат)</w:t>
            </w:r>
          </w:p>
        </w:tc>
        <w:tc>
          <w:tcPr>
            <w:tcW w:w="814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_____________________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i/>
                <w:sz w:val="20"/>
                <w:szCs w:val="20"/>
              </w:rPr>
              <w:t>Декларацията се подписва задължително от лицето или от лицата, които представляват съответния кандидат според документите му за регистрация</w:t>
            </w:r>
            <w:r w:rsidRPr="004C5627">
              <w:rPr>
                <w:rFonts w:ascii="Arial" w:hAnsi="Arial" w:cs="Arial"/>
                <w:sz w:val="20"/>
                <w:szCs w:val="20"/>
              </w:rPr>
              <w:t>.</w:t>
            </w:r>
          </w:p>
        </w:tc>
      </w:tr>
    </w:tbl>
    <w:p w:rsidR="004670AA" w:rsidRPr="004C5627" w:rsidRDefault="004670AA" w:rsidP="003F76C6">
      <w:pPr>
        <w:autoSpaceDE w:val="0"/>
        <w:autoSpaceDN w:val="0"/>
        <w:adjustRightInd w:val="0"/>
        <w:jc w:val="right"/>
        <w:rPr>
          <w:rFonts w:ascii="Arial" w:hAnsi="Arial" w:cs="Arial"/>
          <w:color w:val="A6A6A6"/>
          <w:sz w:val="20"/>
          <w:szCs w:val="20"/>
        </w:rPr>
      </w:pPr>
    </w:p>
    <w:p w:rsidR="004670AA" w:rsidRPr="004C5627" w:rsidRDefault="004670AA" w:rsidP="003F76C6">
      <w:pPr>
        <w:autoSpaceDE w:val="0"/>
        <w:autoSpaceDN w:val="0"/>
        <w:adjustRightInd w:val="0"/>
        <w:rPr>
          <w:rFonts w:ascii="Arial" w:hAnsi="Arial" w:cs="Arial"/>
          <w:sz w:val="20"/>
          <w:szCs w:val="20"/>
        </w:rPr>
      </w:pPr>
      <w:r>
        <w:rPr>
          <w:rFonts w:ascii="Arial" w:hAnsi="Arial" w:cs="Arial"/>
          <w:color w:val="A6A6A6"/>
          <w:sz w:val="20"/>
          <w:szCs w:val="20"/>
        </w:rPr>
        <w:br w:type="page"/>
      </w:r>
    </w:p>
    <w:p w:rsidR="004670AA" w:rsidRPr="004C5627" w:rsidRDefault="004670AA" w:rsidP="003F76C6">
      <w:pPr>
        <w:autoSpaceDE w:val="0"/>
        <w:autoSpaceDN w:val="0"/>
        <w:adjustRightInd w:val="0"/>
        <w:jc w:val="right"/>
        <w:rPr>
          <w:rFonts w:ascii="Arial" w:hAnsi="Arial" w:cs="Arial"/>
          <w:sz w:val="20"/>
          <w:szCs w:val="20"/>
        </w:rPr>
      </w:pPr>
    </w:p>
    <w:p w:rsidR="004670AA" w:rsidRPr="004C5627" w:rsidRDefault="004670AA" w:rsidP="003F76C6">
      <w:pPr>
        <w:autoSpaceDE w:val="0"/>
        <w:autoSpaceDN w:val="0"/>
        <w:adjustRightInd w:val="0"/>
        <w:jc w:val="right"/>
        <w:rPr>
          <w:rFonts w:ascii="Arial" w:hAnsi="Arial" w:cs="Arial"/>
          <w:color w:val="A6A6A6"/>
          <w:sz w:val="20"/>
          <w:szCs w:val="20"/>
        </w:rPr>
      </w:pPr>
      <w:r w:rsidRPr="004C5627">
        <w:rPr>
          <w:rFonts w:ascii="Arial" w:hAnsi="Arial" w:cs="Arial"/>
          <w:color w:val="A6A6A6"/>
          <w:sz w:val="20"/>
          <w:szCs w:val="20"/>
        </w:rPr>
        <w:t>Образец</w:t>
      </w:r>
      <w:r>
        <w:rPr>
          <w:rFonts w:ascii="Arial" w:hAnsi="Arial" w:cs="Arial"/>
          <w:color w:val="A6A6A6"/>
          <w:sz w:val="20"/>
          <w:szCs w:val="20"/>
        </w:rPr>
        <w:t xml:space="preserve"> 4</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tblCellSpacing w:w="0" w:type="dxa"/>
        </w:trPr>
        <w:tc>
          <w:tcPr>
            <w:tcW w:w="0" w:type="auto"/>
            <w:vAlign w:val="center"/>
          </w:tcPr>
          <w:p w:rsidR="004670AA" w:rsidRPr="004C5627" w:rsidRDefault="004670AA" w:rsidP="00EF744B">
            <w:pPr>
              <w:jc w:val="center"/>
              <w:rPr>
                <w:rFonts w:ascii="Arial" w:hAnsi="Arial" w:cs="Arial"/>
                <w:b/>
                <w:sz w:val="20"/>
                <w:szCs w:val="20"/>
              </w:rPr>
            </w:pPr>
            <w:r w:rsidRPr="004C5627">
              <w:rPr>
                <w:rFonts w:ascii="Arial" w:hAnsi="Arial" w:cs="Arial"/>
                <w:b/>
                <w:sz w:val="20"/>
                <w:szCs w:val="20"/>
              </w:rPr>
              <w:t>ДЕКЛАРАЦИЯ</w:t>
            </w:r>
          </w:p>
        </w:tc>
      </w:tr>
      <w:tr w:rsidR="004670AA" w:rsidRPr="004C5627" w:rsidTr="00EF744B">
        <w:trPr>
          <w:tblCellSpacing w:w="0" w:type="dxa"/>
        </w:trPr>
        <w:tc>
          <w:tcPr>
            <w:tcW w:w="0" w:type="auto"/>
            <w:vAlign w:val="center"/>
          </w:tcPr>
          <w:p w:rsidR="004670AA" w:rsidRPr="004C5627" w:rsidRDefault="004670AA" w:rsidP="00EF744B">
            <w:pPr>
              <w:jc w:val="center"/>
              <w:rPr>
                <w:rFonts w:ascii="Arial" w:hAnsi="Arial" w:cs="Arial"/>
                <w:sz w:val="20"/>
                <w:szCs w:val="20"/>
              </w:rPr>
            </w:pPr>
            <w:r w:rsidRPr="004C5627">
              <w:rPr>
                <w:rFonts w:ascii="Arial" w:hAnsi="Arial" w:cs="Arial"/>
                <w:sz w:val="20"/>
                <w:szCs w:val="20"/>
              </w:rPr>
              <w:t>за съгласие за участие като подизпълнител</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Подписаният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(трите имена)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данни по документ за самоличност</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(номер на лична карта, дата, орган и място на издаването)</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в качеството си на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(длъжност)</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на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(наименование на подизпълнителя)</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b/>
                <w:sz w:val="20"/>
                <w:szCs w:val="20"/>
              </w:rPr>
            </w:pPr>
            <w:r w:rsidRPr="004C5627">
              <w:rPr>
                <w:rFonts w:ascii="Arial" w:hAnsi="Arial" w:cs="Arial"/>
                <w:b/>
                <w:sz w:val="20"/>
                <w:szCs w:val="20"/>
              </w:rPr>
              <w:t>ДЕКЛАРИРАМ:</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1. От името на представляваното от мен лице (търговско дружество, едноличен търговец, юридическо лице с нестопанска цел - вярното се подчертава):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(наименование, ЕИК/БУЛСТАТ)</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изразявам съгласието да участваме като подизпълнител на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(наименование на участника в процедурата, на който лицето е подизпълнител)</w:t>
            </w:r>
          </w:p>
        </w:tc>
      </w:tr>
      <w:tr w:rsidR="004670AA" w:rsidRPr="004C5627" w:rsidTr="00EF744B">
        <w:trPr>
          <w:tblCellSpacing w:w="0" w:type="dxa"/>
        </w:trPr>
        <w:tc>
          <w:tcPr>
            <w:tcW w:w="0" w:type="auto"/>
            <w:vAlign w:val="center"/>
          </w:tcPr>
          <w:p w:rsidR="004670AA" w:rsidRPr="004C5627" w:rsidRDefault="004670AA" w:rsidP="007647B1">
            <w:pPr>
              <w:rPr>
                <w:rFonts w:ascii="Arial" w:hAnsi="Arial" w:cs="Arial"/>
                <w:sz w:val="20"/>
                <w:szCs w:val="20"/>
              </w:rPr>
            </w:pPr>
            <w:r w:rsidRPr="004C5627">
              <w:rPr>
                <w:rFonts w:ascii="Arial" w:hAnsi="Arial" w:cs="Arial"/>
                <w:sz w:val="20"/>
                <w:szCs w:val="20"/>
              </w:rPr>
              <w:t>при изпълнение на обществена поръчка с предмет "</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sidRPr="004C5627">
              <w:rPr>
                <w:rFonts w:ascii="Arial" w:hAnsi="Arial" w:cs="Arial"/>
                <w:sz w:val="20"/>
                <w:szCs w:val="20"/>
              </w:rPr>
              <w:t>"</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 Дейностите, които ще изпълняваме като подизпълнител, са: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(изброяват се конкретните части от предмета на обществената поръчка, които ще бъдат изпълнени</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от подизпълнителя)</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3. Запознати сме с разпоредбата на чл. 55, ал. 5 от Закона за обществените поръчки, че заявявайки желанието си да бъдем подизпълнител в заявлението на посочения по-горе участник, нямаме право да се явим като участник в горепосочената процедура и да представим самостоятелна оферта.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532"/>
        <w:gridCol w:w="7904"/>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Дата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Име и фамилия</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Подпис (и </w:t>
            </w:r>
            <w:r w:rsidRPr="004C5627">
              <w:rPr>
                <w:rFonts w:ascii="Arial" w:hAnsi="Arial" w:cs="Arial"/>
                <w:sz w:val="20"/>
                <w:szCs w:val="20"/>
              </w:rPr>
              <w:lastRenderedPageBreak/>
              <w:t xml:space="preserve">печат)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lastRenderedPageBreak/>
              <w:t>...........................................................................................................................................</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397"/>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i/>
                <w:sz w:val="20"/>
                <w:szCs w:val="20"/>
              </w:rPr>
              <w:t>*Такава декларация се подава от всеки подизпълнител, в случай че са повече от един</w:t>
            </w:r>
            <w:r w:rsidRPr="004C5627">
              <w:rPr>
                <w:rFonts w:ascii="Arial" w:hAnsi="Arial" w:cs="Arial"/>
                <w:sz w:val="20"/>
                <w:szCs w:val="20"/>
              </w:rPr>
              <w:t>.</w:t>
            </w:r>
          </w:p>
        </w:tc>
      </w:tr>
    </w:tbl>
    <w:p w:rsidR="004670AA" w:rsidRPr="004C5627" w:rsidRDefault="004670AA" w:rsidP="003F76C6">
      <w:pPr>
        <w:rPr>
          <w:rFonts w:ascii="Arial" w:hAnsi="Arial" w:cs="Arial"/>
          <w:vanish/>
          <w:sz w:val="20"/>
          <w:szCs w:val="20"/>
        </w:rPr>
      </w:pPr>
    </w:p>
    <w:p w:rsidR="004670AA" w:rsidRPr="004C5627" w:rsidRDefault="004670AA" w:rsidP="003F76C6">
      <w:pPr>
        <w:jc w:val="center"/>
        <w:rPr>
          <w:rFonts w:ascii="Arial" w:hAnsi="Arial" w:cs="Arial"/>
          <w:sz w:val="20"/>
          <w:szCs w:val="20"/>
        </w:rPr>
      </w:pPr>
    </w:p>
    <w:p w:rsidR="004670AA" w:rsidRPr="004C5627" w:rsidRDefault="004670AA" w:rsidP="003F76C6">
      <w:pPr>
        <w:rPr>
          <w:rFonts w:ascii="Arial" w:hAnsi="Arial" w:cs="Arial"/>
          <w:color w:val="A6A6A6"/>
          <w:sz w:val="20"/>
          <w:szCs w:val="20"/>
        </w:rPr>
      </w:pPr>
      <w:r>
        <w:rPr>
          <w:rFonts w:ascii="Arial" w:hAnsi="Arial" w:cs="Arial"/>
          <w:color w:val="A6A6A6"/>
          <w:sz w:val="20"/>
          <w:szCs w:val="20"/>
        </w:rPr>
        <w:br w:type="page"/>
      </w:r>
    </w:p>
    <w:p w:rsidR="004670AA" w:rsidRPr="004C5627" w:rsidRDefault="004670AA" w:rsidP="003F76C6">
      <w:pPr>
        <w:autoSpaceDE w:val="0"/>
        <w:autoSpaceDN w:val="0"/>
        <w:adjustRightInd w:val="0"/>
        <w:jc w:val="right"/>
        <w:rPr>
          <w:rFonts w:ascii="Arial" w:hAnsi="Arial" w:cs="Arial"/>
          <w:color w:val="A6A6A6"/>
          <w:sz w:val="20"/>
          <w:szCs w:val="20"/>
        </w:rPr>
      </w:pPr>
      <w:r w:rsidRPr="004C5627">
        <w:rPr>
          <w:rFonts w:ascii="Arial" w:hAnsi="Arial" w:cs="Arial"/>
          <w:color w:val="A6A6A6"/>
          <w:sz w:val="20"/>
          <w:szCs w:val="20"/>
        </w:rPr>
        <w:t xml:space="preserve">                                                                                                                                        Образец</w:t>
      </w:r>
      <w:r>
        <w:rPr>
          <w:rFonts w:ascii="Arial" w:hAnsi="Arial" w:cs="Arial"/>
          <w:color w:val="A6A6A6"/>
          <w:sz w:val="20"/>
          <w:szCs w:val="20"/>
        </w:rPr>
        <w:t xml:space="preserve"> 5</w:t>
      </w:r>
    </w:p>
    <w:p w:rsidR="004670AA" w:rsidRPr="004C5627" w:rsidRDefault="004670AA" w:rsidP="003F76C6">
      <w:pPr>
        <w:autoSpaceDE w:val="0"/>
        <w:autoSpaceDN w:val="0"/>
        <w:adjustRightInd w:val="0"/>
        <w:rPr>
          <w:rFonts w:ascii="Arial" w:hAnsi="Arial" w:cs="Arial"/>
          <w:color w:val="A6A6A6"/>
          <w:sz w:val="20"/>
          <w:szCs w:val="20"/>
          <w:lang w:val="en-US"/>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jc w:val="center"/>
              <w:rPr>
                <w:rFonts w:ascii="Arial" w:hAnsi="Arial" w:cs="Arial"/>
                <w:b/>
                <w:sz w:val="20"/>
                <w:szCs w:val="20"/>
              </w:rPr>
            </w:pPr>
            <w:r w:rsidRPr="004C5627">
              <w:rPr>
                <w:rFonts w:ascii="Arial" w:hAnsi="Arial" w:cs="Arial"/>
                <w:b/>
                <w:sz w:val="20"/>
                <w:szCs w:val="20"/>
              </w:rPr>
              <w:t>ДЕКЛАРАЦИЯ</w:t>
            </w:r>
          </w:p>
        </w:tc>
      </w:tr>
      <w:tr w:rsidR="004670AA" w:rsidRPr="004C5627" w:rsidTr="00EF744B">
        <w:trPr>
          <w:trHeight w:val="363"/>
          <w:tblCellSpacing w:w="0" w:type="dxa"/>
        </w:trPr>
        <w:tc>
          <w:tcPr>
            <w:tcW w:w="0" w:type="auto"/>
            <w:vAlign w:val="center"/>
          </w:tcPr>
          <w:p w:rsidR="004670AA" w:rsidRPr="004C5627" w:rsidRDefault="004670AA" w:rsidP="00EF744B">
            <w:pPr>
              <w:jc w:val="center"/>
              <w:rPr>
                <w:rFonts w:ascii="Arial Narrow" w:hAnsi="Arial Narrow" w:cs="Arial"/>
                <w:sz w:val="20"/>
                <w:szCs w:val="20"/>
              </w:rPr>
            </w:pPr>
            <w:r w:rsidRPr="004C5627">
              <w:rPr>
                <w:rFonts w:ascii="Arial Narrow" w:hAnsi="Arial Narrow" w:cs="Arial"/>
                <w:sz w:val="20"/>
                <w:szCs w:val="20"/>
              </w:rPr>
              <w:t>за липса на свързаност с друг участник по чл. 55, ал. 7 ЗОП, както и за липса на обстоятелство по чл.8, ал.8, т. 2 ЗОП</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Подписаният/ата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(трите имена)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данни по документ за самоличност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(номер на лична карта, дата, орган и място на издаването)</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в качеството си на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(длъжност)</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на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(наименование на участника)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ЕИК/БУЛСТАТ ....................................................................................................... - участник в процедура за възлагане на</w:t>
            </w:r>
          </w:p>
        </w:tc>
      </w:tr>
      <w:tr w:rsidR="004670AA" w:rsidRPr="004C5627" w:rsidTr="00EF744B">
        <w:trPr>
          <w:tblCellSpacing w:w="0" w:type="dxa"/>
        </w:trPr>
        <w:tc>
          <w:tcPr>
            <w:tcW w:w="0" w:type="auto"/>
            <w:vAlign w:val="center"/>
          </w:tcPr>
          <w:p w:rsidR="004670AA" w:rsidRPr="004C5627" w:rsidRDefault="004670AA" w:rsidP="007647B1">
            <w:pPr>
              <w:rPr>
                <w:rFonts w:ascii="Arial" w:hAnsi="Arial" w:cs="Arial"/>
                <w:sz w:val="20"/>
                <w:szCs w:val="20"/>
              </w:rPr>
            </w:pPr>
            <w:r w:rsidRPr="004C5627">
              <w:rPr>
                <w:rFonts w:ascii="Arial" w:hAnsi="Arial" w:cs="Arial"/>
                <w:sz w:val="20"/>
                <w:szCs w:val="20"/>
              </w:rPr>
              <w:t>обществена поръчка с предмет "</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sidRPr="004C5627">
              <w:rPr>
                <w:rFonts w:ascii="Arial" w:hAnsi="Arial" w:cs="Arial"/>
                <w:sz w:val="20"/>
                <w:szCs w:val="20"/>
              </w:rPr>
              <w:t>"</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b/>
                <w:sz w:val="20"/>
                <w:szCs w:val="20"/>
              </w:rPr>
            </w:pPr>
            <w:r w:rsidRPr="004C5627">
              <w:rPr>
                <w:rFonts w:ascii="Arial" w:hAnsi="Arial" w:cs="Arial"/>
                <w:b/>
                <w:sz w:val="20"/>
                <w:szCs w:val="20"/>
              </w:rPr>
              <w:t>ДЕКЛАРИРАМ:</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Известна ми е отговорността по чл. 313 НК за неверни данни.</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tbl>
      <w:tblPr>
        <w:tblW w:w="0" w:type="auto"/>
        <w:tblCellSpacing w:w="0" w:type="dxa"/>
        <w:tblLayout w:type="fixed"/>
        <w:tblCellMar>
          <w:top w:w="15" w:type="dxa"/>
          <w:left w:w="15" w:type="dxa"/>
          <w:bottom w:w="15" w:type="dxa"/>
          <w:right w:w="15" w:type="dxa"/>
        </w:tblCellMar>
        <w:tblLook w:val="0000" w:firstRow="0" w:lastRow="0" w:firstColumn="0" w:lastColumn="0" w:noHBand="0" w:noVBand="0"/>
      </w:tblPr>
      <w:tblGrid>
        <w:gridCol w:w="2265"/>
        <w:gridCol w:w="8280"/>
      </w:tblGrid>
      <w:tr w:rsidR="004670AA" w:rsidRPr="004C5627" w:rsidTr="00EF744B">
        <w:trPr>
          <w:tblCellSpacing w:w="0" w:type="dxa"/>
        </w:trPr>
        <w:tc>
          <w:tcPr>
            <w:tcW w:w="22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Дата </w:t>
            </w:r>
          </w:p>
        </w:tc>
        <w:tc>
          <w:tcPr>
            <w:tcW w:w="8280"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 .....................................................................................................................................</w:t>
            </w:r>
          </w:p>
        </w:tc>
      </w:tr>
      <w:tr w:rsidR="004670AA" w:rsidRPr="004C5627" w:rsidTr="00EF744B">
        <w:trPr>
          <w:tblCellSpacing w:w="0" w:type="dxa"/>
        </w:trPr>
        <w:tc>
          <w:tcPr>
            <w:tcW w:w="22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Име и фамилия</w:t>
            </w:r>
          </w:p>
        </w:tc>
        <w:tc>
          <w:tcPr>
            <w:tcW w:w="8280"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r w:rsidR="004670AA" w:rsidRPr="004C5627" w:rsidTr="00EF744B">
        <w:trPr>
          <w:tblCellSpacing w:w="0" w:type="dxa"/>
        </w:trPr>
        <w:tc>
          <w:tcPr>
            <w:tcW w:w="22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Подпис (и печат) </w:t>
            </w:r>
          </w:p>
        </w:tc>
        <w:tc>
          <w:tcPr>
            <w:tcW w:w="8280"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r w:rsidR="004670AA" w:rsidRPr="004C5627" w:rsidTr="00EF744B">
        <w:trPr>
          <w:tblCellSpacing w:w="0" w:type="dxa"/>
        </w:trPr>
        <w:tc>
          <w:tcPr>
            <w:tcW w:w="22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8280"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trHeight w:val="144"/>
          <w:tblCellSpacing w:w="0" w:type="dxa"/>
        </w:trPr>
        <w:tc>
          <w:tcPr>
            <w:tcW w:w="0" w:type="auto"/>
            <w:vAlign w:val="center"/>
          </w:tcPr>
          <w:p w:rsidR="004670AA" w:rsidRPr="004C5627" w:rsidRDefault="004670AA" w:rsidP="00EF744B">
            <w:pPr>
              <w:rPr>
                <w:rFonts w:ascii="Arial" w:hAnsi="Arial" w:cs="Arial"/>
                <w:sz w:val="20"/>
                <w:szCs w:val="20"/>
              </w:rPr>
            </w:pP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*Декларацията се подписва от законния представител на участника или от надлежно упълномощено лице, което подава офертата.</w:t>
            </w:r>
          </w:p>
        </w:tc>
      </w:tr>
    </w:tbl>
    <w:p w:rsidR="004670AA" w:rsidRPr="004C5627" w:rsidRDefault="004670AA" w:rsidP="003F76C6">
      <w:pPr>
        <w:jc w:val="right"/>
        <w:rPr>
          <w:rFonts w:ascii="Arial" w:hAnsi="Arial" w:cs="Arial"/>
          <w:color w:val="A6A6A6"/>
          <w:sz w:val="20"/>
          <w:szCs w:val="20"/>
        </w:rPr>
      </w:pPr>
    </w:p>
    <w:p w:rsidR="004670AA" w:rsidRPr="004C5627" w:rsidRDefault="004670AA" w:rsidP="003F76C6">
      <w:pPr>
        <w:jc w:val="right"/>
        <w:rPr>
          <w:rFonts w:ascii="Arial" w:hAnsi="Arial" w:cs="Arial"/>
          <w:color w:val="A6A6A6"/>
          <w:sz w:val="20"/>
          <w:szCs w:val="20"/>
        </w:rPr>
      </w:pPr>
      <w:r>
        <w:rPr>
          <w:rFonts w:ascii="Arial" w:hAnsi="Arial" w:cs="Arial"/>
          <w:color w:val="A6A6A6"/>
          <w:sz w:val="20"/>
          <w:szCs w:val="20"/>
        </w:rPr>
        <w:br w:type="page"/>
      </w:r>
    </w:p>
    <w:p w:rsidR="004670AA" w:rsidRPr="004C5627" w:rsidRDefault="004670AA" w:rsidP="003F76C6">
      <w:pPr>
        <w:autoSpaceDE w:val="0"/>
        <w:autoSpaceDN w:val="0"/>
        <w:adjustRightInd w:val="0"/>
        <w:jc w:val="right"/>
        <w:rPr>
          <w:rFonts w:ascii="Arial" w:hAnsi="Arial" w:cs="Arial"/>
          <w:color w:val="A6A6A6"/>
          <w:sz w:val="20"/>
          <w:szCs w:val="20"/>
        </w:rPr>
      </w:pPr>
      <w:r w:rsidRPr="004C5627">
        <w:rPr>
          <w:rFonts w:ascii="Arial" w:hAnsi="Arial" w:cs="Arial"/>
          <w:color w:val="A6A6A6"/>
          <w:sz w:val="20"/>
          <w:szCs w:val="20"/>
        </w:rPr>
        <w:t xml:space="preserve">                                                                                                                                        Образец</w:t>
      </w:r>
      <w:r>
        <w:rPr>
          <w:rFonts w:ascii="Arial" w:hAnsi="Arial" w:cs="Arial"/>
          <w:color w:val="A6A6A6"/>
          <w:sz w:val="20"/>
          <w:szCs w:val="20"/>
        </w:rPr>
        <w:t xml:space="preserve"> 6</w:t>
      </w:r>
    </w:p>
    <w:p w:rsidR="004670AA" w:rsidRPr="004C5627" w:rsidRDefault="004670AA" w:rsidP="003F76C6">
      <w:pPr>
        <w:jc w:val="right"/>
        <w:rPr>
          <w:rFonts w:ascii="Arial" w:hAnsi="Arial" w:cs="Arial"/>
          <w:color w:val="A6A6A6"/>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jc w:val="center"/>
              <w:rPr>
                <w:rFonts w:ascii="Arial" w:hAnsi="Arial" w:cs="Arial"/>
                <w:b/>
                <w:sz w:val="20"/>
                <w:szCs w:val="20"/>
              </w:rPr>
            </w:pPr>
            <w:r w:rsidRPr="004C5627">
              <w:rPr>
                <w:rFonts w:ascii="Arial" w:hAnsi="Arial" w:cs="Arial"/>
                <w:b/>
                <w:sz w:val="20"/>
                <w:szCs w:val="20"/>
              </w:rPr>
              <w:t>СПИСЪК</w:t>
            </w:r>
          </w:p>
        </w:tc>
      </w:tr>
      <w:tr w:rsidR="004670AA" w:rsidRPr="004C5627" w:rsidTr="00EF744B">
        <w:trPr>
          <w:tblCellSpacing w:w="0" w:type="dxa"/>
        </w:trPr>
        <w:tc>
          <w:tcPr>
            <w:tcW w:w="0" w:type="auto"/>
            <w:vAlign w:val="center"/>
          </w:tcPr>
          <w:p w:rsidR="004670AA" w:rsidRPr="004C5627" w:rsidRDefault="004670AA" w:rsidP="00EF744B">
            <w:pPr>
              <w:jc w:val="center"/>
              <w:rPr>
                <w:rFonts w:ascii="Arial" w:hAnsi="Arial" w:cs="Arial"/>
                <w:sz w:val="20"/>
                <w:szCs w:val="20"/>
              </w:rPr>
            </w:pPr>
            <w:r w:rsidRPr="004C5627">
              <w:rPr>
                <w:rFonts w:ascii="Arial" w:hAnsi="Arial" w:cs="Arial"/>
                <w:sz w:val="20"/>
                <w:szCs w:val="20"/>
              </w:rPr>
              <w:t>по чл. 51, ал. 1, т. 1 ЗОП</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Подписаният/ата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(трите имена)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данни по документ за самоличност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(номер на лична карта, дата, орган и място на издаването)</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в качеството си на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(длъжност)</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на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i/>
                <w:sz w:val="20"/>
                <w:szCs w:val="20"/>
              </w:rPr>
            </w:pPr>
            <w:r w:rsidRPr="004C5627">
              <w:rPr>
                <w:rFonts w:ascii="Arial" w:hAnsi="Arial" w:cs="Arial"/>
                <w:i/>
                <w:sz w:val="20"/>
                <w:szCs w:val="20"/>
              </w:rPr>
              <w:t>(наименование на участника)</w:t>
            </w:r>
          </w:p>
        </w:tc>
      </w:tr>
      <w:tr w:rsidR="004670AA" w:rsidRPr="004C5627" w:rsidTr="00EF744B">
        <w:trPr>
          <w:tblCellSpacing w:w="0" w:type="dxa"/>
        </w:trPr>
        <w:tc>
          <w:tcPr>
            <w:tcW w:w="0" w:type="auto"/>
            <w:vAlign w:val="center"/>
          </w:tcPr>
          <w:p w:rsidR="004670AA" w:rsidRPr="004C5627" w:rsidRDefault="004670AA" w:rsidP="007647B1">
            <w:pPr>
              <w:rPr>
                <w:rFonts w:ascii="Arial" w:hAnsi="Arial" w:cs="Arial"/>
                <w:sz w:val="20"/>
                <w:szCs w:val="20"/>
              </w:rPr>
            </w:pPr>
            <w:r w:rsidRPr="004C5627">
              <w:rPr>
                <w:rFonts w:ascii="Arial" w:hAnsi="Arial" w:cs="Arial"/>
                <w:sz w:val="20"/>
                <w:szCs w:val="20"/>
              </w:rPr>
              <w:t>ЕИК/БУЛСТАТ .................................................................... - кандидат в проце</w:t>
            </w:r>
            <w:r>
              <w:rPr>
                <w:rFonts w:ascii="Arial" w:hAnsi="Arial" w:cs="Arial"/>
                <w:sz w:val="20"/>
                <w:szCs w:val="20"/>
              </w:rPr>
              <w:t xml:space="preserve">дура за възлагане на обществена </w:t>
            </w:r>
            <w:r w:rsidRPr="004C5627">
              <w:rPr>
                <w:rFonts w:ascii="Arial" w:hAnsi="Arial" w:cs="Arial"/>
                <w:sz w:val="20"/>
                <w:szCs w:val="20"/>
              </w:rPr>
              <w:t xml:space="preserve">поръчка с предмет </w:t>
            </w:r>
            <w:r>
              <w:rPr>
                <w:rFonts w:ascii="Arial" w:hAnsi="Arial" w:cs="Arial"/>
                <w:sz w:val="20"/>
                <w:szCs w:val="20"/>
              </w:rPr>
              <w:t>„</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Pr>
                <w:rFonts w:ascii="Arial" w:hAnsi="Arial" w:cs="Arial"/>
                <w:sz w:val="20"/>
                <w:szCs w:val="20"/>
              </w:rPr>
              <w:t>“</w:t>
            </w:r>
            <w:r w:rsidRPr="004C5627">
              <w:rPr>
                <w:rFonts w:ascii="Arial" w:hAnsi="Arial" w:cs="Arial"/>
                <w:sz w:val="20"/>
                <w:szCs w:val="20"/>
              </w:rPr>
              <w:t xml:space="preserve">заявяваме, че </w:t>
            </w:r>
            <w:r>
              <w:rPr>
                <w:rFonts w:ascii="Arial" w:hAnsi="Arial" w:cs="Arial"/>
                <w:sz w:val="20"/>
                <w:szCs w:val="20"/>
              </w:rPr>
              <w:t>през последните 3 (три) години, считано от датата на подаване на заявлението сме изпълнили описаните по-долу услуги, еднакви или сходни с предмета на конкретната обществена поръчка, както следва:</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52"/>
        <w:gridCol w:w="2184"/>
        <w:gridCol w:w="3398"/>
        <w:gridCol w:w="2546"/>
        <w:gridCol w:w="876"/>
      </w:tblGrid>
      <w:tr w:rsidR="004670AA" w:rsidRPr="004C5627" w:rsidTr="00EF744B">
        <w:trPr>
          <w:tblCellSpacing w:w="0" w:type="dxa"/>
        </w:trPr>
        <w:tc>
          <w:tcPr>
            <w:tcW w:w="4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c>
          <w:tcPr>
            <w:tcW w:w="2267" w:type="dxa"/>
            <w:vAlign w:val="center"/>
          </w:tcPr>
          <w:p w:rsidR="004670AA" w:rsidRPr="004C5627" w:rsidRDefault="004670AA" w:rsidP="00EF744B">
            <w:pPr>
              <w:jc w:val="center"/>
              <w:rPr>
                <w:rFonts w:ascii="Arial Narrow" w:hAnsi="Arial Narrow" w:cs="Arial"/>
                <w:sz w:val="20"/>
                <w:szCs w:val="20"/>
              </w:rPr>
            </w:pPr>
            <w:r w:rsidRPr="004C5627">
              <w:rPr>
                <w:rFonts w:ascii="Arial Narrow" w:hAnsi="Arial Narrow" w:cs="Arial"/>
                <w:sz w:val="20"/>
                <w:szCs w:val="20"/>
              </w:rPr>
              <w:t>Пред</w:t>
            </w:r>
            <w:r>
              <w:rPr>
                <w:rFonts w:ascii="Arial Narrow" w:hAnsi="Arial Narrow" w:cs="Arial"/>
                <w:sz w:val="20"/>
                <w:szCs w:val="20"/>
              </w:rPr>
              <w:t xml:space="preserve">мет на изпълнената </w:t>
            </w:r>
            <w:r w:rsidRPr="004C5627">
              <w:rPr>
                <w:rFonts w:ascii="Arial Narrow" w:hAnsi="Arial Narrow" w:cs="Arial"/>
                <w:sz w:val="20"/>
                <w:szCs w:val="20"/>
              </w:rPr>
              <w:t>услуга и кратко описание</w:t>
            </w:r>
          </w:p>
        </w:tc>
        <w:tc>
          <w:tcPr>
            <w:tcW w:w="3516" w:type="dxa"/>
            <w:vAlign w:val="center"/>
          </w:tcPr>
          <w:p w:rsidR="004670AA" w:rsidRPr="004C5627" w:rsidRDefault="004670AA" w:rsidP="00EF744B">
            <w:pPr>
              <w:jc w:val="center"/>
              <w:rPr>
                <w:rFonts w:ascii="Arial Narrow" w:hAnsi="Arial Narrow" w:cs="Arial"/>
                <w:sz w:val="20"/>
                <w:szCs w:val="20"/>
              </w:rPr>
            </w:pPr>
            <w:r w:rsidRPr="004C5627">
              <w:rPr>
                <w:rFonts w:ascii="Arial Narrow" w:hAnsi="Arial Narrow" w:cs="Arial"/>
                <w:sz w:val="20"/>
                <w:szCs w:val="20"/>
              </w:rPr>
              <w:t>Стойност/цена (без ДДС) и количество/б</w:t>
            </w:r>
            <w:r>
              <w:rPr>
                <w:rFonts w:ascii="Arial Narrow" w:hAnsi="Arial Narrow" w:cs="Arial"/>
                <w:sz w:val="20"/>
                <w:szCs w:val="20"/>
              </w:rPr>
              <w:t xml:space="preserve">рой/обем на изпълнената </w:t>
            </w:r>
            <w:r w:rsidRPr="004C5627">
              <w:rPr>
                <w:rFonts w:ascii="Arial Narrow" w:hAnsi="Arial Narrow" w:cs="Arial"/>
                <w:sz w:val="20"/>
                <w:szCs w:val="20"/>
              </w:rPr>
              <w:t>услуга</w:t>
            </w:r>
          </w:p>
        </w:tc>
        <w:tc>
          <w:tcPr>
            <w:tcW w:w="2660" w:type="dxa"/>
            <w:vAlign w:val="center"/>
          </w:tcPr>
          <w:p w:rsidR="004670AA" w:rsidRPr="004C5627" w:rsidRDefault="004670AA" w:rsidP="00EF744B">
            <w:pPr>
              <w:jc w:val="center"/>
              <w:rPr>
                <w:rFonts w:ascii="Arial Narrow" w:hAnsi="Arial Narrow" w:cs="Arial"/>
                <w:sz w:val="20"/>
                <w:szCs w:val="20"/>
              </w:rPr>
            </w:pPr>
            <w:r w:rsidRPr="004C5627">
              <w:rPr>
                <w:rFonts w:ascii="Arial Narrow" w:hAnsi="Arial Narrow" w:cs="Arial"/>
                <w:sz w:val="20"/>
                <w:szCs w:val="20"/>
              </w:rPr>
              <w:t>Крайна д</w:t>
            </w:r>
            <w:r>
              <w:rPr>
                <w:rFonts w:ascii="Arial Narrow" w:hAnsi="Arial Narrow" w:cs="Arial"/>
                <w:sz w:val="20"/>
                <w:szCs w:val="20"/>
              </w:rPr>
              <w:t xml:space="preserve">ата на изпълнение на </w:t>
            </w:r>
            <w:r w:rsidRPr="004C5627">
              <w:rPr>
                <w:rFonts w:ascii="Arial Narrow" w:hAnsi="Arial Narrow" w:cs="Arial"/>
                <w:sz w:val="20"/>
                <w:szCs w:val="20"/>
              </w:rPr>
              <w:t>услугата</w:t>
            </w:r>
          </w:p>
        </w:tc>
        <w:tc>
          <w:tcPr>
            <w:tcW w:w="0" w:type="auto"/>
            <w:vAlign w:val="center"/>
          </w:tcPr>
          <w:p w:rsidR="004670AA" w:rsidRPr="004C5627" w:rsidRDefault="004670AA" w:rsidP="00EF744B">
            <w:pPr>
              <w:jc w:val="center"/>
              <w:rPr>
                <w:rFonts w:ascii="Arial Narrow" w:hAnsi="Arial Narrow" w:cs="Arial"/>
                <w:sz w:val="20"/>
                <w:szCs w:val="20"/>
              </w:rPr>
            </w:pPr>
            <w:r>
              <w:rPr>
                <w:rFonts w:ascii="Arial Narrow" w:hAnsi="Arial Narrow" w:cs="Arial"/>
                <w:sz w:val="20"/>
                <w:szCs w:val="20"/>
              </w:rPr>
              <w:t xml:space="preserve">Получател на </w:t>
            </w:r>
            <w:r w:rsidRPr="004C5627">
              <w:rPr>
                <w:rFonts w:ascii="Arial Narrow" w:hAnsi="Arial Narrow" w:cs="Arial"/>
                <w:sz w:val="20"/>
                <w:szCs w:val="20"/>
              </w:rPr>
              <w:t>услугата</w:t>
            </w:r>
          </w:p>
        </w:tc>
      </w:tr>
      <w:tr w:rsidR="004670AA" w:rsidRPr="004C5627" w:rsidTr="00EF744B">
        <w:trPr>
          <w:tblCellSpacing w:w="0" w:type="dxa"/>
        </w:trPr>
        <w:tc>
          <w:tcPr>
            <w:tcW w:w="4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1.</w:t>
            </w:r>
          </w:p>
        </w:tc>
        <w:tc>
          <w:tcPr>
            <w:tcW w:w="2267"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3516"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2660"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blCellSpacing w:w="0" w:type="dxa"/>
        </w:trPr>
        <w:tc>
          <w:tcPr>
            <w:tcW w:w="4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w:t>
            </w:r>
          </w:p>
        </w:tc>
        <w:tc>
          <w:tcPr>
            <w:tcW w:w="2267"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3516"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2660"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r w:rsidR="004670AA" w:rsidRPr="004C5627" w:rsidTr="00EF744B">
        <w:trPr>
          <w:trHeight w:val="93"/>
          <w:tblCellSpacing w:w="0" w:type="dxa"/>
        </w:trPr>
        <w:tc>
          <w:tcPr>
            <w:tcW w:w="465"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2267"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3516"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2660" w:type="dxa"/>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436"/>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В подкрепа на по</w:t>
            </w:r>
            <w:r>
              <w:rPr>
                <w:rFonts w:ascii="Arial" w:hAnsi="Arial" w:cs="Arial"/>
                <w:sz w:val="20"/>
                <w:szCs w:val="20"/>
              </w:rPr>
              <w:t xml:space="preserve">сочените в списъка </w:t>
            </w:r>
            <w:r w:rsidRPr="004C5627">
              <w:rPr>
                <w:rFonts w:ascii="Arial" w:hAnsi="Arial" w:cs="Arial"/>
                <w:sz w:val="20"/>
                <w:szCs w:val="20"/>
              </w:rPr>
              <w:t>услуги, изпълнени от нас, прилагаме следните доказателства по чл. 51, ал. 4 ЗОП:</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1. ............................................................................................................................................................................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2. </w:t>
            </w:r>
          </w:p>
        </w:tc>
      </w:tr>
    </w:tbl>
    <w:p w:rsidR="004670AA" w:rsidRPr="004C5627" w:rsidRDefault="004670AA" w:rsidP="003F76C6">
      <w:pPr>
        <w:rPr>
          <w:rFonts w:ascii="Arial" w:hAnsi="Arial" w:cs="Arial"/>
          <w:vanish/>
          <w:sz w:val="20"/>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529"/>
        <w:gridCol w:w="7907"/>
      </w:tblGrid>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Дата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 ..................................................................................</w:t>
            </w:r>
          </w:p>
        </w:tc>
      </w:tr>
      <w:tr w:rsidR="004670AA" w:rsidRPr="004C5627" w:rsidTr="00EF744B">
        <w:trPr>
          <w:tblCellSpacing w:w="0" w:type="dxa"/>
        </w:trPr>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 xml:space="preserve">Подпис (и печат) </w:t>
            </w:r>
          </w:p>
        </w:tc>
        <w:tc>
          <w:tcPr>
            <w:tcW w:w="0" w:type="auto"/>
            <w:vAlign w:val="center"/>
          </w:tcPr>
          <w:p w:rsidR="004670AA" w:rsidRPr="004C5627" w:rsidRDefault="004670AA" w:rsidP="00EF744B">
            <w:pPr>
              <w:rPr>
                <w:rFonts w:ascii="Arial" w:hAnsi="Arial" w:cs="Arial"/>
                <w:sz w:val="20"/>
                <w:szCs w:val="20"/>
              </w:rPr>
            </w:pPr>
            <w:r w:rsidRPr="004C5627">
              <w:rPr>
                <w:rFonts w:ascii="Arial" w:hAnsi="Arial" w:cs="Arial"/>
                <w:sz w:val="20"/>
                <w:szCs w:val="20"/>
              </w:rPr>
              <w:t>...........................................................................................................................................</w:t>
            </w:r>
          </w:p>
        </w:tc>
      </w:tr>
    </w:tbl>
    <w:p w:rsidR="004670AA" w:rsidRPr="004C5627" w:rsidRDefault="004670AA" w:rsidP="003F76C6">
      <w:pPr>
        <w:jc w:val="both"/>
        <w:rPr>
          <w:rFonts w:ascii="Arial" w:hAnsi="Arial" w:cs="Arial"/>
          <w:sz w:val="20"/>
          <w:szCs w:val="20"/>
        </w:rPr>
      </w:pPr>
    </w:p>
    <w:p w:rsidR="004670AA" w:rsidRDefault="004670AA" w:rsidP="003F76C6">
      <w:pPr>
        <w:jc w:val="right"/>
        <w:rPr>
          <w:rFonts w:ascii="Arial" w:hAnsi="Arial" w:cs="Arial"/>
          <w:color w:val="A6A6A6"/>
          <w:sz w:val="20"/>
          <w:szCs w:val="20"/>
        </w:rPr>
      </w:pPr>
    </w:p>
    <w:p w:rsidR="004670AA" w:rsidRDefault="004670AA" w:rsidP="003F76C6">
      <w:pPr>
        <w:jc w:val="right"/>
        <w:rPr>
          <w:rFonts w:ascii="Arial" w:hAnsi="Arial" w:cs="Arial"/>
          <w:color w:val="A6A6A6"/>
          <w:sz w:val="20"/>
          <w:szCs w:val="20"/>
        </w:rPr>
      </w:pPr>
    </w:p>
    <w:p w:rsidR="004670AA" w:rsidRDefault="004670AA" w:rsidP="003F76C6">
      <w:pPr>
        <w:jc w:val="right"/>
        <w:rPr>
          <w:rFonts w:ascii="Arial" w:hAnsi="Arial" w:cs="Arial"/>
          <w:color w:val="A6A6A6"/>
          <w:sz w:val="20"/>
          <w:szCs w:val="20"/>
        </w:rPr>
      </w:pPr>
    </w:p>
    <w:p w:rsidR="004670AA" w:rsidRDefault="004670AA" w:rsidP="003F76C6">
      <w:pPr>
        <w:jc w:val="right"/>
        <w:rPr>
          <w:rFonts w:ascii="Arial" w:hAnsi="Arial" w:cs="Arial"/>
          <w:color w:val="A6A6A6"/>
          <w:sz w:val="20"/>
          <w:szCs w:val="20"/>
        </w:rPr>
      </w:pPr>
    </w:p>
    <w:p w:rsidR="004670AA" w:rsidRDefault="004670AA" w:rsidP="003F76C6">
      <w:pPr>
        <w:jc w:val="right"/>
        <w:rPr>
          <w:rFonts w:ascii="Arial" w:hAnsi="Arial" w:cs="Arial"/>
          <w:color w:val="A6A6A6"/>
          <w:sz w:val="20"/>
          <w:szCs w:val="20"/>
        </w:rPr>
      </w:pPr>
    </w:p>
    <w:p w:rsidR="004670AA" w:rsidRDefault="004670AA" w:rsidP="003F76C6">
      <w:pPr>
        <w:jc w:val="right"/>
        <w:rPr>
          <w:rFonts w:ascii="Arial" w:hAnsi="Arial" w:cs="Arial"/>
          <w:color w:val="A6A6A6"/>
          <w:sz w:val="20"/>
          <w:szCs w:val="20"/>
        </w:rPr>
      </w:pPr>
    </w:p>
    <w:p w:rsidR="004670AA" w:rsidRPr="004C5627" w:rsidRDefault="004670AA" w:rsidP="003F76C6">
      <w:pPr>
        <w:jc w:val="right"/>
        <w:rPr>
          <w:rFonts w:ascii="Arial" w:hAnsi="Arial" w:cs="Arial"/>
          <w:color w:val="A6A6A6"/>
          <w:sz w:val="20"/>
          <w:szCs w:val="20"/>
        </w:rPr>
      </w:pPr>
    </w:p>
    <w:p w:rsidR="004670AA" w:rsidRPr="000C1364" w:rsidRDefault="004670AA" w:rsidP="003F76C6">
      <w:pPr>
        <w:rPr>
          <w:rFonts w:ascii="Arial" w:hAnsi="Arial" w:cs="Arial"/>
          <w:color w:val="A6A6A6"/>
          <w:sz w:val="20"/>
          <w:szCs w:val="20"/>
        </w:rPr>
      </w:pPr>
      <w:r w:rsidRPr="004C5627">
        <w:rPr>
          <w:rFonts w:ascii="Arial" w:hAnsi="Arial" w:cs="Arial"/>
          <w:i/>
          <w:sz w:val="20"/>
          <w:szCs w:val="20"/>
        </w:rPr>
        <w:t>*Документът се подписва от законния представител на участника или от надлежно упълномощено лице, което подава офертата.</w:t>
      </w:r>
    </w:p>
    <w:p w:rsidR="004670AA" w:rsidRPr="000C1364" w:rsidRDefault="004670AA" w:rsidP="00C2205D">
      <w:pPr>
        <w:rPr>
          <w:rFonts w:ascii="Arial" w:hAnsi="Arial" w:cs="Arial"/>
          <w:color w:val="A6A6A6"/>
          <w:sz w:val="20"/>
          <w:szCs w:val="20"/>
        </w:rPr>
      </w:pPr>
      <w:r w:rsidRPr="000C1364">
        <w:rPr>
          <w:rFonts w:ascii="Arial" w:hAnsi="Arial" w:cs="Arial"/>
          <w:color w:val="A6A6A6"/>
          <w:sz w:val="20"/>
          <w:szCs w:val="20"/>
        </w:rPr>
        <w:br w:type="page"/>
      </w:r>
    </w:p>
    <w:p w:rsidR="004670AA" w:rsidRPr="004C5627" w:rsidRDefault="004670AA" w:rsidP="003F76C6">
      <w:pPr>
        <w:jc w:val="right"/>
        <w:rPr>
          <w:rFonts w:ascii="Arial" w:hAnsi="Arial" w:cs="Arial"/>
          <w:color w:val="A6A6A6"/>
          <w:sz w:val="20"/>
          <w:szCs w:val="20"/>
        </w:rPr>
      </w:pPr>
      <w:r w:rsidRPr="004C5627">
        <w:rPr>
          <w:rFonts w:ascii="Arial" w:hAnsi="Arial" w:cs="Arial"/>
          <w:color w:val="A6A6A6"/>
          <w:sz w:val="20"/>
          <w:szCs w:val="20"/>
        </w:rPr>
        <w:t xml:space="preserve">Образец </w:t>
      </w:r>
      <w:r>
        <w:rPr>
          <w:rFonts w:ascii="Arial" w:hAnsi="Arial" w:cs="Arial"/>
          <w:color w:val="A6A6A6"/>
          <w:sz w:val="20"/>
          <w:szCs w:val="20"/>
        </w:rPr>
        <w:t>7</w:t>
      </w:r>
    </w:p>
    <w:p w:rsidR="004670AA" w:rsidRPr="004C5627" w:rsidRDefault="004670AA" w:rsidP="003F76C6">
      <w:pPr>
        <w:jc w:val="center"/>
        <w:rPr>
          <w:rFonts w:ascii="Arial" w:hAnsi="Arial" w:cs="Arial"/>
          <w:color w:val="A6A6A6"/>
          <w:sz w:val="20"/>
          <w:szCs w:val="20"/>
        </w:rPr>
      </w:pPr>
    </w:p>
    <w:p w:rsidR="004670AA" w:rsidRPr="004C5627" w:rsidRDefault="004670AA" w:rsidP="003F76C6">
      <w:pPr>
        <w:jc w:val="center"/>
        <w:rPr>
          <w:rFonts w:ascii="Arial" w:hAnsi="Arial" w:cs="Arial"/>
          <w:b/>
          <w:sz w:val="20"/>
          <w:szCs w:val="20"/>
          <w:lang w:eastAsia="en-US"/>
        </w:rPr>
      </w:pPr>
      <w:r w:rsidRPr="004C5363">
        <w:rPr>
          <w:rFonts w:ascii="Arial" w:hAnsi="Arial" w:cs="Arial"/>
          <w:b/>
          <w:sz w:val="20"/>
          <w:szCs w:val="20"/>
          <w:lang w:eastAsia="en-US"/>
        </w:rPr>
        <w:t>ДЕКЛАРАЦИЯ</w:t>
      </w:r>
    </w:p>
    <w:p w:rsidR="004670AA" w:rsidRPr="004C5627" w:rsidRDefault="004670AA" w:rsidP="003F76C6">
      <w:pPr>
        <w:jc w:val="center"/>
        <w:rPr>
          <w:rFonts w:ascii="Arial" w:hAnsi="Arial" w:cs="Arial"/>
          <w:b/>
          <w:sz w:val="20"/>
          <w:szCs w:val="20"/>
          <w:lang w:eastAsia="en-US"/>
        </w:rPr>
      </w:pPr>
    </w:p>
    <w:p w:rsidR="004670AA" w:rsidRPr="004C5627" w:rsidRDefault="004670AA" w:rsidP="003F76C6">
      <w:pPr>
        <w:jc w:val="center"/>
        <w:rPr>
          <w:rFonts w:ascii="Arial" w:hAnsi="Arial" w:cs="Arial"/>
          <w:sz w:val="20"/>
          <w:szCs w:val="20"/>
          <w:lang w:eastAsia="en-US"/>
        </w:rPr>
      </w:pPr>
      <w:r w:rsidRPr="004C5627">
        <w:rPr>
          <w:rFonts w:ascii="Arial" w:hAnsi="Arial" w:cs="Arial"/>
          <w:sz w:val="20"/>
          <w:szCs w:val="20"/>
          <w:lang w:eastAsia="en-US"/>
        </w:rPr>
        <w:t>във вр. чл. 56 ал. 1.т. 12 от ЗОП</w:t>
      </w:r>
    </w:p>
    <w:p w:rsidR="004670AA" w:rsidRPr="004C5627" w:rsidRDefault="004670AA" w:rsidP="003F76C6">
      <w:pPr>
        <w:ind w:left="11" w:hanging="11"/>
        <w:jc w:val="center"/>
        <w:rPr>
          <w:rFonts w:ascii="Arial" w:hAnsi="Arial" w:cs="Arial"/>
          <w:sz w:val="20"/>
          <w:szCs w:val="20"/>
          <w:lang w:eastAsia="en-US"/>
        </w:rPr>
      </w:pPr>
      <w:r w:rsidRPr="004C5627">
        <w:rPr>
          <w:rFonts w:ascii="Arial" w:hAnsi="Arial" w:cs="Arial"/>
          <w:sz w:val="20"/>
          <w:szCs w:val="20"/>
          <w:lang w:eastAsia="en-US"/>
        </w:rPr>
        <w:t>за приемане на условията в проекта на договор</w:t>
      </w:r>
    </w:p>
    <w:p w:rsidR="004670AA" w:rsidRPr="004C5627" w:rsidRDefault="004670AA" w:rsidP="003F76C6">
      <w:pPr>
        <w:rPr>
          <w:rFonts w:ascii="Arial" w:hAnsi="Arial" w:cs="Arial"/>
          <w:sz w:val="20"/>
          <w:szCs w:val="20"/>
          <w:lang w:eastAsia="en-US"/>
        </w:rPr>
      </w:pPr>
    </w:p>
    <w:p w:rsidR="004670AA" w:rsidRPr="004C5627" w:rsidRDefault="004670AA" w:rsidP="003F76C6">
      <w:pPr>
        <w:rPr>
          <w:rFonts w:ascii="Arial" w:hAnsi="Arial" w:cs="Arial"/>
          <w:sz w:val="20"/>
          <w:szCs w:val="20"/>
          <w:lang w:eastAsia="en-US"/>
        </w:rPr>
      </w:pPr>
    </w:p>
    <w:p w:rsidR="004670AA" w:rsidRPr="004C5627" w:rsidRDefault="004670AA" w:rsidP="003F76C6">
      <w:pPr>
        <w:spacing w:line="276" w:lineRule="auto"/>
        <w:ind w:right="68"/>
        <w:jc w:val="both"/>
        <w:rPr>
          <w:rFonts w:ascii="Arial" w:hAnsi="Arial" w:cs="Arial"/>
          <w:sz w:val="20"/>
          <w:szCs w:val="20"/>
        </w:rPr>
      </w:pPr>
      <w:r w:rsidRPr="004C5627">
        <w:rPr>
          <w:rFonts w:ascii="Arial" w:hAnsi="Arial" w:cs="Arial"/>
          <w:sz w:val="20"/>
          <w:szCs w:val="20"/>
          <w:lang w:val="be-BY"/>
        </w:rPr>
        <w:t>Долуподписаният/-ната/</w:t>
      </w:r>
      <w:r w:rsidRPr="004C5627">
        <w:rPr>
          <w:rFonts w:ascii="Arial" w:hAnsi="Arial" w:cs="Arial"/>
          <w:sz w:val="20"/>
          <w:szCs w:val="20"/>
        </w:rPr>
        <w:t xml:space="preserve"> ….........................................................</w:t>
      </w:r>
      <w:r w:rsidRPr="000C1364">
        <w:rPr>
          <w:rFonts w:ascii="Arial" w:hAnsi="Arial" w:cs="Arial"/>
          <w:sz w:val="20"/>
          <w:szCs w:val="20"/>
        </w:rPr>
        <w:t>.......</w:t>
      </w:r>
      <w:r w:rsidRPr="004C5627">
        <w:rPr>
          <w:rFonts w:ascii="Arial" w:hAnsi="Arial" w:cs="Arial"/>
          <w:sz w:val="20"/>
          <w:szCs w:val="20"/>
        </w:rPr>
        <w:t>............................................................</w:t>
      </w:r>
    </w:p>
    <w:p w:rsidR="004670AA" w:rsidRPr="004C5627" w:rsidRDefault="004670AA" w:rsidP="003F76C6">
      <w:pPr>
        <w:spacing w:line="276" w:lineRule="auto"/>
        <w:ind w:right="68"/>
        <w:jc w:val="both"/>
        <w:rPr>
          <w:rFonts w:ascii="Arial" w:hAnsi="Arial" w:cs="Arial"/>
          <w:sz w:val="20"/>
          <w:szCs w:val="20"/>
        </w:rPr>
      </w:pPr>
      <w:r w:rsidRPr="004C5627">
        <w:rPr>
          <w:rFonts w:ascii="Arial" w:hAnsi="Arial" w:cs="Arial"/>
          <w:sz w:val="20"/>
          <w:szCs w:val="20"/>
        </w:rPr>
        <w:t>В качеството си на…………..….……………………….………</w:t>
      </w:r>
      <w:r w:rsidRPr="000C1364">
        <w:rPr>
          <w:rFonts w:ascii="Arial" w:hAnsi="Arial" w:cs="Arial"/>
          <w:sz w:val="20"/>
          <w:szCs w:val="20"/>
        </w:rPr>
        <w:t>…</w:t>
      </w:r>
      <w:r w:rsidRPr="004C5627">
        <w:rPr>
          <w:rFonts w:ascii="Arial" w:hAnsi="Arial" w:cs="Arial"/>
          <w:sz w:val="20"/>
          <w:szCs w:val="20"/>
        </w:rPr>
        <w:t>………….….…………………………..……</w:t>
      </w:r>
    </w:p>
    <w:p w:rsidR="004670AA" w:rsidRPr="004C5627" w:rsidRDefault="004670AA" w:rsidP="003F76C6">
      <w:pPr>
        <w:spacing w:line="276" w:lineRule="auto"/>
        <w:jc w:val="both"/>
        <w:rPr>
          <w:rFonts w:ascii="Arial" w:hAnsi="Arial" w:cs="Arial"/>
          <w:sz w:val="20"/>
          <w:szCs w:val="20"/>
        </w:rPr>
      </w:pPr>
      <w:r w:rsidRPr="004C5627">
        <w:rPr>
          <w:rFonts w:ascii="Arial" w:hAnsi="Arial" w:cs="Arial"/>
          <w:sz w:val="20"/>
          <w:szCs w:val="20"/>
        </w:rPr>
        <w:t>на “.....................................................................(</w:t>
      </w:r>
      <w:r w:rsidRPr="004C5627">
        <w:rPr>
          <w:rFonts w:ascii="Arial" w:hAnsi="Arial" w:cs="Arial"/>
          <w:i/>
          <w:sz w:val="20"/>
          <w:szCs w:val="20"/>
        </w:rPr>
        <w:t>участник</w:t>
      </w:r>
      <w:r w:rsidRPr="004C5627">
        <w:rPr>
          <w:rFonts w:ascii="Arial" w:hAnsi="Arial" w:cs="Arial"/>
          <w:sz w:val="20"/>
          <w:szCs w:val="20"/>
        </w:rPr>
        <w:t xml:space="preserve">)...................................................……………….”, </w:t>
      </w:r>
    </w:p>
    <w:p w:rsidR="004670AA" w:rsidRPr="004C5627" w:rsidRDefault="004670AA" w:rsidP="003F76C6">
      <w:pPr>
        <w:spacing w:line="276" w:lineRule="auto"/>
        <w:jc w:val="both"/>
        <w:rPr>
          <w:rFonts w:ascii="Arial" w:hAnsi="Arial" w:cs="Arial"/>
          <w:sz w:val="20"/>
          <w:szCs w:val="20"/>
        </w:rPr>
      </w:pPr>
      <w:r w:rsidRPr="004C5627">
        <w:rPr>
          <w:rFonts w:ascii="Arial" w:hAnsi="Arial" w:cs="Arial"/>
          <w:sz w:val="20"/>
          <w:szCs w:val="20"/>
        </w:rPr>
        <w:t>със седалище и адрес на управление………..……………………………………………….………..………,</w:t>
      </w:r>
    </w:p>
    <w:p w:rsidR="004670AA" w:rsidRPr="004C5627" w:rsidRDefault="004670AA" w:rsidP="003F76C6">
      <w:pPr>
        <w:spacing w:line="276" w:lineRule="auto"/>
        <w:jc w:val="both"/>
        <w:rPr>
          <w:rFonts w:ascii="Arial" w:hAnsi="Arial" w:cs="Arial"/>
          <w:sz w:val="20"/>
          <w:szCs w:val="20"/>
        </w:rPr>
      </w:pPr>
      <w:r w:rsidRPr="004C5627">
        <w:rPr>
          <w:rFonts w:ascii="Arial" w:hAnsi="Arial" w:cs="Arial"/>
          <w:sz w:val="20"/>
          <w:szCs w:val="20"/>
        </w:rPr>
        <w:t>вписано в Търговския регистър към Агенцията по вписванията с ЕИК …..……………….……………..,</w:t>
      </w:r>
    </w:p>
    <w:p w:rsidR="004670AA" w:rsidRPr="004C5627" w:rsidRDefault="004670AA" w:rsidP="00955FB1">
      <w:pPr>
        <w:autoSpaceDE w:val="0"/>
        <w:autoSpaceDN w:val="0"/>
        <w:adjustRightInd w:val="0"/>
        <w:jc w:val="both"/>
        <w:rPr>
          <w:rFonts w:ascii="Arial" w:hAnsi="Arial" w:cs="Arial"/>
          <w:sz w:val="20"/>
          <w:szCs w:val="20"/>
        </w:rPr>
      </w:pPr>
      <w:r w:rsidRPr="004C5627">
        <w:rPr>
          <w:rFonts w:ascii="Arial" w:hAnsi="Arial" w:cs="Arial"/>
          <w:sz w:val="20"/>
          <w:szCs w:val="20"/>
        </w:rPr>
        <w:t>и във връзка с</w:t>
      </w:r>
      <w:r w:rsidR="00593375">
        <w:rPr>
          <w:rFonts w:ascii="Arial" w:hAnsi="Arial" w:cs="Arial"/>
          <w:sz w:val="20"/>
          <w:szCs w:val="20"/>
          <w:lang w:val="en-US"/>
        </w:rPr>
        <w:t xml:space="preserve"> </w:t>
      </w:r>
      <w:r w:rsidRPr="004C5627">
        <w:rPr>
          <w:rStyle w:val="CharChar"/>
          <w:rFonts w:ascii="Arial" w:hAnsi="Arial" w:cs="Arial"/>
          <w:sz w:val="20"/>
          <w:szCs w:val="20"/>
          <w:lang w:val="ru-RU"/>
        </w:rPr>
        <w:t>избор на изпълнител</w:t>
      </w:r>
      <w:r w:rsidRPr="004C5627">
        <w:rPr>
          <w:rFonts w:ascii="Arial" w:hAnsi="Arial" w:cs="Arial"/>
          <w:sz w:val="20"/>
          <w:szCs w:val="20"/>
        </w:rPr>
        <w:t xml:space="preserve"> при провеждане процедура на договаряне с обявление за възлагане на обществена поръчка с предмет </w:t>
      </w:r>
      <w:r w:rsidRPr="004C5363">
        <w:rPr>
          <w:rFonts w:ascii="Arial" w:hAnsi="Arial" w:cs="Arial"/>
          <w:b/>
          <w:color w:val="000000"/>
          <w:sz w:val="20"/>
          <w:szCs w:val="20"/>
        </w:rPr>
        <w:t>„</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sidRPr="004C5363">
        <w:rPr>
          <w:rFonts w:ascii="Arial" w:hAnsi="Arial" w:cs="Arial"/>
          <w:b/>
          <w:color w:val="000000"/>
          <w:sz w:val="20"/>
          <w:szCs w:val="20"/>
        </w:rPr>
        <w:t>“</w:t>
      </w:r>
      <w:r>
        <w:rPr>
          <w:rFonts w:ascii="Arial" w:hAnsi="Arial" w:cs="Arial"/>
          <w:b/>
          <w:color w:val="000000"/>
          <w:sz w:val="20"/>
          <w:szCs w:val="20"/>
        </w:rPr>
        <w:t>.</w:t>
      </w:r>
    </w:p>
    <w:p w:rsidR="004670AA" w:rsidRPr="004C5627" w:rsidRDefault="004670AA" w:rsidP="003F76C6">
      <w:pPr>
        <w:pStyle w:val="Header"/>
        <w:rPr>
          <w:rFonts w:ascii="Arial" w:hAnsi="Arial" w:cs="Arial"/>
          <w:sz w:val="20"/>
        </w:rPr>
      </w:pPr>
    </w:p>
    <w:p w:rsidR="004670AA" w:rsidRPr="004C5627" w:rsidRDefault="004670AA" w:rsidP="003F76C6">
      <w:pPr>
        <w:rPr>
          <w:rFonts w:ascii="Arial" w:hAnsi="Arial" w:cs="Arial"/>
          <w:b/>
          <w:sz w:val="20"/>
          <w:szCs w:val="20"/>
          <w:lang w:eastAsia="en-US"/>
        </w:rPr>
      </w:pPr>
    </w:p>
    <w:p w:rsidR="004670AA" w:rsidRPr="004C5627" w:rsidRDefault="004670AA" w:rsidP="003F76C6">
      <w:pPr>
        <w:jc w:val="both"/>
        <w:rPr>
          <w:rFonts w:ascii="Arial" w:hAnsi="Arial" w:cs="Arial"/>
          <w:sz w:val="20"/>
          <w:szCs w:val="20"/>
        </w:rPr>
      </w:pPr>
      <w:r w:rsidRPr="004C5627">
        <w:rPr>
          <w:rFonts w:ascii="Arial" w:hAnsi="Arial" w:cs="Arial"/>
          <w:sz w:val="20"/>
          <w:szCs w:val="20"/>
        </w:rPr>
        <w:t>1. В съответствие с чл. 56, ал. 1, т. 12 от ЗОП декларирам, че приемам всички условия на утвърдения проект на договор, при посочените условия и в указаните срокове.</w:t>
      </w:r>
    </w:p>
    <w:p w:rsidR="004670AA" w:rsidRPr="004C5627" w:rsidRDefault="004670AA" w:rsidP="003F76C6">
      <w:pPr>
        <w:tabs>
          <w:tab w:val="left" w:pos="709"/>
        </w:tabs>
        <w:spacing w:line="276" w:lineRule="auto"/>
        <w:jc w:val="both"/>
        <w:rPr>
          <w:rFonts w:ascii="Arial" w:hAnsi="Arial" w:cs="Arial"/>
          <w:sz w:val="20"/>
          <w:szCs w:val="20"/>
        </w:rPr>
      </w:pPr>
      <w:r w:rsidRPr="004C5627">
        <w:rPr>
          <w:rFonts w:ascii="Arial" w:hAnsi="Arial" w:cs="Arial"/>
          <w:sz w:val="20"/>
          <w:szCs w:val="20"/>
        </w:rPr>
        <w:t>2.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4670AA" w:rsidRPr="004C5627" w:rsidRDefault="004670AA" w:rsidP="003F76C6">
      <w:pPr>
        <w:spacing w:line="360" w:lineRule="auto"/>
        <w:rPr>
          <w:rFonts w:ascii="Arial" w:hAnsi="Arial" w:cs="Arial"/>
          <w:sz w:val="20"/>
          <w:szCs w:val="20"/>
          <w:lang w:eastAsia="en-US"/>
        </w:rPr>
      </w:pPr>
    </w:p>
    <w:p w:rsidR="004670AA" w:rsidRPr="004C5627" w:rsidRDefault="004670AA" w:rsidP="003F76C6">
      <w:pPr>
        <w:jc w:val="both"/>
        <w:rPr>
          <w:rFonts w:ascii="Arial" w:hAnsi="Arial" w:cs="Arial"/>
          <w:sz w:val="20"/>
          <w:szCs w:val="20"/>
        </w:rPr>
      </w:pPr>
      <w:r w:rsidRPr="004C5627">
        <w:rPr>
          <w:rFonts w:ascii="Arial" w:hAnsi="Arial" w:cs="Arial"/>
          <w:sz w:val="20"/>
          <w:szCs w:val="20"/>
        </w:rPr>
        <w:t xml:space="preserve">Известно ми е, че за вписване на неверни данни в настоящата декларация подлежа на наказателна отговорност съгласно чл. 313 от Наказателния кодекс. </w:t>
      </w:r>
    </w:p>
    <w:p w:rsidR="004670AA" w:rsidRPr="004C5627" w:rsidRDefault="004670AA" w:rsidP="003F76C6">
      <w:pPr>
        <w:spacing w:line="360" w:lineRule="auto"/>
        <w:rPr>
          <w:rFonts w:ascii="Arial" w:hAnsi="Arial" w:cs="Arial"/>
          <w:sz w:val="20"/>
          <w:szCs w:val="20"/>
          <w:lang w:eastAsia="en-US"/>
        </w:rPr>
      </w:pPr>
    </w:p>
    <w:p w:rsidR="004670AA" w:rsidRPr="004C5627" w:rsidRDefault="004670AA" w:rsidP="003F76C6">
      <w:pPr>
        <w:spacing w:line="360" w:lineRule="auto"/>
        <w:rPr>
          <w:rFonts w:ascii="Arial" w:hAnsi="Arial" w:cs="Arial"/>
          <w:sz w:val="20"/>
          <w:szCs w:val="20"/>
          <w:lang w:eastAsia="en-US"/>
        </w:rPr>
      </w:pPr>
    </w:p>
    <w:p w:rsidR="004670AA" w:rsidRPr="004C5627" w:rsidRDefault="004670AA" w:rsidP="003F76C6">
      <w:pPr>
        <w:spacing w:line="360" w:lineRule="auto"/>
        <w:rPr>
          <w:rFonts w:ascii="Arial" w:hAnsi="Arial" w:cs="Arial"/>
          <w:sz w:val="20"/>
          <w:szCs w:val="20"/>
          <w:lang w:eastAsia="en-US"/>
        </w:rPr>
      </w:pPr>
    </w:p>
    <w:p w:rsidR="004670AA" w:rsidRPr="004C5627" w:rsidRDefault="004670AA" w:rsidP="003F76C6">
      <w:pPr>
        <w:spacing w:line="360" w:lineRule="auto"/>
        <w:rPr>
          <w:rFonts w:ascii="Arial" w:hAnsi="Arial" w:cs="Arial"/>
          <w:sz w:val="20"/>
          <w:szCs w:val="20"/>
          <w:lang w:eastAsia="en-US"/>
        </w:rPr>
      </w:pPr>
    </w:p>
    <w:p w:rsidR="004670AA" w:rsidRPr="004C5627" w:rsidRDefault="004670AA" w:rsidP="003F76C6">
      <w:pPr>
        <w:spacing w:line="360" w:lineRule="auto"/>
        <w:rPr>
          <w:rFonts w:ascii="Arial" w:hAnsi="Arial" w:cs="Arial"/>
          <w:sz w:val="20"/>
          <w:szCs w:val="20"/>
          <w:lang w:eastAsia="en-US"/>
        </w:rPr>
      </w:pPr>
    </w:p>
    <w:p w:rsidR="004670AA" w:rsidRPr="004C5627" w:rsidRDefault="004670AA" w:rsidP="003F76C6">
      <w:pPr>
        <w:spacing w:line="360" w:lineRule="auto"/>
        <w:rPr>
          <w:rFonts w:ascii="Arial" w:hAnsi="Arial" w:cs="Arial"/>
          <w:sz w:val="20"/>
          <w:szCs w:val="20"/>
          <w:lang w:eastAsia="en-US"/>
        </w:rPr>
      </w:pPr>
    </w:p>
    <w:p w:rsidR="004670AA" w:rsidRPr="004C5627" w:rsidRDefault="004670AA" w:rsidP="003F76C6">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Декларатор:  ……………………………………..</w:t>
      </w:r>
    </w:p>
    <w:p w:rsidR="004670AA" w:rsidRPr="004C5627" w:rsidRDefault="004670AA" w:rsidP="003F76C6">
      <w:pPr>
        <w:autoSpaceDE w:val="0"/>
        <w:autoSpaceDN w:val="0"/>
        <w:adjustRightInd w:val="0"/>
        <w:ind w:left="4248" w:hanging="4248"/>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i/>
          <w:sz w:val="20"/>
          <w:szCs w:val="20"/>
        </w:rPr>
        <w:t>(подпис)</w:t>
      </w:r>
    </w:p>
    <w:p w:rsidR="004670AA" w:rsidRPr="004C5627" w:rsidRDefault="004670AA" w:rsidP="003F76C6">
      <w:pPr>
        <w:autoSpaceDE w:val="0"/>
        <w:autoSpaceDN w:val="0"/>
        <w:adjustRightInd w:val="0"/>
        <w:jc w:val="right"/>
        <w:rPr>
          <w:rFonts w:ascii="Arial" w:hAnsi="Arial" w:cs="Arial"/>
          <w:sz w:val="20"/>
          <w:szCs w:val="20"/>
          <w:lang w:eastAsia="en-US"/>
        </w:rPr>
      </w:pPr>
    </w:p>
    <w:p w:rsidR="004670AA" w:rsidRPr="004C5627" w:rsidRDefault="004670AA" w:rsidP="003F76C6">
      <w:pPr>
        <w:autoSpaceDE w:val="0"/>
        <w:autoSpaceDN w:val="0"/>
        <w:adjustRightInd w:val="0"/>
        <w:jc w:val="right"/>
        <w:rPr>
          <w:rFonts w:ascii="Arial" w:hAnsi="Arial" w:cs="Arial"/>
          <w:sz w:val="20"/>
          <w:szCs w:val="20"/>
          <w:lang w:eastAsia="en-US"/>
        </w:rPr>
      </w:pPr>
    </w:p>
    <w:p w:rsidR="004670AA" w:rsidRPr="004C5627" w:rsidRDefault="004670AA" w:rsidP="003F76C6">
      <w:pPr>
        <w:autoSpaceDE w:val="0"/>
        <w:autoSpaceDN w:val="0"/>
        <w:adjustRightInd w:val="0"/>
        <w:rPr>
          <w:rFonts w:ascii="Arial" w:hAnsi="Arial" w:cs="Arial"/>
          <w:sz w:val="20"/>
          <w:szCs w:val="20"/>
          <w:lang w:eastAsia="en-US"/>
        </w:rPr>
      </w:pPr>
    </w:p>
    <w:p w:rsidR="004670AA" w:rsidRPr="004C5627" w:rsidRDefault="004670AA" w:rsidP="003F76C6">
      <w:pPr>
        <w:jc w:val="both"/>
        <w:rPr>
          <w:rFonts w:ascii="Arial" w:hAnsi="Arial" w:cs="Arial"/>
          <w:i/>
          <w:sz w:val="20"/>
          <w:szCs w:val="20"/>
        </w:rPr>
      </w:pPr>
      <w:r w:rsidRPr="004C5627">
        <w:rPr>
          <w:rFonts w:ascii="Arial" w:hAnsi="Arial" w:cs="Arial"/>
          <w:i/>
          <w:sz w:val="20"/>
          <w:szCs w:val="20"/>
        </w:rPr>
        <w:t>Име и подпис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Pr="004C5627" w:rsidRDefault="004670AA" w:rsidP="003F76C6">
      <w:pPr>
        <w:autoSpaceDE w:val="0"/>
        <w:autoSpaceDN w:val="0"/>
        <w:adjustRightInd w:val="0"/>
        <w:rPr>
          <w:rFonts w:ascii="Arial" w:hAnsi="Arial" w:cs="Arial"/>
          <w:color w:val="A6A6A6"/>
          <w:sz w:val="20"/>
          <w:szCs w:val="20"/>
        </w:rPr>
      </w:pPr>
    </w:p>
    <w:p w:rsidR="004670AA" w:rsidRPr="004C5627" w:rsidRDefault="004670AA" w:rsidP="003F76C6">
      <w:pPr>
        <w:autoSpaceDE w:val="0"/>
        <w:autoSpaceDN w:val="0"/>
        <w:adjustRightInd w:val="0"/>
        <w:jc w:val="right"/>
        <w:rPr>
          <w:rFonts w:ascii="Arial" w:hAnsi="Arial" w:cs="Arial"/>
          <w:sz w:val="20"/>
          <w:szCs w:val="20"/>
          <w:shd w:val="clear" w:color="auto" w:fill="FEFEFE"/>
          <w:lang w:eastAsia="en-US"/>
        </w:rPr>
      </w:pPr>
      <w:r>
        <w:rPr>
          <w:rFonts w:ascii="Arial" w:hAnsi="Arial" w:cs="Arial"/>
          <w:sz w:val="20"/>
          <w:szCs w:val="20"/>
          <w:shd w:val="clear" w:color="auto" w:fill="FEFEFE"/>
          <w:lang w:eastAsia="en-US"/>
        </w:rPr>
        <w:br w:type="page"/>
      </w:r>
    </w:p>
    <w:p w:rsidR="004670AA" w:rsidRPr="004C5627" w:rsidRDefault="004670AA" w:rsidP="003F76C6">
      <w:pPr>
        <w:jc w:val="right"/>
        <w:rPr>
          <w:rFonts w:ascii="Arial" w:hAnsi="Arial" w:cs="Arial"/>
          <w:color w:val="A6A6A6"/>
          <w:sz w:val="20"/>
          <w:szCs w:val="20"/>
        </w:rPr>
      </w:pPr>
      <w:r w:rsidRPr="004C5627">
        <w:rPr>
          <w:rFonts w:ascii="Arial" w:hAnsi="Arial" w:cs="Arial"/>
          <w:color w:val="A6A6A6"/>
          <w:sz w:val="20"/>
          <w:szCs w:val="20"/>
        </w:rPr>
        <w:t>Образец</w:t>
      </w:r>
      <w:r>
        <w:rPr>
          <w:rFonts w:ascii="Arial" w:hAnsi="Arial" w:cs="Arial"/>
          <w:color w:val="A6A6A6"/>
          <w:sz w:val="20"/>
          <w:szCs w:val="20"/>
        </w:rPr>
        <w:t xml:space="preserve"> 8</w:t>
      </w: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center"/>
        <w:rPr>
          <w:rFonts w:ascii="Arial" w:hAnsi="Arial" w:cs="Arial"/>
          <w:b/>
          <w:sz w:val="20"/>
          <w:szCs w:val="20"/>
          <w:shd w:val="clear" w:color="auto" w:fill="FEFEFE"/>
          <w:lang w:eastAsia="en-US"/>
        </w:rPr>
      </w:pPr>
      <w:r w:rsidRPr="004C5627">
        <w:rPr>
          <w:rFonts w:ascii="Arial" w:hAnsi="Arial" w:cs="Arial"/>
          <w:b/>
          <w:sz w:val="20"/>
          <w:szCs w:val="20"/>
          <w:shd w:val="clear" w:color="auto" w:fill="FEFEFE"/>
          <w:lang w:eastAsia="en-US"/>
        </w:rPr>
        <w:t>ДЕКЛАРАЦИЯ</w:t>
      </w: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участник/подизпълнител</w:t>
      </w: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Долуподписаният/ата……………</w:t>
      </w:r>
      <w:r w:rsidRPr="004C5627">
        <w:rPr>
          <w:rFonts w:ascii="Arial" w:hAnsi="Arial" w:cs="Arial"/>
          <w:i/>
          <w:sz w:val="20"/>
          <w:szCs w:val="20"/>
          <w:shd w:val="clear" w:color="auto" w:fill="FEFEFE"/>
          <w:lang w:eastAsia="en-US"/>
        </w:rPr>
        <w:t>(трите имена)</w:t>
      </w:r>
      <w:r w:rsidRPr="004C5627">
        <w:rPr>
          <w:rFonts w:ascii="Arial" w:hAnsi="Arial" w:cs="Arial"/>
          <w:sz w:val="20"/>
          <w:szCs w:val="20"/>
          <w:shd w:val="clear" w:color="auto" w:fill="FEFEFE"/>
          <w:lang w:eastAsia="en-US"/>
        </w:rPr>
        <w:t>…………………………..…………..…...............…...............</w:t>
      </w: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номер на документ за самоличност/ако е приложимо/   ……………...…………................……….…….....</w:t>
      </w:r>
    </w:p>
    <w:p w:rsidR="004670AA" w:rsidRPr="004C5627" w:rsidRDefault="004670AA" w:rsidP="003F76C6">
      <w:pPr>
        <w:jc w:val="both"/>
        <w:rPr>
          <w:rFonts w:ascii="Arial" w:hAnsi="Arial" w:cs="Arial"/>
          <w:i/>
          <w:sz w:val="20"/>
          <w:szCs w:val="20"/>
          <w:shd w:val="clear" w:color="auto" w:fill="FEFEFE"/>
          <w:lang w:eastAsia="en-US"/>
        </w:rPr>
      </w:pPr>
      <w:r w:rsidRPr="004C5627">
        <w:rPr>
          <w:rFonts w:ascii="Arial" w:hAnsi="Arial" w:cs="Arial"/>
          <w:sz w:val="20"/>
          <w:szCs w:val="20"/>
          <w:shd w:val="clear" w:color="auto" w:fill="FEFEFE"/>
          <w:lang w:eastAsia="en-US"/>
        </w:rPr>
        <w:t>гражданин на …………………</w:t>
      </w:r>
      <w:r w:rsidRPr="004C5627">
        <w:rPr>
          <w:rFonts w:ascii="Arial" w:hAnsi="Arial" w:cs="Arial"/>
          <w:i/>
          <w:sz w:val="20"/>
          <w:szCs w:val="20"/>
          <w:shd w:val="clear" w:color="auto" w:fill="FEFEFE"/>
          <w:lang w:eastAsia="en-US"/>
        </w:rPr>
        <w:t>(държава)………………………..</w:t>
      </w:r>
      <w:r w:rsidRPr="004C5627">
        <w:rPr>
          <w:rFonts w:ascii="Arial" w:hAnsi="Arial" w:cs="Arial"/>
          <w:sz w:val="20"/>
          <w:szCs w:val="20"/>
          <w:shd w:val="clear" w:color="auto" w:fill="FEFEFE"/>
          <w:lang w:eastAsia="en-US"/>
        </w:rPr>
        <w:t>……………………..................................................</w:t>
      </w: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адрес. ……………………………… …………….……………………………......................................................</w:t>
      </w:r>
    </w:p>
    <w:p w:rsidR="004670AA" w:rsidRPr="004C5627" w:rsidRDefault="004670AA" w:rsidP="003F76C6">
      <w:pPr>
        <w:rPr>
          <w:rFonts w:ascii="Arial" w:hAnsi="Arial" w:cs="Arial"/>
          <w:i/>
          <w:sz w:val="20"/>
          <w:szCs w:val="20"/>
          <w:shd w:val="clear" w:color="auto" w:fill="FEFEFE"/>
          <w:lang w:eastAsia="en-US"/>
        </w:rPr>
      </w:pPr>
      <w:r w:rsidRPr="004C5627">
        <w:rPr>
          <w:rFonts w:ascii="Arial" w:hAnsi="Arial" w:cs="Arial"/>
          <w:sz w:val="20"/>
          <w:szCs w:val="20"/>
          <w:shd w:val="clear" w:color="auto" w:fill="FEFEFE"/>
          <w:lang w:eastAsia="en-US"/>
        </w:rPr>
        <w:t>в качеството си на …………………………………….</w:t>
      </w:r>
      <w:r w:rsidRPr="004C5627">
        <w:rPr>
          <w:rFonts w:ascii="Arial" w:hAnsi="Arial" w:cs="Arial"/>
          <w:i/>
          <w:sz w:val="20"/>
          <w:szCs w:val="20"/>
          <w:shd w:val="clear" w:color="auto" w:fill="FEFEFE"/>
          <w:lang w:eastAsia="en-US"/>
        </w:rPr>
        <w:t>(длъжност)……………..</w:t>
      </w:r>
      <w:r w:rsidRPr="004C5627">
        <w:rPr>
          <w:rFonts w:ascii="Arial" w:hAnsi="Arial" w:cs="Arial"/>
          <w:sz w:val="20"/>
          <w:szCs w:val="20"/>
          <w:shd w:val="clear" w:color="auto" w:fill="FEFEFE"/>
          <w:lang w:eastAsia="en-US"/>
        </w:rPr>
        <w:t>......................................................</w:t>
      </w: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на ……………………………………………………………………………………...............………..….........</w:t>
      </w:r>
    </w:p>
    <w:p w:rsidR="004670AA" w:rsidRPr="004C5627" w:rsidRDefault="004670AA" w:rsidP="003F76C6">
      <w:pPr>
        <w:jc w:val="both"/>
        <w:rPr>
          <w:rFonts w:ascii="Arial" w:hAnsi="Arial" w:cs="Arial"/>
          <w:i/>
          <w:sz w:val="20"/>
          <w:szCs w:val="20"/>
          <w:shd w:val="clear" w:color="auto" w:fill="FEFEFE"/>
          <w:lang w:eastAsia="en-US"/>
        </w:rPr>
      </w:pPr>
      <w:r w:rsidRPr="004C5627">
        <w:rPr>
          <w:rFonts w:ascii="Arial" w:hAnsi="Arial" w:cs="Arial"/>
          <w:i/>
          <w:sz w:val="20"/>
          <w:szCs w:val="20"/>
          <w:shd w:val="clear" w:color="auto" w:fill="FEFEFE"/>
          <w:lang w:eastAsia="en-US"/>
        </w:rPr>
        <w:t>(наименованието на участника/подизпълнителя)</w:t>
      </w:r>
    </w:p>
    <w:p w:rsidR="004670AA" w:rsidRPr="000C1364" w:rsidRDefault="004670AA" w:rsidP="003F76C6">
      <w:pPr>
        <w:pStyle w:val="Heading1"/>
        <w:jc w:val="both"/>
        <w:rPr>
          <w:b w:val="0"/>
          <w:bCs/>
          <w:kern w:val="0"/>
          <w:sz w:val="20"/>
          <w:shd w:val="clear" w:color="auto" w:fill="FEFEFE"/>
          <w:lang w:val="bg-BG" w:eastAsia="en-US"/>
        </w:rPr>
      </w:pPr>
      <w:r w:rsidRPr="000C1364">
        <w:rPr>
          <w:b w:val="0"/>
          <w:kern w:val="0"/>
          <w:sz w:val="20"/>
          <w:shd w:val="clear" w:color="auto" w:fill="FEFEFE"/>
          <w:lang w:val="bg-BG" w:eastAsia="en-US"/>
        </w:rPr>
        <w:t>във връзка с участието в обществена поръчка с предмет: „</w:t>
      </w:r>
      <w:r w:rsidRPr="007647B1">
        <w:rPr>
          <w:sz w:val="20"/>
        </w:rPr>
        <w:t>Предоставяне на застрахователни услуги, за нуждите на ЕНЕРГО-ПРО Мрежи АД, по обособени позиции</w:t>
      </w:r>
      <w:r w:rsidRPr="000C1364">
        <w:rPr>
          <w:b w:val="0"/>
          <w:kern w:val="0"/>
          <w:sz w:val="20"/>
          <w:shd w:val="clear" w:color="auto" w:fill="FEFEFE"/>
          <w:lang w:val="bg-BG" w:eastAsia="en-US"/>
        </w:rPr>
        <w:t>“,</w:t>
      </w:r>
    </w:p>
    <w:p w:rsidR="004670AA" w:rsidRPr="004C5627" w:rsidRDefault="004670AA" w:rsidP="003F76C6">
      <w:pPr>
        <w:widowControl w:val="0"/>
        <w:autoSpaceDE w:val="0"/>
        <w:autoSpaceDN w:val="0"/>
        <w:adjustRightInd w:val="0"/>
        <w:jc w:val="center"/>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center"/>
        <w:rPr>
          <w:rFonts w:ascii="Arial" w:hAnsi="Arial" w:cs="Arial"/>
          <w:b/>
          <w:sz w:val="20"/>
          <w:szCs w:val="20"/>
          <w:shd w:val="clear" w:color="auto" w:fill="FEFEFE"/>
          <w:lang w:eastAsia="en-US"/>
        </w:rPr>
      </w:pPr>
      <w:r w:rsidRPr="004C5627">
        <w:rPr>
          <w:rFonts w:ascii="Arial" w:hAnsi="Arial" w:cs="Arial"/>
          <w:b/>
          <w:sz w:val="20"/>
          <w:szCs w:val="20"/>
          <w:shd w:val="clear" w:color="auto" w:fill="FEFEFE"/>
          <w:lang w:eastAsia="en-US"/>
        </w:rPr>
        <w:t>Д Е К Л А Р И Р А М, че:</w:t>
      </w:r>
    </w:p>
    <w:p w:rsidR="004670AA" w:rsidRPr="004C5627" w:rsidRDefault="004670AA" w:rsidP="003F76C6">
      <w:pPr>
        <w:jc w:val="center"/>
        <w:rPr>
          <w:rFonts w:ascii="Arial" w:hAnsi="Arial" w:cs="Arial"/>
          <w:b/>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1. Представляваното от мен дружество не е регистрирано/е регистрирано в юрисдикция с преференциален данъчен режим, а именно: ………………………………………………....</w:t>
      </w: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2. Представляваното от мен дружество не е свързано/е свързано с лица, регистрирани в юрисдикции с преференциален данъчен режим.</w:t>
      </w: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 xml:space="preserve">3. Представляваното от мен дружество попада в изключението**** на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sz w:val="20"/>
          <w:szCs w:val="20"/>
          <w:shd w:val="clear" w:color="auto" w:fill="FEFEFE"/>
          <w:lang w:eastAsia="en-US"/>
        </w:rPr>
        <w:t>Известно ми е, че за неверни данни нося наказателна отговорност по чл. 313 от Наказателния кодекс.</w:t>
      </w: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b/>
          <w:sz w:val="20"/>
          <w:szCs w:val="20"/>
          <w:shd w:val="clear" w:color="auto" w:fill="FEFEFE"/>
          <w:lang w:eastAsia="en-US"/>
        </w:rPr>
      </w:pPr>
      <w:r w:rsidRPr="004C5627">
        <w:rPr>
          <w:rFonts w:ascii="Arial" w:hAnsi="Arial" w:cs="Arial"/>
          <w:b/>
          <w:sz w:val="20"/>
          <w:szCs w:val="20"/>
          <w:shd w:val="clear" w:color="auto" w:fill="FEFEFE"/>
          <w:lang w:eastAsia="en-US"/>
        </w:rPr>
        <w:t>ДАТА: …………………..</w:t>
      </w:r>
      <w:r w:rsidRPr="004C5627">
        <w:rPr>
          <w:rFonts w:ascii="Arial" w:hAnsi="Arial" w:cs="Arial"/>
          <w:b/>
          <w:sz w:val="20"/>
          <w:szCs w:val="20"/>
          <w:shd w:val="clear" w:color="auto" w:fill="FEFEFE"/>
          <w:lang w:eastAsia="en-US"/>
        </w:rPr>
        <w:tab/>
      </w:r>
      <w:r w:rsidRPr="004C5627">
        <w:rPr>
          <w:rFonts w:ascii="Arial" w:hAnsi="Arial" w:cs="Arial"/>
          <w:b/>
          <w:sz w:val="20"/>
          <w:szCs w:val="20"/>
          <w:shd w:val="clear" w:color="auto" w:fill="FEFEFE"/>
          <w:lang w:eastAsia="en-US"/>
        </w:rPr>
        <w:tab/>
        <w:t xml:space="preserve">                               ДЕКЛАРАТОР: ..................................</w:t>
      </w:r>
    </w:p>
    <w:p w:rsidR="004670AA" w:rsidRPr="004C5627" w:rsidRDefault="004670AA" w:rsidP="003F76C6">
      <w:pPr>
        <w:jc w:val="both"/>
        <w:rPr>
          <w:rFonts w:ascii="Arial" w:hAnsi="Arial" w:cs="Arial"/>
          <w:sz w:val="20"/>
          <w:szCs w:val="20"/>
          <w:shd w:val="clear" w:color="auto" w:fill="FEFEFE"/>
          <w:lang w:eastAsia="en-US"/>
        </w:rPr>
      </w:pPr>
      <w:r w:rsidRPr="004C5627">
        <w:rPr>
          <w:rFonts w:ascii="Arial" w:hAnsi="Arial" w:cs="Arial"/>
          <w:b/>
          <w:sz w:val="20"/>
          <w:szCs w:val="20"/>
          <w:shd w:val="clear" w:color="auto" w:fill="FEFEFE"/>
          <w:lang w:eastAsia="en-US"/>
        </w:rPr>
        <w:t xml:space="preserve">                                                                                    (подпис (и печат в случай, че има такъв))</w:t>
      </w: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 В зависимост от правно-организационната форма на участниците, декларацията се представя от едно от лицата, посочени в чл. 47, ал. 4 от Закона за обществените поръчки, както и от подизпълнителите /ако има такива/.</w:t>
      </w: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 Невярното се зачертава.</w:t>
      </w: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 Посочва се съответната точка от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 Изключенията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са:</w:t>
      </w: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w:t>
      </w:r>
      <w:r w:rsidRPr="004C5627">
        <w:rPr>
          <w:rFonts w:ascii="Arial Narrow" w:hAnsi="Arial Narrow" w:cs="Arial"/>
          <w:i/>
          <w:sz w:val="20"/>
          <w:szCs w:val="20"/>
          <w:shd w:val="clear" w:color="auto" w:fill="FEFEFE"/>
          <w:lang w:eastAsia="en-US"/>
        </w:rPr>
        <w:lastRenderedPageBreak/>
        <w:t xml:space="preserve">друга държава – страна по Споразумението за Европейското икономическо пространство, или на пазар, включен в списъка по </w:t>
      </w:r>
      <w:hyperlink r:id="rId8" w:history="1">
        <w:r w:rsidRPr="004C5627">
          <w:rPr>
            <w:rFonts w:ascii="Arial Narrow" w:hAnsi="Arial Narrow" w:cs="Arial"/>
            <w:i/>
            <w:sz w:val="20"/>
            <w:szCs w:val="20"/>
            <w:shd w:val="clear" w:color="auto" w:fill="FEFEFE"/>
            <w:lang w:eastAsia="en-US"/>
          </w:rPr>
          <w:t>8</w:t>
        </w:r>
      </w:hyperlink>
      <w:r w:rsidRPr="004C5627">
        <w:rPr>
          <w:rFonts w:ascii="Arial Narrow" w:hAnsi="Arial Narrow" w:cs="Arial"/>
          <w:i/>
          <w:sz w:val="20"/>
          <w:szCs w:val="20"/>
          <w:shd w:val="clear" w:color="auto" w:fill="FEFEFE"/>
          <w:lang w:eastAsia="en-US"/>
        </w:rPr>
        <w:t xml:space="preserve">, </w:t>
      </w:r>
      <w:hyperlink r:id="rId9" w:history="1">
        <w:r w:rsidRPr="004C5627">
          <w:rPr>
            <w:rFonts w:ascii="Arial Narrow" w:hAnsi="Arial Narrow" w:cs="Arial"/>
            <w:i/>
            <w:sz w:val="20"/>
            <w:szCs w:val="20"/>
            <w:shd w:val="clear" w:color="auto" w:fill="FEFEFE"/>
            <w:lang w:eastAsia="en-US"/>
          </w:rPr>
          <w:t>Закона за публичното предлагане на ценни книжа</w:t>
        </w:r>
      </w:hyperlink>
      <w:r w:rsidRPr="004C5627">
        <w:rPr>
          <w:rFonts w:ascii="Arial Narrow" w:hAnsi="Arial Narrow" w:cs="Arial"/>
          <w:i/>
          <w:sz w:val="20"/>
          <w:szCs w:val="20"/>
          <w:shd w:val="clear" w:color="auto" w:fill="FEFEFE"/>
          <w:lang w:eastAsia="en-US"/>
        </w:rPr>
        <w:t xml:space="preserve"> или </w:t>
      </w:r>
      <w:hyperlink r:id="rId10" w:history="1">
        <w:r w:rsidRPr="004C5627">
          <w:rPr>
            <w:rFonts w:ascii="Arial Narrow" w:hAnsi="Arial Narrow" w:cs="Arial"/>
            <w:i/>
            <w:sz w:val="20"/>
            <w:szCs w:val="20"/>
            <w:shd w:val="clear" w:color="auto" w:fill="FEFEFE"/>
            <w:lang w:eastAsia="en-US"/>
          </w:rPr>
          <w:t>Закона за дейността на колективните инвестиционни схеми и на други предприятия за колективно инвестиране</w:t>
        </w:r>
      </w:hyperlink>
      <w:r w:rsidRPr="004C5627">
        <w:rPr>
          <w:rFonts w:ascii="Arial Narrow" w:hAnsi="Arial Narrow" w:cs="Arial"/>
          <w:i/>
          <w:sz w:val="20"/>
          <w:szCs w:val="20"/>
          <w:shd w:val="clear" w:color="auto" w:fill="FEFEFE"/>
          <w:lang w:eastAsia="en-US"/>
        </w:rPr>
        <w:t>, и действителните собственици – физически лица, са обявени по реда на съответния специален закон;</w:t>
      </w: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4670AA" w:rsidRPr="004C5627" w:rsidRDefault="004670AA" w:rsidP="003F76C6">
      <w:pPr>
        <w:jc w:val="both"/>
        <w:rPr>
          <w:rFonts w:ascii="Arial Narrow" w:hAnsi="Arial Narrow" w:cs="Arial"/>
          <w:i/>
          <w:sz w:val="20"/>
          <w:szCs w:val="20"/>
          <w:shd w:val="clear" w:color="auto" w:fill="FEFEFE"/>
          <w:lang w:eastAsia="en-US"/>
        </w:rPr>
      </w:pPr>
      <w:r w:rsidRPr="004C5627">
        <w:rPr>
          <w:rFonts w:ascii="Arial Narrow" w:hAnsi="Arial Narrow" w:cs="Arial"/>
          <w:i/>
          <w:sz w:val="20"/>
          <w:szCs w:val="20"/>
          <w:shd w:val="clear" w:color="auto" w:fill="FEFEFE"/>
          <w:lang w:eastAsia="en-US"/>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11" w:history="1">
        <w:r w:rsidRPr="004C5627">
          <w:rPr>
            <w:rFonts w:ascii="Arial Narrow" w:hAnsi="Arial Narrow" w:cs="Arial"/>
            <w:i/>
            <w:sz w:val="20"/>
            <w:szCs w:val="20"/>
            <w:shd w:val="clear" w:color="auto" w:fill="FEFEFE"/>
            <w:lang w:eastAsia="en-US"/>
          </w:rPr>
          <w:t>Закона за задължителното депозиране на печатни и други произведения</w:t>
        </w:r>
      </w:hyperlink>
      <w:r w:rsidRPr="004C5627">
        <w:rPr>
          <w:rFonts w:ascii="Arial Narrow" w:hAnsi="Arial Narrow" w:cs="Arial"/>
          <w:i/>
          <w:sz w:val="20"/>
          <w:szCs w:val="20"/>
          <w:shd w:val="clear" w:color="auto" w:fill="FEFEFE"/>
          <w:lang w:eastAsia="en-US"/>
        </w:rPr>
        <w:t>.</w:t>
      </w:r>
    </w:p>
    <w:p w:rsidR="004670AA" w:rsidRPr="004C5627" w:rsidRDefault="004670AA" w:rsidP="003F76C6">
      <w:pPr>
        <w:jc w:val="both"/>
        <w:rPr>
          <w:rFonts w:ascii="Arial Narrow" w:hAnsi="Arial Narrow" w:cs="Arial"/>
          <w:sz w:val="20"/>
          <w:szCs w:val="20"/>
          <w:shd w:val="clear" w:color="auto" w:fill="FEFEFE"/>
          <w:lang w:eastAsia="en-US"/>
        </w:rPr>
      </w:pPr>
    </w:p>
    <w:p w:rsidR="004670AA" w:rsidRPr="004C5627" w:rsidRDefault="004670AA" w:rsidP="003F76C6">
      <w:pPr>
        <w:jc w:val="both"/>
        <w:rPr>
          <w:rFonts w:ascii="Arial" w:hAnsi="Arial" w:cs="Arial"/>
          <w:sz w:val="20"/>
          <w:szCs w:val="20"/>
          <w:shd w:val="clear" w:color="auto" w:fill="FEFEFE"/>
          <w:lang w:eastAsia="en-US"/>
        </w:rPr>
      </w:pPr>
    </w:p>
    <w:p w:rsidR="004670AA" w:rsidRPr="00593375" w:rsidRDefault="004670AA" w:rsidP="00955FB1">
      <w:pPr>
        <w:autoSpaceDE w:val="0"/>
        <w:autoSpaceDN w:val="0"/>
        <w:adjustRightInd w:val="0"/>
        <w:rPr>
          <w:rFonts w:ascii="Arial" w:hAnsi="Arial" w:cs="Arial"/>
          <w:color w:val="A6A6A6"/>
          <w:sz w:val="20"/>
          <w:szCs w:val="20"/>
          <w:lang w:val="en-US"/>
        </w:rPr>
      </w:pPr>
      <w:r w:rsidRPr="000C1364">
        <w:rPr>
          <w:rFonts w:ascii="Arial" w:hAnsi="Arial" w:cs="Arial"/>
          <w:color w:val="A6A6A6"/>
          <w:sz w:val="20"/>
          <w:szCs w:val="20"/>
        </w:rPr>
        <w:br w:type="page"/>
      </w:r>
    </w:p>
    <w:p w:rsidR="004670AA" w:rsidRPr="004C5627" w:rsidRDefault="004670AA" w:rsidP="003F76C6">
      <w:pPr>
        <w:jc w:val="right"/>
        <w:rPr>
          <w:rFonts w:ascii="Arial" w:hAnsi="Arial" w:cs="Arial"/>
          <w:color w:val="A6A6A6"/>
          <w:sz w:val="20"/>
          <w:szCs w:val="20"/>
        </w:rPr>
      </w:pPr>
      <w:r w:rsidRPr="004C5627">
        <w:rPr>
          <w:rFonts w:ascii="Arial" w:hAnsi="Arial" w:cs="Arial"/>
          <w:color w:val="A6A6A6"/>
          <w:sz w:val="20"/>
          <w:szCs w:val="20"/>
        </w:rPr>
        <w:t xml:space="preserve">Образец </w:t>
      </w:r>
      <w:r>
        <w:rPr>
          <w:rFonts w:ascii="Arial" w:hAnsi="Arial" w:cs="Arial"/>
          <w:color w:val="A6A6A6"/>
          <w:sz w:val="20"/>
          <w:szCs w:val="20"/>
        </w:rPr>
        <w:t>10</w:t>
      </w:r>
    </w:p>
    <w:p w:rsidR="004670AA" w:rsidRPr="004C5627" w:rsidRDefault="004670AA" w:rsidP="003F76C6">
      <w:pPr>
        <w:autoSpaceDE w:val="0"/>
        <w:autoSpaceDN w:val="0"/>
        <w:adjustRightInd w:val="0"/>
        <w:rPr>
          <w:rFonts w:ascii="Arial" w:hAnsi="Arial" w:cs="Arial"/>
          <w:sz w:val="20"/>
          <w:szCs w:val="20"/>
        </w:rPr>
      </w:pPr>
    </w:p>
    <w:p w:rsidR="004670AA" w:rsidRPr="004C5627" w:rsidRDefault="004670AA" w:rsidP="003F76C6">
      <w:pPr>
        <w:autoSpaceDE w:val="0"/>
        <w:autoSpaceDN w:val="0"/>
        <w:adjustRightInd w:val="0"/>
        <w:jc w:val="center"/>
        <w:rPr>
          <w:rFonts w:ascii="Arial" w:hAnsi="Arial" w:cs="Arial"/>
          <w:sz w:val="20"/>
          <w:szCs w:val="20"/>
        </w:rPr>
      </w:pPr>
      <w:r w:rsidRPr="004C5627">
        <w:rPr>
          <w:rFonts w:ascii="Arial" w:hAnsi="Arial" w:cs="Arial"/>
          <w:sz w:val="20"/>
          <w:szCs w:val="20"/>
        </w:rPr>
        <w:t>_______________________________________________________________</w:t>
      </w:r>
    </w:p>
    <w:p w:rsidR="004670AA" w:rsidRPr="004C5627" w:rsidRDefault="004670AA" w:rsidP="003F76C6">
      <w:pPr>
        <w:autoSpaceDE w:val="0"/>
        <w:autoSpaceDN w:val="0"/>
        <w:adjustRightInd w:val="0"/>
        <w:jc w:val="center"/>
        <w:rPr>
          <w:rFonts w:ascii="Arial" w:hAnsi="Arial" w:cs="Arial"/>
          <w:color w:val="A6A6A6"/>
          <w:sz w:val="20"/>
          <w:szCs w:val="20"/>
          <w:lang w:val="ru-RU"/>
        </w:rPr>
      </w:pPr>
      <w:r w:rsidRPr="004C5627">
        <w:rPr>
          <w:rFonts w:ascii="Arial" w:hAnsi="Arial" w:cs="Arial"/>
          <w:sz w:val="20"/>
          <w:szCs w:val="20"/>
        </w:rPr>
        <w:t>[</w:t>
      </w:r>
      <w:r w:rsidRPr="004C5627">
        <w:rPr>
          <w:rFonts w:ascii="Arial" w:hAnsi="Arial" w:cs="Arial"/>
          <w:i/>
          <w:iCs/>
          <w:sz w:val="20"/>
          <w:szCs w:val="20"/>
        </w:rPr>
        <w:t>наименование на Участника</w:t>
      </w:r>
      <w:r w:rsidRPr="004C5627">
        <w:rPr>
          <w:rFonts w:ascii="Arial" w:hAnsi="Arial" w:cs="Arial"/>
          <w:sz w:val="20"/>
          <w:szCs w:val="20"/>
        </w:rPr>
        <w:t>]</w:t>
      </w:r>
    </w:p>
    <w:p w:rsidR="004670AA" w:rsidRPr="004C5627" w:rsidRDefault="004670AA" w:rsidP="003F76C6">
      <w:pPr>
        <w:autoSpaceDE w:val="0"/>
        <w:autoSpaceDN w:val="0"/>
        <w:adjustRightInd w:val="0"/>
        <w:rPr>
          <w:rFonts w:ascii="Arial" w:hAnsi="Arial" w:cs="Arial"/>
          <w:sz w:val="20"/>
          <w:szCs w:val="20"/>
        </w:rPr>
      </w:pP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 xml:space="preserve">ДО: </w:t>
      </w:r>
      <w:r w:rsidRPr="004C5627">
        <w:rPr>
          <w:rFonts w:ascii="Arial" w:hAnsi="Arial" w:cs="Arial"/>
          <w:b/>
          <w:sz w:val="20"/>
          <w:szCs w:val="20"/>
        </w:rPr>
        <w:t xml:space="preserve">ЕНЕРГО – ПРО МРЕЖИ АД </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 xml:space="preserve">ОТ: </w:t>
      </w:r>
      <w:r w:rsidRPr="004C5627">
        <w:rPr>
          <w:rFonts w:ascii="Arial" w:hAnsi="Arial" w:cs="Arial"/>
          <w:i/>
          <w:sz w:val="20"/>
          <w:szCs w:val="20"/>
        </w:rPr>
        <w:t>(наименование на участника)</w:t>
      </w:r>
      <w:r w:rsidRPr="004C5627">
        <w:rPr>
          <w:rFonts w:ascii="Arial" w:hAnsi="Arial" w:cs="Arial"/>
          <w:sz w:val="20"/>
          <w:szCs w:val="20"/>
        </w:rPr>
        <w:t xml:space="preserve"> ………….……………………….…………………………….……………</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Седалище и адрес на управление : гр …………….,,, ул……………………………….№  ….............</w:t>
      </w:r>
      <w:r w:rsidRPr="000C1364">
        <w:rPr>
          <w:rFonts w:ascii="Arial" w:hAnsi="Arial" w:cs="Arial"/>
          <w:sz w:val="20"/>
          <w:szCs w:val="20"/>
        </w:rPr>
        <w:t>....</w:t>
      </w:r>
      <w:r w:rsidRPr="004C5627">
        <w:rPr>
          <w:rFonts w:ascii="Arial" w:hAnsi="Arial" w:cs="Arial"/>
          <w:sz w:val="20"/>
          <w:szCs w:val="20"/>
        </w:rPr>
        <w:t>....</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тел.:   ………/………………….,  факс: ………/…………………., E-</w:t>
      </w:r>
      <w:r w:rsidRPr="004C5627">
        <w:rPr>
          <w:rFonts w:ascii="Arial" w:hAnsi="Arial" w:cs="Arial"/>
          <w:sz w:val="20"/>
          <w:szCs w:val="20"/>
          <w:lang w:val="en-US"/>
        </w:rPr>
        <w:t>m</w:t>
      </w:r>
      <w:r w:rsidRPr="004C5627">
        <w:rPr>
          <w:rFonts w:ascii="Arial" w:hAnsi="Arial" w:cs="Arial"/>
          <w:sz w:val="20"/>
          <w:szCs w:val="20"/>
        </w:rPr>
        <w:t>ail</w:t>
      </w:r>
      <w:r w:rsidRPr="000C1364">
        <w:rPr>
          <w:rFonts w:ascii="Arial" w:hAnsi="Arial" w:cs="Arial"/>
          <w:sz w:val="20"/>
          <w:szCs w:val="20"/>
        </w:rPr>
        <w:t>: …………………</w:t>
      </w:r>
      <w:r w:rsidRPr="004C5627">
        <w:rPr>
          <w:rFonts w:ascii="Arial" w:hAnsi="Arial" w:cs="Arial"/>
          <w:sz w:val="20"/>
          <w:szCs w:val="20"/>
        </w:rPr>
        <w:t>…</w:t>
      </w:r>
      <w:r w:rsidRPr="000C1364">
        <w:rPr>
          <w:rFonts w:ascii="Arial" w:hAnsi="Arial" w:cs="Arial"/>
          <w:sz w:val="20"/>
          <w:szCs w:val="20"/>
        </w:rPr>
        <w:t>……….……</w:t>
      </w:r>
      <w:r w:rsidRPr="004C5627">
        <w:rPr>
          <w:rFonts w:ascii="Arial" w:hAnsi="Arial" w:cs="Arial"/>
          <w:sz w:val="20"/>
          <w:szCs w:val="20"/>
        </w:rPr>
        <w:t>...</w:t>
      </w:r>
    </w:p>
    <w:p w:rsidR="004670AA" w:rsidRPr="000C1364"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вписано в Търговския регистър към Агенцията по вписванията с ЕИК: …...</w:t>
      </w:r>
      <w:r w:rsidRPr="000C1364">
        <w:rPr>
          <w:rFonts w:ascii="Arial" w:hAnsi="Arial" w:cs="Arial"/>
          <w:sz w:val="20"/>
          <w:szCs w:val="20"/>
        </w:rPr>
        <w:t>………………………</w:t>
      </w:r>
      <w:r w:rsidRPr="004C5627">
        <w:rPr>
          <w:rFonts w:ascii="Arial" w:hAnsi="Arial" w:cs="Arial"/>
          <w:sz w:val="20"/>
          <w:szCs w:val="20"/>
        </w:rPr>
        <w:t>.</w:t>
      </w:r>
      <w:r w:rsidRPr="000C1364">
        <w:rPr>
          <w:rFonts w:ascii="Arial" w:hAnsi="Arial" w:cs="Arial"/>
          <w:sz w:val="20"/>
          <w:szCs w:val="20"/>
        </w:rPr>
        <w:t>……</w:t>
      </w:r>
    </w:p>
    <w:p w:rsidR="004670AA" w:rsidRPr="004C5627" w:rsidRDefault="004670AA" w:rsidP="003F76C6">
      <w:pPr>
        <w:tabs>
          <w:tab w:val="left" w:pos="9900"/>
        </w:tabs>
        <w:contextualSpacing/>
        <w:jc w:val="both"/>
        <w:rPr>
          <w:rFonts w:ascii="Arial" w:hAnsi="Arial" w:cs="Arial"/>
          <w:sz w:val="20"/>
          <w:szCs w:val="20"/>
        </w:rPr>
      </w:pPr>
      <w:r w:rsidRPr="004C5627">
        <w:rPr>
          <w:rFonts w:ascii="Arial" w:hAnsi="Arial" w:cs="Arial"/>
          <w:sz w:val="20"/>
          <w:szCs w:val="20"/>
        </w:rPr>
        <w:t>Представлявано от:………………………………………………………, ЕГН………………………………</w:t>
      </w:r>
    </w:p>
    <w:p w:rsidR="004670AA" w:rsidRPr="004C5627" w:rsidRDefault="004670AA" w:rsidP="003F76C6">
      <w:pPr>
        <w:autoSpaceDE w:val="0"/>
        <w:autoSpaceDN w:val="0"/>
        <w:adjustRightInd w:val="0"/>
        <w:jc w:val="center"/>
        <w:rPr>
          <w:rFonts w:ascii="Arial" w:hAnsi="Arial" w:cs="Arial"/>
          <w:b/>
          <w:bCs/>
          <w:sz w:val="20"/>
          <w:szCs w:val="20"/>
        </w:rPr>
      </w:pPr>
    </w:p>
    <w:p w:rsidR="004670AA" w:rsidRPr="004C5627" w:rsidRDefault="004670AA" w:rsidP="003F76C6">
      <w:pPr>
        <w:autoSpaceDE w:val="0"/>
        <w:autoSpaceDN w:val="0"/>
        <w:adjustRightInd w:val="0"/>
        <w:jc w:val="center"/>
        <w:rPr>
          <w:rFonts w:ascii="Arial" w:hAnsi="Arial" w:cs="Arial"/>
          <w:b/>
          <w:bCs/>
          <w:sz w:val="20"/>
          <w:szCs w:val="20"/>
        </w:rPr>
      </w:pPr>
    </w:p>
    <w:p w:rsidR="004670AA" w:rsidRPr="004C5627" w:rsidRDefault="004670AA" w:rsidP="003F76C6">
      <w:pPr>
        <w:autoSpaceDE w:val="0"/>
        <w:autoSpaceDN w:val="0"/>
        <w:adjustRightInd w:val="0"/>
        <w:jc w:val="center"/>
        <w:rPr>
          <w:rFonts w:ascii="Arial" w:hAnsi="Arial" w:cs="Arial"/>
          <w:b/>
          <w:bCs/>
          <w:sz w:val="20"/>
          <w:szCs w:val="20"/>
        </w:rPr>
      </w:pPr>
      <w:r w:rsidRPr="0008429E">
        <w:rPr>
          <w:rFonts w:ascii="Arial" w:hAnsi="Arial" w:cs="Arial"/>
          <w:b/>
          <w:bCs/>
          <w:sz w:val="20"/>
          <w:szCs w:val="20"/>
        </w:rPr>
        <w:t>ПЪРВОНАЧАЛНА ОФЕРТА</w:t>
      </w:r>
    </w:p>
    <w:p w:rsidR="004670AA" w:rsidRPr="004C5627" w:rsidRDefault="004670AA" w:rsidP="003F76C6">
      <w:pPr>
        <w:autoSpaceDE w:val="0"/>
        <w:autoSpaceDN w:val="0"/>
        <w:adjustRightInd w:val="0"/>
        <w:jc w:val="both"/>
        <w:rPr>
          <w:rFonts w:ascii="Arial" w:hAnsi="Arial" w:cs="Arial"/>
          <w:sz w:val="20"/>
          <w:szCs w:val="20"/>
        </w:rPr>
      </w:pPr>
    </w:p>
    <w:p w:rsidR="004670AA" w:rsidRPr="004C5627" w:rsidRDefault="004670AA" w:rsidP="003F76C6">
      <w:pPr>
        <w:autoSpaceDE w:val="0"/>
        <w:autoSpaceDN w:val="0"/>
        <w:adjustRightInd w:val="0"/>
        <w:rPr>
          <w:rFonts w:ascii="Arial" w:hAnsi="Arial" w:cs="Arial"/>
          <w:sz w:val="20"/>
          <w:szCs w:val="20"/>
        </w:rPr>
      </w:pPr>
      <w:r w:rsidRPr="004C5627">
        <w:rPr>
          <w:rFonts w:ascii="Arial" w:hAnsi="Arial" w:cs="Arial"/>
          <w:sz w:val="20"/>
          <w:szCs w:val="20"/>
        </w:rPr>
        <w:t>УВАЖАЕМИ ДАМИ И ГОСПОДА,</w:t>
      </w:r>
    </w:p>
    <w:p w:rsidR="004670AA" w:rsidRPr="004C5627" w:rsidRDefault="004670AA" w:rsidP="003F76C6">
      <w:pPr>
        <w:autoSpaceDE w:val="0"/>
        <w:autoSpaceDN w:val="0"/>
        <w:adjustRightInd w:val="0"/>
        <w:jc w:val="both"/>
        <w:rPr>
          <w:rFonts w:ascii="Arial" w:hAnsi="Arial" w:cs="Arial"/>
          <w:sz w:val="20"/>
          <w:szCs w:val="20"/>
        </w:rPr>
      </w:pPr>
      <w:r w:rsidRPr="004C5627">
        <w:rPr>
          <w:rFonts w:ascii="Arial" w:hAnsi="Arial" w:cs="Arial"/>
          <w:sz w:val="20"/>
          <w:szCs w:val="20"/>
        </w:rPr>
        <w:t xml:space="preserve">Представяме Ви нашата оферта за участие в обявената от Вас процедура за възлагане на обществена поръчка с предмет </w:t>
      </w:r>
      <w:r w:rsidRPr="004C5363">
        <w:rPr>
          <w:rFonts w:ascii="Arial" w:hAnsi="Arial" w:cs="Arial"/>
          <w:b/>
          <w:color w:val="000000"/>
          <w:sz w:val="20"/>
          <w:szCs w:val="20"/>
        </w:rPr>
        <w:t>„</w:t>
      </w:r>
      <w:r w:rsidRPr="007647B1">
        <w:rPr>
          <w:rFonts w:ascii="Arial" w:hAnsi="Arial" w:cs="Arial"/>
          <w:b/>
          <w:sz w:val="20"/>
          <w:szCs w:val="20"/>
        </w:rPr>
        <w:t>Предоставяне на застрахователни услуги, за нуждите на ЕНЕРГО-ПРО Мрежи АД, по обособени позиции</w:t>
      </w:r>
      <w:r w:rsidRPr="004C5363">
        <w:rPr>
          <w:rFonts w:ascii="Arial" w:hAnsi="Arial" w:cs="Arial"/>
          <w:b/>
          <w:color w:val="000000"/>
          <w:sz w:val="20"/>
          <w:szCs w:val="20"/>
        </w:rPr>
        <w:t>“</w:t>
      </w:r>
      <w:r>
        <w:rPr>
          <w:rFonts w:ascii="Arial" w:hAnsi="Arial" w:cs="Arial"/>
          <w:b/>
          <w:color w:val="000000"/>
          <w:sz w:val="20"/>
          <w:szCs w:val="20"/>
        </w:rPr>
        <w:t>.</w:t>
      </w:r>
    </w:p>
    <w:p w:rsidR="004670AA" w:rsidRPr="004C5627" w:rsidRDefault="004670AA" w:rsidP="003F76C6">
      <w:pPr>
        <w:autoSpaceDE w:val="0"/>
        <w:autoSpaceDN w:val="0"/>
        <w:adjustRightInd w:val="0"/>
        <w:jc w:val="both"/>
        <w:rPr>
          <w:rFonts w:ascii="Arial" w:hAnsi="Arial" w:cs="Arial"/>
          <w:sz w:val="20"/>
          <w:szCs w:val="20"/>
        </w:rPr>
      </w:pPr>
      <w:r w:rsidRPr="004C5627">
        <w:rPr>
          <w:rFonts w:ascii="Arial" w:hAnsi="Arial" w:cs="Arial"/>
          <w:sz w:val="20"/>
          <w:szCs w:val="20"/>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4670AA" w:rsidRPr="007647B1" w:rsidRDefault="004670AA" w:rsidP="00955FB1">
      <w:pPr>
        <w:jc w:val="both"/>
        <w:rPr>
          <w:rFonts w:ascii="Arial" w:hAnsi="Arial" w:cs="Arial"/>
          <w:sz w:val="20"/>
          <w:szCs w:val="20"/>
        </w:rPr>
      </w:pPr>
      <w:r w:rsidRPr="007647B1">
        <w:rPr>
          <w:rFonts w:ascii="Arial" w:hAnsi="Arial" w:cs="Arial"/>
          <w:sz w:val="20"/>
          <w:szCs w:val="20"/>
        </w:rPr>
        <w:t>Кандидатстваме за следната/е обособена/и позиция/и:</w:t>
      </w:r>
    </w:p>
    <w:p w:rsidR="004670AA" w:rsidRPr="007647B1" w:rsidRDefault="004670AA" w:rsidP="00955FB1">
      <w:pPr>
        <w:jc w:val="both"/>
        <w:rPr>
          <w:rFonts w:ascii="Arial" w:hAnsi="Arial" w:cs="Arial"/>
          <w:sz w:val="20"/>
          <w:szCs w:val="20"/>
        </w:rPr>
      </w:pPr>
    </w:p>
    <w:p w:rsidR="004670AA" w:rsidRPr="009D388A" w:rsidRDefault="004670AA" w:rsidP="009D388A">
      <w:pPr>
        <w:widowControl w:val="0"/>
        <w:autoSpaceDE w:val="0"/>
        <w:autoSpaceDN w:val="0"/>
        <w:adjustRightInd w:val="0"/>
        <w:jc w:val="both"/>
        <w:rPr>
          <w:rFonts w:ascii="Arial" w:hAnsi="Arial" w:cs="Arial"/>
          <w:sz w:val="20"/>
          <w:szCs w:val="20"/>
        </w:rPr>
      </w:pPr>
      <w:r w:rsidRPr="009D388A">
        <w:rPr>
          <w:rFonts w:ascii="Arial" w:hAnsi="Arial" w:cs="Arial"/>
          <w:sz w:val="20"/>
          <w:szCs w:val="20"/>
        </w:rPr>
        <w:fldChar w:fldCharType="begin">
          <w:ffData>
            <w:name w:val="Check1"/>
            <w:enabled/>
            <w:calcOnExit w:val="0"/>
            <w:checkBox>
              <w:sizeAuto/>
              <w:default w:val="0"/>
            </w:checkBox>
          </w:ffData>
        </w:fldChar>
      </w:r>
      <w:r w:rsidRPr="009D388A">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9D388A">
        <w:rPr>
          <w:rFonts w:ascii="Arial" w:hAnsi="Arial" w:cs="Arial"/>
          <w:sz w:val="20"/>
          <w:szCs w:val="20"/>
        </w:rPr>
        <w:fldChar w:fldCharType="end"/>
      </w:r>
      <w:r w:rsidRPr="009D388A">
        <w:rPr>
          <w:rFonts w:ascii="Arial" w:hAnsi="Arial" w:cs="Arial"/>
          <w:b/>
          <w:sz w:val="20"/>
          <w:szCs w:val="20"/>
        </w:rPr>
        <w:t>І-ва Обособена позиция:</w:t>
      </w:r>
      <w:r w:rsidRPr="009D388A">
        <w:rPr>
          <w:rFonts w:ascii="Arial" w:hAnsi="Arial" w:cs="Arial"/>
          <w:sz w:val="20"/>
          <w:szCs w:val="20"/>
        </w:rPr>
        <w:tab/>
        <w:t>Застраховка „Имущество“;</w:t>
      </w:r>
    </w:p>
    <w:p w:rsidR="004670AA" w:rsidRPr="009D388A" w:rsidRDefault="004670AA" w:rsidP="009D388A">
      <w:pPr>
        <w:jc w:val="both"/>
        <w:rPr>
          <w:rFonts w:ascii="Arial" w:hAnsi="Arial" w:cs="Arial"/>
          <w:sz w:val="20"/>
          <w:szCs w:val="20"/>
        </w:rPr>
      </w:pPr>
      <w:r w:rsidRPr="009D388A">
        <w:rPr>
          <w:rFonts w:ascii="Arial" w:hAnsi="Arial" w:cs="Arial"/>
          <w:sz w:val="20"/>
          <w:szCs w:val="20"/>
        </w:rPr>
        <w:fldChar w:fldCharType="begin">
          <w:ffData>
            <w:name w:val="Check2"/>
            <w:enabled/>
            <w:calcOnExit w:val="0"/>
            <w:checkBox>
              <w:sizeAuto/>
              <w:default w:val="0"/>
            </w:checkBox>
          </w:ffData>
        </w:fldChar>
      </w:r>
      <w:r w:rsidRPr="009D388A">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9D388A">
        <w:rPr>
          <w:rFonts w:ascii="Arial" w:hAnsi="Arial" w:cs="Arial"/>
          <w:sz w:val="20"/>
          <w:szCs w:val="20"/>
        </w:rPr>
        <w:fldChar w:fldCharType="end"/>
      </w:r>
      <w:r w:rsidRPr="009D388A">
        <w:rPr>
          <w:rFonts w:ascii="Arial" w:hAnsi="Arial" w:cs="Arial"/>
          <w:b/>
          <w:sz w:val="20"/>
          <w:szCs w:val="20"/>
        </w:rPr>
        <w:t>ІІ-ра Обособена позиция:</w:t>
      </w:r>
      <w:r w:rsidRPr="009D388A">
        <w:rPr>
          <w:rFonts w:ascii="Arial" w:hAnsi="Arial" w:cs="Arial"/>
          <w:b/>
          <w:sz w:val="20"/>
          <w:szCs w:val="20"/>
        </w:rPr>
        <w:tab/>
      </w:r>
      <w:r w:rsidRPr="009D388A">
        <w:rPr>
          <w:rFonts w:ascii="Arial" w:hAnsi="Arial" w:cs="Arial"/>
          <w:sz w:val="20"/>
          <w:szCs w:val="20"/>
        </w:rPr>
        <w:t>Застраховка „Обща гражданска отговорност“;</w:t>
      </w:r>
    </w:p>
    <w:p w:rsidR="004670AA" w:rsidRPr="009D388A" w:rsidRDefault="004670AA" w:rsidP="009D388A">
      <w:pPr>
        <w:ind w:left="2977" w:hanging="2977"/>
        <w:rPr>
          <w:rFonts w:ascii="Arial" w:hAnsi="Arial" w:cs="Arial"/>
          <w:sz w:val="20"/>
          <w:szCs w:val="20"/>
        </w:rPr>
      </w:pPr>
      <w:r w:rsidRPr="009D388A">
        <w:rPr>
          <w:rFonts w:ascii="Arial" w:hAnsi="Arial" w:cs="Arial"/>
          <w:sz w:val="20"/>
          <w:szCs w:val="20"/>
        </w:rPr>
        <w:fldChar w:fldCharType="begin">
          <w:ffData>
            <w:name w:val="Check2"/>
            <w:enabled/>
            <w:calcOnExit w:val="0"/>
            <w:checkBox>
              <w:sizeAuto/>
              <w:default w:val="0"/>
            </w:checkBox>
          </w:ffData>
        </w:fldChar>
      </w:r>
      <w:r w:rsidRPr="009D388A">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9D388A">
        <w:rPr>
          <w:rFonts w:ascii="Arial" w:hAnsi="Arial" w:cs="Arial"/>
          <w:sz w:val="20"/>
          <w:szCs w:val="20"/>
        </w:rPr>
        <w:fldChar w:fldCharType="end"/>
      </w:r>
      <w:r w:rsidRPr="009D388A">
        <w:rPr>
          <w:rFonts w:ascii="Arial" w:hAnsi="Arial" w:cs="Arial"/>
          <w:b/>
          <w:sz w:val="20"/>
          <w:szCs w:val="20"/>
        </w:rPr>
        <w:t>ІІІ-та Обособена позиция:</w:t>
      </w:r>
      <w:r w:rsidRPr="009D388A">
        <w:rPr>
          <w:rFonts w:ascii="Arial" w:hAnsi="Arial" w:cs="Arial"/>
          <w:sz w:val="20"/>
          <w:szCs w:val="20"/>
        </w:rPr>
        <w:tab/>
        <w:t xml:space="preserve">Застраховки на </w:t>
      </w:r>
      <w:r>
        <w:rPr>
          <w:rFonts w:ascii="Arial" w:hAnsi="Arial" w:cs="Arial"/>
          <w:sz w:val="20"/>
          <w:szCs w:val="20"/>
        </w:rPr>
        <w:t>сухопътни превозни средства</w:t>
      </w:r>
      <w:r w:rsidRPr="009D388A">
        <w:rPr>
          <w:rFonts w:ascii="Arial" w:hAnsi="Arial" w:cs="Arial"/>
          <w:sz w:val="20"/>
          <w:szCs w:val="20"/>
        </w:rPr>
        <w:t>(задължителна застраховка „Гражданска отговорност“ на автомобилист</w:t>
      </w:r>
      <w:r>
        <w:rPr>
          <w:rFonts w:ascii="Arial" w:hAnsi="Arial" w:cs="Arial"/>
          <w:sz w:val="20"/>
          <w:szCs w:val="20"/>
        </w:rPr>
        <w:t>ите</w:t>
      </w:r>
      <w:r w:rsidRPr="009D388A">
        <w:rPr>
          <w:rFonts w:ascii="Arial" w:hAnsi="Arial" w:cs="Arial"/>
          <w:sz w:val="20"/>
          <w:szCs w:val="20"/>
        </w:rPr>
        <w:t xml:space="preserve"> вкл. доброволна застраховка „Злополука на лицата / местата в СПС“ и застраховка „КАСКО на СПС“);</w:t>
      </w:r>
    </w:p>
    <w:p w:rsidR="004670AA" w:rsidRPr="009D388A" w:rsidRDefault="004670AA" w:rsidP="009D388A">
      <w:pPr>
        <w:rPr>
          <w:rFonts w:ascii="Arial" w:hAnsi="Arial" w:cs="Arial"/>
          <w:sz w:val="20"/>
          <w:szCs w:val="20"/>
        </w:rPr>
      </w:pPr>
      <w:r w:rsidRPr="009D388A">
        <w:rPr>
          <w:rFonts w:ascii="Arial" w:hAnsi="Arial" w:cs="Arial"/>
          <w:sz w:val="20"/>
          <w:szCs w:val="20"/>
        </w:rPr>
        <w:fldChar w:fldCharType="begin">
          <w:ffData>
            <w:name w:val="Check1"/>
            <w:enabled/>
            <w:calcOnExit w:val="0"/>
            <w:checkBox>
              <w:sizeAuto/>
              <w:default w:val="0"/>
            </w:checkBox>
          </w:ffData>
        </w:fldChar>
      </w:r>
      <w:r w:rsidRPr="009D388A">
        <w:rPr>
          <w:rFonts w:ascii="Arial" w:hAnsi="Arial" w:cs="Arial"/>
          <w:sz w:val="20"/>
          <w:szCs w:val="20"/>
        </w:rPr>
        <w:instrText xml:space="preserve"> FORMCHECKBOX </w:instrText>
      </w:r>
      <w:r w:rsidR="00E9591A">
        <w:rPr>
          <w:rFonts w:ascii="Arial" w:hAnsi="Arial" w:cs="Arial"/>
          <w:sz w:val="20"/>
          <w:szCs w:val="20"/>
        </w:rPr>
      </w:r>
      <w:r w:rsidR="00E9591A">
        <w:rPr>
          <w:rFonts w:ascii="Arial" w:hAnsi="Arial" w:cs="Arial"/>
          <w:sz w:val="20"/>
          <w:szCs w:val="20"/>
        </w:rPr>
        <w:fldChar w:fldCharType="separate"/>
      </w:r>
      <w:r w:rsidRPr="009D388A">
        <w:rPr>
          <w:rFonts w:ascii="Arial" w:hAnsi="Arial" w:cs="Arial"/>
          <w:sz w:val="20"/>
          <w:szCs w:val="20"/>
        </w:rPr>
        <w:fldChar w:fldCharType="end"/>
      </w:r>
      <w:r w:rsidRPr="009D388A">
        <w:rPr>
          <w:rFonts w:ascii="Arial" w:hAnsi="Arial" w:cs="Arial"/>
          <w:b/>
          <w:sz w:val="20"/>
          <w:szCs w:val="20"/>
        </w:rPr>
        <w:t>ІV-та Обособена позиция:</w:t>
      </w:r>
      <w:r w:rsidRPr="009D388A">
        <w:rPr>
          <w:rFonts w:ascii="Arial" w:hAnsi="Arial" w:cs="Arial"/>
          <w:sz w:val="20"/>
          <w:szCs w:val="20"/>
        </w:rPr>
        <w:t xml:space="preserve"> Задължителна застраховка „Трудова злополука“.”</w:t>
      </w:r>
    </w:p>
    <w:p w:rsidR="004670AA" w:rsidRPr="004C5627" w:rsidRDefault="004670AA" w:rsidP="009D388A">
      <w:pPr>
        <w:tabs>
          <w:tab w:val="left" w:pos="284"/>
        </w:tabs>
        <w:jc w:val="both"/>
        <w:rPr>
          <w:rFonts w:ascii="Arial" w:hAnsi="Arial" w:cs="Arial"/>
          <w:sz w:val="20"/>
          <w:szCs w:val="20"/>
          <w:lang w:val="ru-RU"/>
        </w:rPr>
      </w:pPr>
    </w:p>
    <w:p w:rsidR="004670AA" w:rsidRPr="004C5627" w:rsidRDefault="004670AA" w:rsidP="003F76C6">
      <w:pPr>
        <w:autoSpaceDE w:val="0"/>
        <w:autoSpaceDN w:val="0"/>
        <w:adjustRightInd w:val="0"/>
        <w:jc w:val="both"/>
        <w:rPr>
          <w:rFonts w:ascii="Arial" w:hAnsi="Arial" w:cs="Arial"/>
          <w:sz w:val="20"/>
          <w:szCs w:val="20"/>
        </w:rPr>
      </w:pPr>
    </w:p>
    <w:p w:rsidR="004670AA" w:rsidRPr="004C5627" w:rsidRDefault="004670AA" w:rsidP="003F76C6">
      <w:pPr>
        <w:autoSpaceDE w:val="0"/>
        <w:autoSpaceDN w:val="0"/>
        <w:adjustRightInd w:val="0"/>
        <w:jc w:val="both"/>
        <w:rPr>
          <w:rFonts w:ascii="Arial" w:hAnsi="Arial" w:cs="Arial"/>
          <w:sz w:val="20"/>
          <w:szCs w:val="20"/>
        </w:rPr>
      </w:pPr>
      <w:r w:rsidRPr="004C5627">
        <w:rPr>
          <w:rFonts w:ascii="Arial" w:hAnsi="Arial" w:cs="Arial"/>
          <w:sz w:val="20"/>
          <w:szCs w:val="20"/>
        </w:rPr>
        <w:t xml:space="preserve">Ние сме съгласни да се придържаме към това предложение за срок от </w:t>
      </w:r>
      <w:r>
        <w:rPr>
          <w:rFonts w:ascii="Arial" w:hAnsi="Arial" w:cs="Arial"/>
          <w:b/>
          <w:bCs/>
          <w:sz w:val="20"/>
          <w:szCs w:val="20"/>
        </w:rPr>
        <w:t xml:space="preserve"> 120 </w:t>
      </w:r>
      <w:r w:rsidRPr="004C5627">
        <w:rPr>
          <w:rFonts w:ascii="Arial" w:hAnsi="Arial" w:cs="Arial"/>
          <w:b/>
          <w:bCs/>
          <w:sz w:val="20"/>
          <w:szCs w:val="20"/>
        </w:rPr>
        <w:t xml:space="preserve">дни </w:t>
      </w:r>
      <w:r w:rsidRPr="004C5627">
        <w:rPr>
          <w:rFonts w:ascii="Arial" w:hAnsi="Arial" w:cs="Arial"/>
          <w:sz w:val="20"/>
          <w:szCs w:val="20"/>
        </w:rPr>
        <w:t>от датата, определена за предаване на офертите.</w:t>
      </w:r>
    </w:p>
    <w:p w:rsidR="004670AA" w:rsidRPr="004C5627" w:rsidRDefault="004670AA" w:rsidP="003F76C6">
      <w:pPr>
        <w:autoSpaceDE w:val="0"/>
        <w:autoSpaceDN w:val="0"/>
        <w:adjustRightInd w:val="0"/>
        <w:jc w:val="both"/>
        <w:rPr>
          <w:rFonts w:ascii="Arial" w:hAnsi="Arial" w:cs="Arial"/>
          <w:b/>
          <w:bCs/>
          <w:sz w:val="20"/>
          <w:szCs w:val="20"/>
        </w:rPr>
      </w:pPr>
    </w:p>
    <w:p w:rsidR="004670AA" w:rsidRPr="004C5627" w:rsidRDefault="004670AA" w:rsidP="003F76C6">
      <w:pPr>
        <w:autoSpaceDE w:val="0"/>
        <w:autoSpaceDN w:val="0"/>
        <w:adjustRightInd w:val="0"/>
        <w:jc w:val="both"/>
        <w:rPr>
          <w:rFonts w:ascii="Arial" w:hAnsi="Arial" w:cs="Arial"/>
          <w:sz w:val="20"/>
          <w:szCs w:val="20"/>
        </w:rPr>
      </w:pPr>
      <w:r w:rsidRPr="004C5627">
        <w:rPr>
          <w:rFonts w:ascii="Arial" w:hAnsi="Arial" w:cs="Arial"/>
          <w:sz w:val="20"/>
          <w:szCs w:val="20"/>
        </w:rPr>
        <w:t>Гарантираме, че сме в състояние да изпълним качествено поръчката в пълно съответствие с офертата.</w:t>
      </w:r>
    </w:p>
    <w:p w:rsidR="004670AA" w:rsidRPr="004C5627" w:rsidRDefault="004670AA" w:rsidP="003F76C6">
      <w:pPr>
        <w:autoSpaceDE w:val="0"/>
        <w:autoSpaceDN w:val="0"/>
        <w:adjustRightInd w:val="0"/>
        <w:jc w:val="both"/>
        <w:rPr>
          <w:rFonts w:ascii="Arial" w:hAnsi="Arial" w:cs="Arial"/>
          <w:sz w:val="20"/>
          <w:szCs w:val="20"/>
        </w:rPr>
      </w:pPr>
    </w:p>
    <w:p w:rsidR="004670AA" w:rsidRPr="004C5627" w:rsidRDefault="004670AA" w:rsidP="003F76C6">
      <w:pPr>
        <w:ind w:right="-170"/>
        <w:jc w:val="both"/>
        <w:rPr>
          <w:rFonts w:ascii="Arial" w:hAnsi="Arial" w:cs="Arial"/>
          <w:sz w:val="20"/>
          <w:szCs w:val="20"/>
        </w:rPr>
      </w:pPr>
      <w:r w:rsidRPr="004C5627">
        <w:rPr>
          <w:rFonts w:ascii="Arial" w:hAnsi="Arial" w:cs="Arial"/>
          <w:sz w:val="20"/>
          <w:szCs w:val="20"/>
          <w:lang w:val="ru-RU"/>
        </w:rPr>
        <w:t xml:space="preserve">Приемаме, в случай, че </w:t>
      </w:r>
      <w:r w:rsidRPr="004C5627">
        <w:rPr>
          <w:rFonts w:ascii="Arial" w:hAnsi="Arial" w:cs="Arial"/>
          <w:color w:val="000000"/>
          <w:sz w:val="20"/>
          <w:szCs w:val="20"/>
          <w:lang w:val="ru-RU"/>
        </w:rPr>
        <w:t>нашето предложение бъдеприето и бъдем</w:t>
      </w:r>
      <w:r w:rsidRPr="004C5627">
        <w:rPr>
          <w:rFonts w:ascii="Arial" w:hAnsi="Arial" w:cs="Arial"/>
          <w:sz w:val="20"/>
          <w:szCs w:val="20"/>
          <w:lang w:val="ru-RU"/>
        </w:rPr>
        <w:t>определени за изпълнител, при сключването на договора да представим гаранция за изпълнение, с коятощегарантирамепредстоящотоизпълнение на задълженията си, в съответствие с договорените условия.</w:t>
      </w:r>
    </w:p>
    <w:p w:rsidR="004670AA" w:rsidRPr="004C5627" w:rsidRDefault="004670AA" w:rsidP="003F76C6">
      <w:pPr>
        <w:autoSpaceDE w:val="0"/>
        <w:autoSpaceDN w:val="0"/>
        <w:adjustRightInd w:val="0"/>
        <w:jc w:val="both"/>
        <w:rPr>
          <w:rFonts w:ascii="Arial" w:hAnsi="Arial" w:cs="Arial"/>
          <w:sz w:val="20"/>
          <w:szCs w:val="20"/>
        </w:rPr>
      </w:pPr>
    </w:p>
    <w:p w:rsidR="004670AA" w:rsidRPr="004C5627" w:rsidRDefault="004670AA" w:rsidP="003F76C6">
      <w:pPr>
        <w:autoSpaceDE w:val="0"/>
        <w:autoSpaceDN w:val="0"/>
        <w:adjustRightInd w:val="0"/>
        <w:jc w:val="both"/>
        <w:rPr>
          <w:rFonts w:ascii="Arial" w:hAnsi="Arial" w:cs="Arial"/>
          <w:sz w:val="20"/>
          <w:szCs w:val="20"/>
        </w:rPr>
      </w:pPr>
      <w:r w:rsidRPr="004C5627">
        <w:rPr>
          <w:rFonts w:ascii="Arial" w:hAnsi="Arial" w:cs="Arial"/>
          <w:sz w:val="20"/>
          <w:szCs w:val="20"/>
        </w:rPr>
        <w:t>Като неразделна част от настоящото предложение, прилагаме следните документи:</w:t>
      </w:r>
    </w:p>
    <w:p w:rsidR="004670AA" w:rsidRPr="004C5627" w:rsidRDefault="004670AA" w:rsidP="003F76C6">
      <w:pPr>
        <w:autoSpaceDE w:val="0"/>
        <w:autoSpaceDN w:val="0"/>
        <w:adjustRightInd w:val="0"/>
        <w:rPr>
          <w:rFonts w:ascii="Arial" w:hAnsi="Arial" w:cs="Arial"/>
          <w:sz w:val="20"/>
          <w:szCs w:val="20"/>
        </w:rPr>
      </w:pPr>
    </w:p>
    <w:p w:rsidR="004670AA" w:rsidRPr="004C5627" w:rsidRDefault="004670AA" w:rsidP="000B3994">
      <w:pPr>
        <w:numPr>
          <w:ilvl w:val="0"/>
          <w:numId w:val="7"/>
        </w:numPr>
        <w:autoSpaceDE w:val="0"/>
        <w:autoSpaceDN w:val="0"/>
        <w:adjustRightInd w:val="0"/>
        <w:rPr>
          <w:rFonts w:ascii="Arial" w:hAnsi="Arial" w:cs="Arial"/>
          <w:sz w:val="20"/>
          <w:szCs w:val="20"/>
        </w:rPr>
      </w:pPr>
      <w:r w:rsidRPr="004C5627">
        <w:rPr>
          <w:rFonts w:ascii="Arial" w:hAnsi="Arial" w:cs="Arial"/>
          <w:sz w:val="20"/>
          <w:szCs w:val="20"/>
        </w:rPr>
        <w:t xml:space="preserve">Приложение 1 - Техническа оферта </w:t>
      </w:r>
      <w:r>
        <w:rPr>
          <w:rFonts w:ascii="Arial" w:hAnsi="Arial" w:cs="Arial"/>
          <w:sz w:val="20"/>
          <w:szCs w:val="20"/>
        </w:rPr>
        <w:t>–</w:t>
      </w:r>
      <w:r w:rsidRPr="004C5627">
        <w:rPr>
          <w:rFonts w:ascii="Arial" w:hAnsi="Arial" w:cs="Arial"/>
          <w:sz w:val="20"/>
          <w:szCs w:val="20"/>
        </w:rPr>
        <w:t>Образец №</w:t>
      </w:r>
      <w:r>
        <w:rPr>
          <w:rFonts w:ascii="Arial" w:hAnsi="Arial" w:cs="Arial"/>
          <w:sz w:val="20"/>
          <w:szCs w:val="20"/>
        </w:rPr>
        <w:t xml:space="preserve"> 11</w:t>
      </w:r>
      <w:r w:rsidRPr="004C5627">
        <w:rPr>
          <w:rFonts w:ascii="Arial" w:hAnsi="Arial" w:cs="Arial"/>
          <w:sz w:val="20"/>
          <w:szCs w:val="20"/>
        </w:rPr>
        <w:t>.</w:t>
      </w:r>
      <w:r>
        <w:rPr>
          <w:rFonts w:ascii="Arial" w:hAnsi="Arial" w:cs="Arial"/>
          <w:sz w:val="20"/>
          <w:szCs w:val="20"/>
        </w:rPr>
        <w:t>1., 11.2., 11.3. и/или 11.4. (съгласно обособената позиция за която се участва)</w:t>
      </w:r>
      <w:r w:rsidRPr="004C5627">
        <w:rPr>
          <w:rFonts w:ascii="Arial" w:hAnsi="Arial" w:cs="Arial"/>
          <w:sz w:val="20"/>
          <w:szCs w:val="20"/>
        </w:rPr>
        <w:t>;</w:t>
      </w:r>
    </w:p>
    <w:p w:rsidR="004670AA" w:rsidRDefault="004670AA" w:rsidP="000B3994">
      <w:pPr>
        <w:numPr>
          <w:ilvl w:val="0"/>
          <w:numId w:val="7"/>
        </w:numPr>
        <w:autoSpaceDE w:val="0"/>
        <w:autoSpaceDN w:val="0"/>
        <w:adjustRightInd w:val="0"/>
        <w:rPr>
          <w:rFonts w:ascii="Arial" w:hAnsi="Arial" w:cs="Arial"/>
          <w:sz w:val="20"/>
          <w:szCs w:val="20"/>
        </w:rPr>
      </w:pPr>
      <w:r w:rsidRPr="004C5627">
        <w:rPr>
          <w:rFonts w:ascii="Arial" w:hAnsi="Arial" w:cs="Arial"/>
          <w:sz w:val="20"/>
          <w:szCs w:val="20"/>
        </w:rPr>
        <w:t xml:space="preserve">Приложение 2 - Ценова оферта </w:t>
      </w:r>
      <w:r>
        <w:rPr>
          <w:rFonts w:ascii="Arial" w:hAnsi="Arial" w:cs="Arial"/>
          <w:sz w:val="20"/>
          <w:szCs w:val="20"/>
        </w:rPr>
        <w:t>–</w:t>
      </w:r>
      <w:r w:rsidRPr="004C5627">
        <w:rPr>
          <w:rFonts w:ascii="Arial" w:hAnsi="Arial" w:cs="Arial"/>
          <w:sz w:val="20"/>
          <w:szCs w:val="20"/>
        </w:rPr>
        <w:t>Образец №</w:t>
      </w:r>
      <w:r>
        <w:rPr>
          <w:rFonts w:ascii="Arial" w:hAnsi="Arial" w:cs="Arial"/>
          <w:sz w:val="20"/>
          <w:szCs w:val="20"/>
        </w:rPr>
        <w:t xml:space="preserve"> 12.1., 12.2., 12.3. и/или 12.4.(съгласно обособената позиция за която се участва)</w:t>
      </w:r>
      <w:r w:rsidRPr="004C5627">
        <w:rPr>
          <w:rFonts w:ascii="Arial" w:hAnsi="Arial" w:cs="Arial"/>
          <w:sz w:val="20"/>
          <w:szCs w:val="20"/>
        </w:rPr>
        <w:t>;</w:t>
      </w:r>
    </w:p>
    <w:p w:rsidR="004670AA" w:rsidRDefault="004670AA" w:rsidP="00593375">
      <w:pPr>
        <w:autoSpaceDE w:val="0"/>
        <w:autoSpaceDN w:val="0"/>
        <w:adjustRightInd w:val="0"/>
        <w:ind w:left="360"/>
        <w:rPr>
          <w:rFonts w:ascii="Arial" w:hAnsi="Arial" w:cs="Arial"/>
          <w:sz w:val="20"/>
          <w:szCs w:val="20"/>
        </w:rPr>
      </w:pPr>
    </w:p>
    <w:p w:rsidR="004670AA" w:rsidRPr="004C5627" w:rsidRDefault="004670AA" w:rsidP="003F76C6">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3F76C6">
      <w:pPr>
        <w:autoSpaceDE w:val="0"/>
        <w:autoSpaceDN w:val="0"/>
        <w:adjustRightInd w:val="0"/>
        <w:ind w:left="4248" w:hanging="4248"/>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3F76C6">
      <w:pPr>
        <w:autoSpaceDE w:val="0"/>
        <w:autoSpaceDN w:val="0"/>
        <w:adjustRightInd w:val="0"/>
        <w:jc w:val="right"/>
        <w:rPr>
          <w:rFonts w:ascii="Arial" w:hAnsi="Arial" w:cs="Arial"/>
          <w:sz w:val="20"/>
          <w:szCs w:val="20"/>
          <w:lang w:eastAsia="en-US"/>
        </w:rPr>
      </w:pPr>
    </w:p>
    <w:p w:rsidR="004670AA" w:rsidRPr="004C5627" w:rsidRDefault="004670AA" w:rsidP="003F76C6">
      <w:pPr>
        <w:jc w:val="both"/>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Default="004670AA" w:rsidP="003F76C6">
      <w:pPr>
        <w:autoSpaceDE w:val="0"/>
        <w:autoSpaceDN w:val="0"/>
        <w:adjustRightInd w:val="0"/>
        <w:jc w:val="both"/>
        <w:rPr>
          <w:rFonts w:ascii="Arial" w:hAnsi="Arial" w:cs="Arial"/>
          <w:i/>
          <w:sz w:val="20"/>
          <w:szCs w:val="20"/>
        </w:rPr>
      </w:pPr>
      <w:r w:rsidRPr="004C5627">
        <w:rPr>
          <w:rFonts w:ascii="Arial" w:hAnsi="Arial" w:cs="Arial"/>
          <w:i/>
          <w:sz w:val="20"/>
          <w:szCs w:val="20"/>
        </w:rPr>
        <w:t>Офертата трябва да бъде скрепена неподвижно в отделна стандартна папка и подредена по реда, указан в Образеца.</w:t>
      </w:r>
    </w:p>
    <w:p w:rsidR="004670AA" w:rsidRDefault="004670AA" w:rsidP="003F76C6">
      <w:pPr>
        <w:autoSpaceDE w:val="0"/>
        <w:autoSpaceDN w:val="0"/>
        <w:adjustRightInd w:val="0"/>
        <w:jc w:val="both"/>
        <w:rPr>
          <w:rFonts w:ascii="Arial" w:hAnsi="Arial" w:cs="Arial"/>
          <w:i/>
          <w:sz w:val="20"/>
          <w:szCs w:val="20"/>
        </w:rPr>
      </w:pPr>
    </w:p>
    <w:p w:rsidR="004670AA" w:rsidRDefault="004670AA" w:rsidP="003F76C6">
      <w:pPr>
        <w:autoSpaceDE w:val="0"/>
        <w:autoSpaceDN w:val="0"/>
        <w:adjustRightInd w:val="0"/>
        <w:jc w:val="both"/>
        <w:rPr>
          <w:rFonts w:ascii="Arial" w:hAnsi="Arial" w:cs="Arial"/>
          <w:i/>
          <w:sz w:val="20"/>
          <w:szCs w:val="20"/>
        </w:rPr>
      </w:pPr>
    </w:p>
    <w:p w:rsidR="004670AA" w:rsidRPr="007C07F5" w:rsidRDefault="004670AA" w:rsidP="009D388A">
      <w:pPr>
        <w:jc w:val="both"/>
        <w:rPr>
          <w:rFonts w:ascii="Arial" w:hAnsi="Arial" w:cs="Arial"/>
          <w:b/>
          <w:i/>
          <w:sz w:val="20"/>
          <w:szCs w:val="20"/>
        </w:rPr>
      </w:pPr>
      <w:r w:rsidRPr="007C07F5">
        <w:rPr>
          <w:rFonts w:ascii="Arial" w:hAnsi="Arial" w:cs="Arial"/>
          <w:b/>
          <w:i/>
          <w:sz w:val="20"/>
          <w:szCs w:val="20"/>
        </w:rPr>
        <w:t>ВАЖНО: Техническите оферти за всяка отделна обособена позиция да се представят в отделни запечатани пликове.</w:t>
      </w:r>
    </w:p>
    <w:p w:rsidR="004670AA" w:rsidRPr="00E955EF" w:rsidRDefault="004670AA" w:rsidP="009D388A">
      <w:pPr>
        <w:jc w:val="both"/>
        <w:rPr>
          <w:rFonts w:ascii="Arial" w:hAnsi="Arial" w:cs="Arial"/>
          <w:sz w:val="20"/>
          <w:szCs w:val="20"/>
        </w:rPr>
      </w:pPr>
    </w:p>
    <w:p w:rsidR="004670AA" w:rsidRPr="004C5627" w:rsidRDefault="004670AA" w:rsidP="003F76C6">
      <w:pPr>
        <w:autoSpaceDE w:val="0"/>
        <w:autoSpaceDN w:val="0"/>
        <w:adjustRightInd w:val="0"/>
        <w:jc w:val="both"/>
        <w:rPr>
          <w:rFonts w:ascii="Arial" w:hAnsi="Arial" w:cs="Arial"/>
          <w:i/>
          <w:sz w:val="20"/>
          <w:szCs w:val="20"/>
        </w:rPr>
      </w:pPr>
      <w:r w:rsidRPr="007C07F5">
        <w:rPr>
          <w:rFonts w:ascii="Arial" w:hAnsi="Arial" w:cs="Arial"/>
          <w:b/>
          <w:i/>
          <w:sz w:val="20"/>
          <w:szCs w:val="20"/>
        </w:rPr>
        <w:t>ВАЖНО: Ценовите оферти за всяка отделна обособена позиция да се представят в отделни запечатани пликове.</w:t>
      </w:r>
    </w:p>
    <w:p w:rsidR="004670AA" w:rsidRPr="004C5627" w:rsidRDefault="004670AA" w:rsidP="003F76C6">
      <w:pPr>
        <w:autoSpaceDE w:val="0"/>
        <w:autoSpaceDN w:val="0"/>
        <w:adjustRightInd w:val="0"/>
        <w:rPr>
          <w:rFonts w:ascii="Arial" w:hAnsi="Arial" w:cs="Arial"/>
          <w:color w:val="A6A6A6"/>
          <w:sz w:val="20"/>
          <w:szCs w:val="20"/>
        </w:rPr>
      </w:pPr>
      <w:r>
        <w:rPr>
          <w:rFonts w:ascii="Arial" w:hAnsi="Arial" w:cs="Arial"/>
          <w:bCs/>
          <w:sz w:val="20"/>
          <w:szCs w:val="20"/>
        </w:rPr>
        <w:br w:type="page"/>
      </w:r>
    </w:p>
    <w:p w:rsidR="004670AA" w:rsidRPr="004C5627" w:rsidRDefault="004670AA" w:rsidP="003F76C6">
      <w:pPr>
        <w:autoSpaceDE w:val="0"/>
        <w:autoSpaceDN w:val="0"/>
        <w:adjustRightInd w:val="0"/>
        <w:jc w:val="right"/>
        <w:rPr>
          <w:rFonts w:ascii="Arial" w:hAnsi="Arial" w:cs="Arial"/>
          <w:sz w:val="20"/>
          <w:szCs w:val="20"/>
        </w:rPr>
      </w:pPr>
      <w:r w:rsidRPr="004C5627">
        <w:rPr>
          <w:rFonts w:ascii="Arial" w:hAnsi="Arial" w:cs="Arial"/>
          <w:color w:val="A6A6A6"/>
          <w:sz w:val="20"/>
          <w:szCs w:val="20"/>
        </w:rPr>
        <w:t xml:space="preserve">                                                                                                                                         Образец </w:t>
      </w:r>
      <w:r>
        <w:rPr>
          <w:rFonts w:ascii="Arial" w:hAnsi="Arial" w:cs="Arial"/>
          <w:color w:val="A6A6A6"/>
          <w:sz w:val="20"/>
          <w:szCs w:val="20"/>
        </w:rPr>
        <w:t>11.1.</w:t>
      </w:r>
    </w:p>
    <w:p w:rsidR="004670AA" w:rsidRPr="004C5627" w:rsidRDefault="004670AA" w:rsidP="003F76C6">
      <w:pPr>
        <w:autoSpaceDE w:val="0"/>
        <w:autoSpaceDN w:val="0"/>
        <w:adjustRightInd w:val="0"/>
        <w:jc w:val="center"/>
        <w:rPr>
          <w:rFonts w:ascii="Arial" w:hAnsi="Arial" w:cs="Arial"/>
          <w:sz w:val="20"/>
          <w:szCs w:val="20"/>
        </w:rPr>
      </w:pPr>
    </w:p>
    <w:p w:rsidR="004670AA" w:rsidRPr="00456D80" w:rsidRDefault="004670AA" w:rsidP="005C277C">
      <w:pPr>
        <w:autoSpaceDE w:val="0"/>
        <w:autoSpaceDN w:val="0"/>
        <w:adjustRightInd w:val="0"/>
        <w:jc w:val="center"/>
        <w:rPr>
          <w:rFonts w:ascii="Arial" w:hAnsi="Arial" w:cs="Arial"/>
          <w:b/>
          <w:bCs/>
          <w:sz w:val="20"/>
          <w:szCs w:val="20"/>
        </w:rPr>
      </w:pPr>
      <w:r w:rsidRPr="00456D80">
        <w:rPr>
          <w:rFonts w:ascii="Arial" w:hAnsi="Arial" w:cs="Arial"/>
          <w:b/>
          <w:bCs/>
          <w:sz w:val="20"/>
          <w:szCs w:val="20"/>
        </w:rPr>
        <w:t>ТЕХНИЧЕСКА ОФЕРТА</w:t>
      </w:r>
    </w:p>
    <w:p w:rsidR="004670AA" w:rsidRPr="00456D80" w:rsidRDefault="004670AA" w:rsidP="005C277C">
      <w:pPr>
        <w:autoSpaceDE w:val="0"/>
        <w:autoSpaceDN w:val="0"/>
        <w:adjustRightInd w:val="0"/>
        <w:jc w:val="center"/>
        <w:rPr>
          <w:rFonts w:ascii="Arial" w:hAnsi="Arial" w:cs="Arial"/>
          <w:b/>
          <w:bCs/>
          <w:sz w:val="20"/>
          <w:szCs w:val="20"/>
          <w:lang w:val="en-US"/>
        </w:rPr>
      </w:pPr>
      <w:r w:rsidRPr="00456D80">
        <w:rPr>
          <w:rFonts w:ascii="Arial" w:hAnsi="Arial" w:cs="Arial"/>
          <w:b/>
          <w:bCs/>
          <w:sz w:val="20"/>
          <w:szCs w:val="20"/>
        </w:rPr>
        <w:t>ЗА ИЗПЪЛНЕНИЕ НА ПОРЪЧКАТА</w:t>
      </w:r>
    </w:p>
    <w:p w:rsidR="004670AA" w:rsidRPr="00456D80" w:rsidRDefault="004670AA" w:rsidP="005C277C">
      <w:pPr>
        <w:autoSpaceDE w:val="0"/>
        <w:autoSpaceDN w:val="0"/>
        <w:adjustRightInd w:val="0"/>
        <w:jc w:val="center"/>
        <w:rPr>
          <w:rFonts w:ascii="Arial" w:hAnsi="Arial" w:cs="Arial"/>
          <w:b/>
          <w:bCs/>
          <w:sz w:val="20"/>
          <w:szCs w:val="20"/>
          <w:lang w:val="en-US"/>
        </w:rPr>
      </w:pPr>
    </w:p>
    <w:p w:rsidR="004670AA" w:rsidRPr="00456D80" w:rsidRDefault="004670AA" w:rsidP="005C277C">
      <w:pPr>
        <w:autoSpaceDE w:val="0"/>
        <w:autoSpaceDN w:val="0"/>
        <w:adjustRightInd w:val="0"/>
        <w:jc w:val="both"/>
        <w:rPr>
          <w:rFonts w:ascii="Arial" w:hAnsi="Arial" w:cs="Arial"/>
          <w:sz w:val="20"/>
          <w:szCs w:val="20"/>
          <w:lang w:val="en-US"/>
        </w:rPr>
      </w:pPr>
      <w:r w:rsidRPr="00456D80">
        <w:rPr>
          <w:rFonts w:ascii="Arial" w:hAnsi="Arial" w:cs="Arial"/>
          <w:color w:val="000000"/>
          <w:sz w:val="20"/>
          <w:szCs w:val="20"/>
        </w:rPr>
        <w:t xml:space="preserve">С предмет: </w:t>
      </w:r>
      <w:r w:rsidRPr="00456D80">
        <w:rPr>
          <w:rFonts w:ascii="Arial" w:hAnsi="Arial" w:cs="Arial"/>
          <w:b/>
          <w:color w:val="000000"/>
          <w:sz w:val="20"/>
          <w:szCs w:val="20"/>
        </w:rPr>
        <w:t>„</w:t>
      </w:r>
      <w:r w:rsidRPr="00456D80">
        <w:rPr>
          <w:rFonts w:ascii="Arial" w:hAnsi="Arial" w:cs="Arial"/>
          <w:b/>
          <w:sz w:val="20"/>
          <w:szCs w:val="20"/>
        </w:rPr>
        <w:t>Предоставяне на застрахователни услуги, за нуждите на ЕНЕРГО-ПРО Мрежи АД, по обособени позиции</w:t>
      </w:r>
      <w:r w:rsidRPr="00456D80">
        <w:rPr>
          <w:rFonts w:ascii="Arial" w:hAnsi="Arial" w:cs="Arial"/>
          <w:b/>
          <w:color w:val="000000"/>
          <w:sz w:val="20"/>
          <w:szCs w:val="20"/>
        </w:rPr>
        <w:t xml:space="preserve">“, по ОБОСОБЕНА ПОЗИЦИЯ </w:t>
      </w:r>
      <w:r w:rsidRPr="00456D80">
        <w:rPr>
          <w:rFonts w:ascii="Arial" w:hAnsi="Arial" w:cs="Arial"/>
          <w:b/>
          <w:color w:val="000000"/>
          <w:sz w:val="20"/>
          <w:szCs w:val="20"/>
          <w:lang w:val="en-US"/>
        </w:rPr>
        <w:t>I</w:t>
      </w:r>
    </w:p>
    <w:p w:rsidR="004670AA" w:rsidRPr="00456D80" w:rsidRDefault="004670AA" w:rsidP="005C277C">
      <w:pPr>
        <w:tabs>
          <w:tab w:val="left" w:pos="9900"/>
        </w:tabs>
        <w:contextualSpacing/>
        <w:jc w:val="both"/>
        <w:rPr>
          <w:rFonts w:ascii="Arial" w:hAnsi="Arial" w:cs="Arial"/>
          <w:sz w:val="20"/>
          <w:szCs w:val="20"/>
        </w:rPr>
      </w:pPr>
      <w:r w:rsidRPr="00456D80">
        <w:rPr>
          <w:rFonts w:ascii="Arial" w:hAnsi="Arial" w:cs="Arial"/>
          <w:sz w:val="20"/>
          <w:szCs w:val="20"/>
        </w:rPr>
        <w:t xml:space="preserve">ОТ: </w:t>
      </w:r>
      <w:r w:rsidRPr="00456D80">
        <w:rPr>
          <w:rFonts w:ascii="Arial" w:hAnsi="Arial" w:cs="Arial"/>
          <w:i/>
          <w:sz w:val="20"/>
          <w:szCs w:val="20"/>
        </w:rPr>
        <w:t>(наименование на участника)</w:t>
      </w:r>
      <w:r w:rsidRPr="00456D80">
        <w:rPr>
          <w:rFonts w:ascii="Arial" w:hAnsi="Arial" w:cs="Arial"/>
          <w:sz w:val="20"/>
          <w:szCs w:val="20"/>
        </w:rPr>
        <w:t xml:space="preserve"> ………….……………………….…………………………….…..………</w:t>
      </w:r>
    </w:p>
    <w:p w:rsidR="004670AA" w:rsidRPr="00456D80" w:rsidRDefault="004670AA" w:rsidP="005C277C">
      <w:pPr>
        <w:tabs>
          <w:tab w:val="left" w:pos="9900"/>
        </w:tabs>
        <w:contextualSpacing/>
        <w:jc w:val="both"/>
        <w:rPr>
          <w:rFonts w:ascii="Arial" w:hAnsi="Arial" w:cs="Arial"/>
          <w:sz w:val="20"/>
          <w:szCs w:val="20"/>
        </w:rPr>
      </w:pPr>
      <w:r w:rsidRPr="00456D80">
        <w:rPr>
          <w:rFonts w:ascii="Arial" w:hAnsi="Arial" w:cs="Arial"/>
          <w:sz w:val="20"/>
          <w:szCs w:val="20"/>
        </w:rPr>
        <w:t>Седалище и адрес на управление : гр …………….,,, ул……………………………….№  …....................</w:t>
      </w:r>
    </w:p>
    <w:p w:rsidR="004670AA" w:rsidRPr="00456D80" w:rsidRDefault="004670AA" w:rsidP="005C277C">
      <w:pPr>
        <w:tabs>
          <w:tab w:val="left" w:pos="9900"/>
        </w:tabs>
        <w:contextualSpacing/>
        <w:jc w:val="both"/>
        <w:rPr>
          <w:rFonts w:ascii="Arial" w:hAnsi="Arial" w:cs="Arial"/>
          <w:sz w:val="20"/>
          <w:szCs w:val="20"/>
        </w:rPr>
      </w:pPr>
      <w:r w:rsidRPr="00456D80">
        <w:rPr>
          <w:rFonts w:ascii="Arial" w:hAnsi="Arial" w:cs="Arial"/>
          <w:sz w:val="20"/>
          <w:szCs w:val="20"/>
        </w:rPr>
        <w:t>тел.:   ………/………………….,  факс: ………/…………………., E-</w:t>
      </w:r>
      <w:r w:rsidRPr="00456D80">
        <w:rPr>
          <w:rFonts w:ascii="Arial" w:hAnsi="Arial" w:cs="Arial"/>
          <w:sz w:val="20"/>
          <w:szCs w:val="20"/>
          <w:lang w:val="en-US"/>
        </w:rPr>
        <w:t>m</w:t>
      </w:r>
      <w:r w:rsidRPr="00456D80">
        <w:rPr>
          <w:rFonts w:ascii="Arial" w:hAnsi="Arial" w:cs="Arial"/>
          <w:sz w:val="20"/>
          <w:szCs w:val="20"/>
        </w:rPr>
        <w:t>ail: ………………………….…...…...</w:t>
      </w:r>
    </w:p>
    <w:p w:rsidR="004670AA" w:rsidRPr="00456D80" w:rsidRDefault="004670AA" w:rsidP="005C277C">
      <w:pPr>
        <w:tabs>
          <w:tab w:val="left" w:pos="9900"/>
        </w:tabs>
        <w:contextualSpacing/>
        <w:jc w:val="both"/>
        <w:rPr>
          <w:rFonts w:ascii="Arial" w:hAnsi="Arial" w:cs="Arial"/>
          <w:sz w:val="20"/>
          <w:szCs w:val="20"/>
        </w:rPr>
      </w:pPr>
      <w:r w:rsidRPr="00456D80">
        <w:rPr>
          <w:rFonts w:ascii="Arial" w:hAnsi="Arial" w:cs="Arial"/>
          <w:sz w:val="20"/>
          <w:szCs w:val="20"/>
        </w:rPr>
        <w:t>вписано в Търговския регистър към Агенцията по вписванията с ЕИК: …...……………………….……</w:t>
      </w:r>
    </w:p>
    <w:p w:rsidR="004670AA" w:rsidRPr="00456D80" w:rsidRDefault="004670AA" w:rsidP="005C277C">
      <w:pPr>
        <w:tabs>
          <w:tab w:val="left" w:pos="9900"/>
        </w:tabs>
        <w:contextualSpacing/>
        <w:jc w:val="both"/>
        <w:rPr>
          <w:rFonts w:ascii="Arial" w:hAnsi="Arial" w:cs="Arial"/>
          <w:sz w:val="20"/>
          <w:szCs w:val="20"/>
        </w:rPr>
      </w:pPr>
      <w:r w:rsidRPr="00456D80">
        <w:rPr>
          <w:rFonts w:ascii="Arial" w:hAnsi="Arial" w:cs="Arial"/>
          <w:sz w:val="20"/>
          <w:szCs w:val="20"/>
        </w:rPr>
        <w:t>Представлявано от:………………………………………………………, ЕГН………………………………</w:t>
      </w:r>
    </w:p>
    <w:p w:rsidR="004670AA" w:rsidRPr="00456D80" w:rsidRDefault="004670AA" w:rsidP="005C277C">
      <w:pPr>
        <w:tabs>
          <w:tab w:val="left" w:pos="7513"/>
        </w:tabs>
        <w:autoSpaceDE w:val="0"/>
        <w:autoSpaceDN w:val="0"/>
        <w:adjustRightInd w:val="0"/>
        <w:jc w:val="center"/>
        <w:rPr>
          <w:rFonts w:ascii="Arial" w:hAnsi="Arial" w:cs="Arial"/>
          <w:sz w:val="20"/>
          <w:szCs w:val="20"/>
        </w:rPr>
      </w:pPr>
    </w:p>
    <w:p w:rsidR="004670AA" w:rsidRPr="00456D80" w:rsidRDefault="004670AA" w:rsidP="005C277C">
      <w:pPr>
        <w:tabs>
          <w:tab w:val="left" w:pos="7513"/>
        </w:tabs>
        <w:autoSpaceDE w:val="0"/>
        <w:autoSpaceDN w:val="0"/>
        <w:adjustRightInd w:val="0"/>
        <w:rPr>
          <w:rFonts w:ascii="Arial" w:hAnsi="Arial" w:cs="Arial"/>
          <w:sz w:val="20"/>
          <w:szCs w:val="20"/>
        </w:rPr>
      </w:pPr>
    </w:p>
    <w:p w:rsidR="004670AA" w:rsidRPr="00456D80" w:rsidRDefault="004670AA" w:rsidP="005C277C">
      <w:pPr>
        <w:autoSpaceDE w:val="0"/>
        <w:autoSpaceDN w:val="0"/>
        <w:adjustRightInd w:val="0"/>
        <w:rPr>
          <w:rFonts w:ascii="Arial" w:hAnsi="Arial" w:cs="Arial"/>
          <w:b/>
          <w:sz w:val="20"/>
          <w:szCs w:val="20"/>
        </w:rPr>
      </w:pPr>
      <w:r w:rsidRPr="00456D80">
        <w:rPr>
          <w:rFonts w:ascii="Arial" w:hAnsi="Arial" w:cs="Arial"/>
          <w:b/>
          <w:sz w:val="20"/>
          <w:szCs w:val="20"/>
        </w:rPr>
        <w:t>УВАЖАЕМИ ДАМИ И ГОСПОДА,</w:t>
      </w:r>
    </w:p>
    <w:p w:rsidR="004670AA" w:rsidRPr="00456D80" w:rsidRDefault="004670AA" w:rsidP="005C277C">
      <w:pPr>
        <w:autoSpaceDE w:val="0"/>
        <w:autoSpaceDN w:val="0"/>
        <w:adjustRightInd w:val="0"/>
        <w:rPr>
          <w:rFonts w:ascii="Arial" w:hAnsi="Arial" w:cs="Arial"/>
          <w:sz w:val="20"/>
          <w:szCs w:val="20"/>
        </w:rPr>
      </w:pPr>
    </w:p>
    <w:p w:rsidR="004670AA" w:rsidRPr="00456D80" w:rsidRDefault="004670AA" w:rsidP="005C277C">
      <w:pPr>
        <w:jc w:val="both"/>
        <w:rPr>
          <w:rFonts w:ascii="Arial" w:hAnsi="Arial" w:cs="Arial"/>
          <w:sz w:val="20"/>
          <w:szCs w:val="20"/>
        </w:rPr>
      </w:pPr>
      <w:r w:rsidRPr="00456D80">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нашата техническа оферта:</w:t>
      </w:r>
    </w:p>
    <w:p w:rsidR="004670AA" w:rsidRPr="00456D80" w:rsidRDefault="004670AA" w:rsidP="005C277C">
      <w:pPr>
        <w:jc w:val="both"/>
        <w:rPr>
          <w:rFonts w:ascii="Arial" w:hAnsi="Arial" w:cs="Arial"/>
          <w:sz w:val="20"/>
          <w:szCs w:val="20"/>
        </w:rPr>
      </w:pPr>
    </w:p>
    <w:p w:rsidR="004670AA" w:rsidRPr="00456D80" w:rsidRDefault="004670AA" w:rsidP="005C277C">
      <w:pPr>
        <w:tabs>
          <w:tab w:val="left" w:pos="7513"/>
        </w:tabs>
        <w:autoSpaceDE w:val="0"/>
        <w:autoSpaceDN w:val="0"/>
        <w:adjustRightInd w:val="0"/>
        <w:jc w:val="center"/>
        <w:rPr>
          <w:rFonts w:ascii="Arial" w:hAnsi="Arial" w:cs="Arial"/>
          <w:b/>
          <w:sz w:val="20"/>
          <w:szCs w:val="20"/>
          <w:u w:val="single"/>
          <w:lang w:eastAsia="en-US"/>
        </w:rPr>
      </w:pPr>
      <w:r w:rsidRPr="00456D80">
        <w:rPr>
          <w:rFonts w:ascii="Arial" w:hAnsi="Arial" w:cs="Arial"/>
          <w:b/>
          <w:sz w:val="20"/>
          <w:szCs w:val="20"/>
          <w:u w:val="single"/>
          <w:lang w:eastAsia="en-US"/>
        </w:rPr>
        <w:t xml:space="preserve">ОБХВАТ НА ЗАСТРАХОВАТЕЛНОТО ПОКРИТИЕ </w:t>
      </w:r>
    </w:p>
    <w:p w:rsidR="004670AA" w:rsidRPr="00456D80" w:rsidRDefault="004670AA" w:rsidP="005C277C">
      <w:pPr>
        <w:tabs>
          <w:tab w:val="left" w:pos="7513"/>
        </w:tabs>
        <w:autoSpaceDE w:val="0"/>
        <w:autoSpaceDN w:val="0"/>
        <w:adjustRightInd w:val="0"/>
        <w:jc w:val="center"/>
        <w:rPr>
          <w:rFonts w:ascii="Arial" w:hAnsi="Arial" w:cs="Arial"/>
          <w:b/>
          <w:color w:val="000000"/>
          <w:sz w:val="20"/>
          <w:szCs w:val="20"/>
          <w:u w:val="single"/>
        </w:rPr>
      </w:pPr>
      <w:r w:rsidRPr="00456D80">
        <w:rPr>
          <w:rFonts w:ascii="Arial" w:hAnsi="Arial" w:cs="Arial"/>
          <w:b/>
          <w:sz w:val="20"/>
          <w:szCs w:val="20"/>
          <w:u w:val="single"/>
          <w:lang w:eastAsia="en-US"/>
        </w:rPr>
        <w:t xml:space="preserve">ПО </w:t>
      </w:r>
      <w:r w:rsidRPr="00456D80">
        <w:rPr>
          <w:rFonts w:ascii="Arial" w:hAnsi="Arial" w:cs="Arial"/>
          <w:b/>
          <w:sz w:val="20"/>
          <w:szCs w:val="20"/>
          <w:u w:val="single"/>
        </w:rPr>
        <w:t>ОБОСОБЕНА ПОЗИЦИЯ I: ЗАСТРАХОВКА „ИМУЩЕСТВО“</w:t>
      </w:r>
    </w:p>
    <w:p w:rsidR="004670AA" w:rsidRPr="00456D80" w:rsidRDefault="004670AA" w:rsidP="005C277C">
      <w:pPr>
        <w:jc w:val="center"/>
        <w:rPr>
          <w:rFonts w:ascii="Arial" w:hAnsi="Arial" w:cs="Arial"/>
          <w:b/>
          <w:sz w:val="20"/>
          <w:szCs w:val="20"/>
          <w:u w:val="single"/>
          <w:lang w:eastAsia="en-US"/>
        </w:rPr>
      </w:pPr>
    </w:p>
    <w:p w:rsidR="004670AA" w:rsidRPr="00456D80" w:rsidRDefault="004670AA" w:rsidP="005C277C">
      <w:pPr>
        <w:jc w:val="both"/>
        <w:rPr>
          <w:rFonts w:ascii="Arial" w:hAnsi="Arial" w:cs="Arial"/>
          <w:sz w:val="20"/>
          <w:szCs w:val="20"/>
        </w:rPr>
      </w:pPr>
      <w:r w:rsidRPr="00456D80">
        <w:rPr>
          <w:rFonts w:ascii="Arial" w:hAnsi="Arial" w:cs="Arial"/>
          <w:b/>
          <w:sz w:val="20"/>
          <w:szCs w:val="20"/>
        </w:rPr>
        <w:t>1. Обект на обществената поръчка по Обособена позиция I.</w:t>
      </w:r>
      <w:r w:rsidRPr="00456D80">
        <w:rPr>
          <w:rFonts w:ascii="Arial" w:hAnsi="Arial" w:cs="Arial"/>
          <w:sz w:val="20"/>
          <w:szCs w:val="20"/>
        </w:rPr>
        <w:t xml:space="preserve"> е сключване на застраховка „Имущество” на материални активи, собственост на ЕНЕРГО-ПРО Мрежи АД, посочени в Таблица №1 със съответните застрахователни суми, както следва:</w:t>
      </w:r>
    </w:p>
    <w:p w:rsidR="004670AA" w:rsidRPr="00456D80" w:rsidRDefault="004670AA" w:rsidP="005C277C">
      <w:pPr>
        <w:pStyle w:val="Style1"/>
        <w:spacing w:before="0" w:after="0"/>
        <w:jc w:val="both"/>
        <w:outlineLvl w:val="9"/>
        <w:rPr>
          <w:sz w:val="20"/>
          <w:lang w:val="bg-BG"/>
        </w:rPr>
      </w:pPr>
    </w:p>
    <w:p w:rsidR="004670AA" w:rsidRPr="00456D80" w:rsidRDefault="004670AA" w:rsidP="005C277C">
      <w:pPr>
        <w:rPr>
          <w:rFonts w:ascii="Arial" w:hAnsi="Arial" w:cs="Arial"/>
          <w:sz w:val="20"/>
          <w:szCs w:val="20"/>
        </w:rPr>
      </w:pPr>
      <w:r w:rsidRPr="00456D80">
        <w:rPr>
          <w:rFonts w:ascii="Arial" w:hAnsi="Arial" w:cs="Arial"/>
          <w:sz w:val="20"/>
          <w:szCs w:val="20"/>
        </w:rPr>
        <w:t>Таблица №1</w:t>
      </w:r>
    </w:p>
    <w:tbl>
      <w:tblPr>
        <w:tblW w:w="9247" w:type="dxa"/>
        <w:jc w:val="center"/>
        <w:tblInd w:w="47" w:type="dxa"/>
        <w:tblCellMar>
          <w:left w:w="70" w:type="dxa"/>
          <w:right w:w="70" w:type="dxa"/>
        </w:tblCellMar>
        <w:tblLook w:val="0000" w:firstRow="0" w:lastRow="0" w:firstColumn="0" w:lastColumn="0" w:noHBand="0" w:noVBand="0"/>
      </w:tblPr>
      <w:tblGrid>
        <w:gridCol w:w="991"/>
        <w:gridCol w:w="5500"/>
        <w:gridCol w:w="2817"/>
      </w:tblGrid>
      <w:tr w:rsidR="004670AA" w:rsidRPr="00456D80" w:rsidTr="005C277C">
        <w:trPr>
          <w:trHeight w:val="446"/>
          <w:jc w:val="center"/>
        </w:trPr>
        <w:tc>
          <w:tcPr>
            <w:tcW w:w="9247" w:type="dxa"/>
            <w:gridSpan w:val="3"/>
            <w:tcBorders>
              <w:top w:val="single" w:sz="4" w:space="0" w:color="auto"/>
              <w:left w:val="single" w:sz="4" w:space="0" w:color="auto"/>
              <w:bottom w:val="single" w:sz="4" w:space="0" w:color="auto"/>
              <w:right w:val="single" w:sz="4" w:space="0" w:color="auto"/>
            </w:tcBorders>
            <w:vAlign w:val="center"/>
          </w:tcPr>
          <w:p w:rsidR="004670AA" w:rsidRPr="00456D80" w:rsidRDefault="004670AA" w:rsidP="005C277C">
            <w:pPr>
              <w:jc w:val="center"/>
              <w:rPr>
                <w:rFonts w:ascii="Arial" w:hAnsi="Arial" w:cs="Arial"/>
                <w:b/>
                <w:bCs/>
                <w:sz w:val="20"/>
                <w:szCs w:val="20"/>
              </w:rPr>
            </w:pPr>
            <w:r w:rsidRPr="00456D80">
              <w:rPr>
                <w:rFonts w:ascii="Arial" w:hAnsi="Arial" w:cs="Arial"/>
                <w:b/>
                <w:bCs/>
                <w:sz w:val="20"/>
                <w:szCs w:val="20"/>
              </w:rPr>
              <w:t>Материални активи на ЕНЕРГО-ПРО Мрежи АД</w:t>
            </w:r>
          </w:p>
        </w:tc>
      </w:tr>
      <w:tr w:rsidR="004670AA" w:rsidRPr="00456D80" w:rsidTr="005C277C">
        <w:trPr>
          <w:trHeight w:val="511"/>
          <w:jc w:val="center"/>
        </w:trPr>
        <w:tc>
          <w:tcPr>
            <w:tcW w:w="930" w:type="dxa"/>
            <w:tcBorders>
              <w:top w:val="nil"/>
              <w:left w:val="single" w:sz="4" w:space="0" w:color="auto"/>
              <w:bottom w:val="single" w:sz="4" w:space="0" w:color="auto"/>
              <w:right w:val="single" w:sz="4" w:space="0" w:color="auto"/>
            </w:tcBorders>
          </w:tcPr>
          <w:p w:rsidR="004670AA" w:rsidRPr="00456D80" w:rsidRDefault="004670AA" w:rsidP="005C277C">
            <w:pPr>
              <w:jc w:val="center"/>
              <w:rPr>
                <w:rFonts w:ascii="Arial" w:hAnsi="Arial" w:cs="Arial"/>
                <w:b/>
                <w:sz w:val="20"/>
                <w:szCs w:val="20"/>
              </w:rPr>
            </w:pPr>
            <w:r w:rsidRPr="00456D80">
              <w:rPr>
                <w:rFonts w:ascii="Arial" w:hAnsi="Arial" w:cs="Arial"/>
                <w:b/>
                <w:sz w:val="20"/>
                <w:szCs w:val="20"/>
              </w:rPr>
              <w:t>Позиция</w:t>
            </w:r>
          </w:p>
          <w:p w:rsidR="004670AA" w:rsidRPr="00456D80" w:rsidRDefault="004670AA" w:rsidP="005C277C">
            <w:pPr>
              <w:jc w:val="center"/>
              <w:rPr>
                <w:rFonts w:ascii="Arial" w:hAnsi="Arial" w:cs="Arial"/>
                <w:b/>
                <w:sz w:val="20"/>
                <w:szCs w:val="20"/>
              </w:rPr>
            </w:pPr>
            <w:r w:rsidRPr="00456D80">
              <w:rPr>
                <w:rFonts w:ascii="Arial" w:hAnsi="Arial" w:cs="Arial"/>
                <w:b/>
                <w:bCs/>
                <w:sz w:val="20"/>
                <w:szCs w:val="20"/>
              </w:rPr>
              <w:t>№</w:t>
            </w:r>
          </w:p>
        </w:tc>
        <w:tc>
          <w:tcPr>
            <w:tcW w:w="5500" w:type="dxa"/>
            <w:tcBorders>
              <w:top w:val="nil"/>
              <w:left w:val="nil"/>
              <w:bottom w:val="single" w:sz="4" w:space="0" w:color="auto"/>
              <w:right w:val="single" w:sz="4" w:space="0" w:color="auto"/>
            </w:tcBorders>
            <w:vAlign w:val="center"/>
          </w:tcPr>
          <w:p w:rsidR="004670AA" w:rsidRPr="00456D80" w:rsidRDefault="004670AA" w:rsidP="005C277C">
            <w:pPr>
              <w:jc w:val="center"/>
              <w:rPr>
                <w:rFonts w:ascii="Arial" w:hAnsi="Arial" w:cs="Arial"/>
                <w:b/>
                <w:sz w:val="20"/>
                <w:szCs w:val="20"/>
              </w:rPr>
            </w:pPr>
            <w:r w:rsidRPr="00456D80">
              <w:rPr>
                <w:rFonts w:ascii="Arial" w:hAnsi="Arial" w:cs="Arial"/>
                <w:b/>
                <w:sz w:val="20"/>
                <w:szCs w:val="20"/>
              </w:rPr>
              <w:t>Вид на активите</w:t>
            </w:r>
          </w:p>
        </w:tc>
        <w:tc>
          <w:tcPr>
            <w:tcW w:w="2817" w:type="dxa"/>
            <w:tcBorders>
              <w:top w:val="nil"/>
              <w:left w:val="nil"/>
              <w:bottom w:val="single" w:sz="4" w:space="0" w:color="auto"/>
              <w:right w:val="single" w:sz="4" w:space="0" w:color="auto"/>
            </w:tcBorders>
            <w:vAlign w:val="center"/>
          </w:tcPr>
          <w:p w:rsidR="004670AA" w:rsidRPr="00456D80" w:rsidRDefault="004670AA" w:rsidP="005C277C">
            <w:pPr>
              <w:jc w:val="center"/>
              <w:rPr>
                <w:rFonts w:ascii="Arial" w:hAnsi="Arial" w:cs="Arial"/>
                <w:b/>
                <w:sz w:val="20"/>
                <w:szCs w:val="20"/>
              </w:rPr>
            </w:pPr>
            <w:r w:rsidRPr="00456D80">
              <w:rPr>
                <w:rFonts w:ascii="Arial" w:hAnsi="Arial" w:cs="Arial"/>
                <w:b/>
                <w:sz w:val="20"/>
                <w:szCs w:val="20"/>
              </w:rPr>
              <w:t>Застрахователна сума</w:t>
            </w:r>
          </w:p>
          <w:p w:rsidR="004670AA" w:rsidRPr="00456D80" w:rsidRDefault="004670AA" w:rsidP="005C277C">
            <w:pPr>
              <w:jc w:val="center"/>
              <w:rPr>
                <w:rFonts w:ascii="Arial" w:hAnsi="Arial" w:cs="Arial"/>
                <w:sz w:val="20"/>
                <w:szCs w:val="20"/>
              </w:rPr>
            </w:pPr>
            <w:r w:rsidRPr="00456D80">
              <w:rPr>
                <w:rFonts w:ascii="Arial" w:hAnsi="Arial" w:cs="Arial"/>
                <w:b/>
                <w:sz w:val="20"/>
                <w:szCs w:val="20"/>
              </w:rPr>
              <w:t>/в лева/</w:t>
            </w:r>
          </w:p>
        </w:tc>
      </w:tr>
      <w:tr w:rsidR="004670AA" w:rsidRPr="00456D80" w:rsidTr="005C277C">
        <w:trPr>
          <w:trHeight w:val="397"/>
          <w:jc w:val="center"/>
        </w:trPr>
        <w:tc>
          <w:tcPr>
            <w:tcW w:w="930" w:type="dxa"/>
            <w:tcBorders>
              <w:top w:val="single"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 xml:space="preserve">1. </w:t>
            </w:r>
          </w:p>
        </w:tc>
        <w:tc>
          <w:tcPr>
            <w:tcW w:w="5500" w:type="dxa"/>
            <w:tcBorders>
              <w:top w:val="single"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Сгради и конструкции:</w:t>
            </w:r>
          </w:p>
        </w:tc>
        <w:tc>
          <w:tcPr>
            <w:tcW w:w="2817" w:type="dxa"/>
            <w:tcBorders>
              <w:top w:val="single" w:sz="4" w:space="0" w:color="auto"/>
              <w:left w:val="single" w:sz="4" w:space="0" w:color="auto"/>
              <w:bottom w:val="dotted" w:sz="4" w:space="0" w:color="auto"/>
              <w:right w:val="single" w:sz="4" w:space="0" w:color="auto"/>
            </w:tcBorders>
          </w:tcPr>
          <w:p w:rsidR="004670AA" w:rsidRPr="00456D80" w:rsidRDefault="004670AA" w:rsidP="005C277C">
            <w:pPr>
              <w:jc w:val="right"/>
              <w:rPr>
                <w:rFonts w:ascii="Arial" w:hAnsi="Arial" w:cs="Arial"/>
                <w:sz w:val="20"/>
                <w:szCs w:val="20"/>
              </w:rPr>
            </w:pPr>
          </w:p>
        </w:tc>
      </w:tr>
      <w:tr w:rsidR="004670AA" w:rsidRPr="00456D80" w:rsidTr="005C277C">
        <w:trPr>
          <w:trHeight w:val="284"/>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1.1. </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lang w:val="ru-RU"/>
              </w:rPr>
            </w:pPr>
            <w:r w:rsidRPr="00456D80">
              <w:rPr>
                <w:rFonts w:ascii="Arial" w:hAnsi="Arial" w:cs="Arial"/>
                <w:sz w:val="20"/>
                <w:szCs w:val="20"/>
                <w:lang w:val="ru-RU"/>
              </w:rPr>
              <w:t>Подстанции, възлови станции и трафопостове</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654581">
            <w:pPr>
              <w:jc w:val="right"/>
              <w:rPr>
                <w:rFonts w:ascii="Arial" w:hAnsi="Arial" w:cs="Arial"/>
                <w:sz w:val="20"/>
                <w:szCs w:val="20"/>
              </w:rPr>
            </w:pPr>
            <w:r>
              <w:rPr>
                <w:rFonts w:ascii="Arial" w:hAnsi="Arial" w:cs="Arial"/>
                <w:sz w:val="20"/>
                <w:szCs w:val="20"/>
              </w:rPr>
              <w:t>175</w:t>
            </w:r>
            <w:r>
              <w:rPr>
                <w:rFonts w:ascii="Arial" w:hAnsi="Arial" w:cs="Arial"/>
                <w:sz w:val="20"/>
                <w:szCs w:val="20"/>
                <w:lang w:val="en-US"/>
              </w:rPr>
              <w:t> </w:t>
            </w:r>
            <w:r w:rsidR="004670AA" w:rsidRPr="00456D80">
              <w:rPr>
                <w:rFonts w:ascii="Arial" w:hAnsi="Arial" w:cs="Arial"/>
                <w:sz w:val="20"/>
                <w:szCs w:val="20"/>
              </w:rPr>
              <w:t>135</w:t>
            </w:r>
            <w:r>
              <w:rPr>
                <w:rFonts w:ascii="Arial" w:hAnsi="Arial" w:cs="Arial"/>
                <w:sz w:val="20"/>
                <w:szCs w:val="20"/>
                <w:lang w:val="en-US"/>
              </w:rPr>
              <w:t xml:space="preserve"> </w:t>
            </w:r>
            <w:r w:rsidR="004670AA" w:rsidRPr="00456D80">
              <w:rPr>
                <w:rFonts w:ascii="Arial" w:hAnsi="Arial" w:cs="Arial"/>
                <w:sz w:val="20"/>
                <w:szCs w:val="20"/>
              </w:rPr>
              <w:t>715</w:t>
            </w:r>
          </w:p>
        </w:tc>
      </w:tr>
      <w:tr w:rsidR="004670AA" w:rsidRPr="00456D80" w:rsidTr="005C277C">
        <w:trPr>
          <w:trHeight w:val="284"/>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1.2. </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lang w:val="ru-RU"/>
              </w:rPr>
            </w:pPr>
            <w:r w:rsidRPr="00456D80">
              <w:rPr>
                <w:rFonts w:ascii="Arial" w:hAnsi="Arial" w:cs="Arial"/>
                <w:sz w:val="20"/>
                <w:szCs w:val="20"/>
                <w:lang w:val="ru-RU"/>
              </w:rPr>
              <w:t>Административни, жилищни сгради и почивни станции.  Сгради и конструкции за спомагателни дейности.</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5C277C">
            <w:pPr>
              <w:jc w:val="right"/>
              <w:rPr>
                <w:rFonts w:ascii="Arial" w:hAnsi="Arial" w:cs="Arial"/>
                <w:sz w:val="20"/>
                <w:szCs w:val="20"/>
              </w:rPr>
            </w:pPr>
            <w:r>
              <w:rPr>
                <w:rFonts w:ascii="Arial" w:hAnsi="Arial" w:cs="Arial"/>
                <w:sz w:val="20"/>
                <w:szCs w:val="20"/>
              </w:rPr>
              <w:t>70</w:t>
            </w:r>
            <w:r>
              <w:rPr>
                <w:rFonts w:ascii="Arial" w:hAnsi="Arial" w:cs="Arial"/>
                <w:sz w:val="20"/>
                <w:szCs w:val="20"/>
                <w:lang w:val="en-US"/>
              </w:rPr>
              <w:t xml:space="preserve"> </w:t>
            </w:r>
            <w:r>
              <w:rPr>
                <w:rFonts w:ascii="Arial" w:hAnsi="Arial" w:cs="Arial"/>
                <w:sz w:val="20"/>
                <w:szCs w:val="20"/>
              </w:rPr>
              <w:t>775</w:t>
            </w:r>
            <w:r>
              <w:rPr>
                <w:rFonts w:ascii="Arial" w:hAnsi="Arial" w:cs="Arial"/>
                <w:sz w:val="20"/>
                <w:szCs w:val="20"/>
                <w:lang w:val="en-US"/>
              </w:rPr>
              <w:t xml:space="preserve"> </w:t>
            </w:r>
            <w:r w:rsidR="004670AA" w:rsidRPr="00456D80">
              <w:rPr>
                <w:rFonts w:ascii="Arial" w:hAnsi="Arial" w:cs="Arial"/>
                <w:sz w:val="20"/>
                <w:szCs w:val="20"/>
              </w:rPr>
              <w:t>549</w:t>
            </w:r>
          </w:p>
        </w:tc>
      </w:tr>
      <w:tr w:rsidR="004670AA" w:rsidRPr="00456D80" w:rsidTr="005C277C">
        <w:trPr>
          <w:trHeight w:val="398"/>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 </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Сгради и конструкции - общо:</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654581">
            <w:pPr>
              <w:jc w:val="right"/>
              <w:rPr>
                <w:rFonts w:ascii="Arial" w:hAnsi="Arial" w:cs="Arial"/>
                <w:b/>
                <w:bCs/>
                <w:iCs/>
                <w:sz w:val="20"/>
                <w:szCs w:val="20"/>
              </w:rPr>
            </w:pPr>
            <w:r>
              <w:rPr>
                <w:rFonts w:ascii="Arial" w:hAnsi="Arial" w:cs="Arial"/>
                <w:b/>
                <w:bCs/>
                <w:iCs/>
                <w:sz w:val="20"/>
                <w:szCs w:val="20"/>
              </w:rPr>
              <w:t>245</w:t>
            </w:r>
            <w:r>
              <w:rPr>
                <w:rFonts w:ascii="Arial" w:hAnsi="Arial" w:cs="Arial"/>
                <w:b/>
                <w:bCs/>
                <w:iCs/>
                <w:sz w:val="20"/>
                <w:szCs w:val="20"/>
                <w:lang w:val="en-US"/>
              </w:rPr>
              <w:t> </w:t>
            </w:r>
            <w:r w:rsidR="004670AA" w:rsidRPr="00456D80">
              <w:rPr>
                <w:rFonts w:ascii="Arial" w:hAnsi="Arial" w:cs="Arial"/>
                <w:b/>
                <w:bCs/>
                <w:iCs/>
                <w:sz w:val="20"/>
                <w:szCs w:val="20"/>
              </w:rPr>
              <w:t>911</w:t>
            </w:r>
            <w:r>
              <w:rPr>
                <w:rFonts w:ascii="Arial" w:hAnsi="Arial" w:cs="Arial"/>
                <w:b/>
                <w:bCs/>
                <w:iCs/>
                <w:sz w:val="20"/>
                <w:szCs w:val="20"/>
                <w:lang w:val="en-US"/>
              </w:rPr>
              <w:t xml:space="preserve"> </w:t>
            </w:r>
            <w:r w:rsidR="004670AA" w:rsidRPr="00456D80">
              <w:rPr>
                <w:rFonts w:ascii="Arial" w:hAnsi="Arial" w:cs="Arial"/>
                <w:b/>
                <w:bCs/>
                <w:iCs/>
                <w:sz w:val="20"/>
                <w:szCs w:val="20"/>
              </w:rPr>
              <w:t>264</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2.</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Машини и оборудване:</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right"/>
              <w:rPr>
                <w:rFonts w:ascii="Arial" w:hAnsi="Arial" w:cs="Arial"/>
                <w:sz w:val="20"/>
                <w:szCs w:val="20"/>
              </w:rPr>
            </w:pPr>
          </w:p>
        </w:tc>
      </w:tr>
      <w:tr w:rsidR="004670AA" w:rsidRPr="00456D80" w:rsidTr="005C277C">
        <w:trPr>
          <w:trHeight w:val="284"/>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2.1.</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lang w:val="ru-RU"/>
              </w:rPr>
              <w:t>Машини и оборудване в трафопостове, възлови станции и подстанции</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5C277C">
            <w:pPr>
              <w:jc w:val="right"/>
              <w:rPr>
                <w:rFonts w:ascii="Arial" w:hAnsi="Arial" w:cs="Arial"/>
                <w:sz w:val="20"/>
                <w:szCs w:val="20"/>
              </w:rPr>
            </w:pPr>
            <w:r>
              <w:rPr>
                <w:rFonts w:ascii="Arial" w:hAnsi="Arial" w:cs="Arial"/>
                <w:sz w:val="20"/>
                <w:szCs w:val="20"/>
              </w:rPr>
              <w:t>501</w:t>
            </w:r>
            <w:r>
              <w:rPr>
                <w:rFonts w:ascii="Arial" w:hAnsi="Arial" w:cs="Arial"/>
                <w:sz w:val="20"/>
                <w:szCs w:val="20"/>
                <w:lang w:val="en-US"/>
              </w:rPr>
              <w:t xml:space="preserve"> </w:t>
            </w:r>
            <w:r>
              <w:rPr>
                <w:rFonts w:ascii="Arial" w:hAnsi="Arial" w:cs="Arial"/>
                <w:sz w:val="20"/>
                <w:szCs w:val="20"/>
              </w:rPr>
              <w:t>761</w:t>
            </w:r>
            <w:r>
              <w:rPr>
                <w:rFonts w:ascii="Arial" w:hAnsi="Arial" w:cs="Arial"/>
                <w:sz w:val="20"/>
                <w:szCs w:val="20"/>
                <w:lang w:val="en-US"/>
              </w:rPr>
              <w:t xml:space="preserve"> </w:t>
            </w:r>
            <w:r w:rsidR="004670AA" w:rsidRPr="00456D80">
              <w:rPr>
                <w:rFonts w:ascii="Arial" w:hAnsi="Arial" w:cs="Arial"/>
                <w:sz w:val="20"/>
                <w:szCs w:val="20"/>
              </w:rPr>
              <w:t>559</w:t>
            </w:r>
          </w:p>
        </w:tc>
      </w:tr>
      <w:tr w:rsidR="009C15C0" w:rsidRPr="009C15C0" w:rsidTr="005C277C">
        <w:trPr>
          <w:trHeight w:val="284"/>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9C15C0" w:rsidRDefault="004670AA" w:rsidP="005C277C">
            <w:pPr>
              <w:jc w:val="both"/>
              <w:rPr>
                <w:rFonts w:ascii="Arial" w:hAnsi="Arial" w:cs="Arial"/>
                <w:sz w:val="20"/>
                <w:szCs w:val="20"/>
              </w:rPr>
            </w:pPr>
            <w:r w:rsidRPr="009C15C0">
              <w:rPr>
                <w:rFonts w:ascii="Arial" w:hAnsi="Arial" w:cs="Arial"/>
                <w:sz w:val="20"/>
                <w:szCs w:val="20"/>
              </w:rPr>
              <w:t>2.2.</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9C15C0" w:rsidRDefault="004670AA" w:rsidP="005C277C">
            <w:pPr>
              <w:jc w:val="both"/>
              <w:rPr>
                <w:rFonts w:ascii="Arial" w:hAnsi="Arial" w:cs="Arial"/>
                <w:sz w:val="20"/>
                <w:szCs w:val="20"/>
              </w:rPr>
            </w:pPr>
            <w:r w:rsidRPr="009C15C0">
              <w:rPr>
                <w:rFonts w:ascii="Arial" w:hAnsi="Arial" w:cs="Arial"/>
                <w:sz w:val="20"/>
                <w:szCs w:val="20"/>
              </w:rPr>
              <w:t>Други</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9C15C0" w:rsidRDefault="002C5FA8" w:rsidP="00654581">
            <w:pPr>
              <w:jc w:val="right"/>
              <w:rPr>
                <w:rFonts w:ascii="Arial" w:hAnsi="Arial" w:cs="Arial"/>
                <w:sz w:val="20"/>
                <w:szCs w:val="20"/>
              </w:rPr>
            </w:pPr>
            <w:r w:rsidRPr="009C15C0">
              <w:rPr>
                <w:rFonts w:ascii="Arial" w:hAnsi="Arial" w:cs="Arial"/>
                <w:sz w:val="20"/>
                <w:szCs w:val="20"/>
              </w:rPr>
              <w:t xml:space="preserve">127 </w:t>
            </w:r>
            <w:r w:rsidRPr="009C15C0">
              <w:rPr>
                <w:rFonts w:ascii="Arial" w:hAnsi="Arial" w:cs="Arial"/>
                <w:sz w:val="20"/>
                <w:szCs w:val="20"/>
                <w:lang w:val="en-US"/>
              </w:rPr>
              <w:t>073</w:t>
            </w:r>
            <w:r w:rsidRPr="009C15C0">
              <w:rPr>
                <w:rFonts w:ascii="Arial" w:hAnsi="Arial" w:cs="Arial"/>
                <w:sz w:val="20"/>
                <w:szCs w:val="20"/>
              </w:rPr>
              <w:t xml:space="preserve"> </w:t>
            </w:r>
            <w:r w:rsidRPr="009C15C0">
              <w:rPr>
                <w:rFonts w:ascii="Arial" w:hAnsi="Arial" w:cs="Arial"/>
                <w:sz w:val="20"/>
                <w:szCs w:val="20"/>
                <w:lang w:val="en-US"/>
              </w:rPr>
              <w:t>878</w:t>
            </w:r>
          </w:p>
        </w:tc>
      </w:tr>
      <w:tr w:rsidR="004670AA" w:rsidRPr="00456D80" w:rsidTr="005C277C">
        <w:trPr>
          <w:trHeight w:val="376"/>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 </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Машини и оборудване - общо:</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2C5FA8" w:rsidP="005C277C">
            <w:pPr>
              <w:jc w:val="right"/>
              <w:rPr>
                <w:rFonts w:ascii="Arial" w:hAnsi="Arial" w:cs="Arial"/>
                <w:b/>
                <w:bCs/>
                <w:iCs/>
                <w:sz w:val="20"/>
                <w:szCs w:val="20"/>
              </w:rPr>
            </w:pPr>
            <w:r>
              <w:rPr>
                <w:rFonts w:ascii="Arial" w:hAnsi="Arial" w:cs="Arial"/>
                <w:b/>
                <w:bCs/>
                <w:iCs/>
                <w:sz w:val="20"/>
                <w:szCs w:val="20"/>
                <w:lang w:val="en-US"/>
              </w:rPr>
              <w:t>628 835 437</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3.</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Електроразпределителна мрежа:</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right"/>
              <w:rPr>
                <w:rFonts w:ascii="Arial" w:hAnsi="Arial" w:cs="Arial"/>
                <w:b/>
                <w:sz w:val="20"/>
                <w:szCs w:val="20"/>
              </w:rPr>
            </w:pPr>
          </w:p>
        </w:tc>
      </w:tr>
      <w:tr w:rsidR="004670AA" w:rsidRPr="00456D80" w:rsidTr="005C277C">
        <w:trPr>
          <w:trHeight w:val="275"/>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rPr>
            </w:pPr>
            <w:r w:rsidRPr="00456D80">
              <w:rPr>
                <w:rFonts w:ascii="Arial" w:hAnsi="Arial" w:cs="Arial"/>
                <w:bCs/>
                <w:sz w:val="20"/>
                <w:szCs w:val="20"/>
              </w:rPr>
              <w:t>3.1.</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lang w:val="ru-RU"/>
              </w:rPr>
            </w:pPr>
            <w:r w:rsidRPr="00456D80">
              <w:rPr>
                <w:rFonts w:ascii="Arial" w:hAnsi="Arial" w:cs="Arial"/>
                <w:sz w:val="20"/>
                <w:szCs w:val="20"/>
                <w:lang w:val="ru-RU"/>
              </w:rPr>
              <w:t>Въздушна електроразпределителна мрежа високо напрежение (ВН)</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654581">
            <w:pPr>
              <w:jc w:val="right"/>
              <w:rPr>
                <w:rFonts w:ascii="Arial" w:hAnsi="Arial" w:cs="Arial"/>
                <w:sz w:val="20"/>
                <w:szCs w:val="20"/>
              </w:rPr>
            </w:pPr>
            <w:r>
              <w:rPr>
                <w:rFonts w:ascii="Arial" w:hAnsi="Arial" w:cs="Arial"/>
                <w:sz w:val="20"/>
                <w:szCs w:val="20"/>
              </w:rPr>
              <w:t>2</w:t>
            </w:r>
            <w:r>
              <w:rPr>
                <w:rFonts w:ascii="Arial" w:hAnsi="Arial" w:cs="Arial"/>
                <w:sz w:val="20"/>
                <w:szCs w:val="20"/>
                <w:lang w:val="en-US"/>
              </w:rPr>
              <w:t> </w:t>
            </w:r>
            <w:r w:rsidR="004670AA" w:rsidRPr="00456D80">
              <w:rPr>
                <w:rFonts w:ascii="Arial" w:hAnsi="Arial" w:cs="Arial"/>
                <w:sz w:val="20"/>
                <w:szCs w:val="20"/>
              </w:rPr>
              <w:t>724</w:t>
            </w:r>
            <w:r>
              <w:rPr>
                <w:rFonts w:ascii="Arial" w:hAnsi="Arial" w:cs="Arial"/>
                <w:sz w:val="20"/>
                <w:szCs w:val="20"/>
                <w:lang w:val="en-US"/>
              </w:rPr>
              <w:t xml:space="preserve"> </w:t>
            </w:r>
            <w:r w:rsidR="004670AA" w:rsidRPr="00456D80">
              <w:rPr>
                <w:rFonts w:ascii="Arial" w:hAnsi="Arial" w:cs="Arial"/>
                <w:sz w:val="20"/>
                <w:szCs w:val="20"/>
              </w:rPr>
              <w:t>471</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rPr>
            </w:pPr>
            <w:r w:rsidRPr="00456D80">
              <w:rPr>
                <w:rFonts w:ascii="Arial" w:hAnsi="Arial" w:cs="Arial"/>
                <w:bCs/>
                <w:sz w:val="20"/>
                <w:szCs w:val="20"/>
              </w:rPr>
              <w:t>3.2.</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lang w:val="ru-RU"/>
              </w:rPr>
            </w:pPr>
            <w:r w:rsidRPr="00456D80">
              <w:rPr>
                <w:rFonts w:ascii="Arial" w:hAnsi="Arial" w:cs="Arial"/>
                <w:sz w:val="20"/>
                <w:szCs w:val="20"/>
                <w:lang w:val="ru-RU"/>
              </w:rPr>
              <w:t>Подземна кабелна електроразпределителна мрежа високо напрежение (ВН)</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5C277C">
            <w:pPr>
              <w:jc w:val="right"/>
              <w:rPr>
                <w:rFonts w:ascii="Arial" w:hAnsi="Arial" w:cs="Arial"/>
                <w:sz w:val="20"/>
                <w:szCs w:val="20"/>
              </w:rPr>
            </w:pPr>
            <w:r>
              <w:rPr>
                <w:rFonts w:ascii="Arial" w:hAnsi="Arial" w:cs="Arial"/>
                <w:sz w:val="20"/>
                <w:szCs w:val="20"/>
              </w:rPr>
              <w:t>9</w:t>
            </w:r>
            <w:r>
              <w:rPr>
                <w:rFonts w:ascii="Arial" w:hAnsi="Arial" w:cs="Arial"/>
                <w:sz w:val="20"/>
                <w:szCs w:val="20"/>
                <w:lang w:val="en-US"/>
              </w:rPr>
              <w:t xml:space="preserve"> </w:t>
            </w:r>
            <w:r>
              <w:rPr>
                <w:rFonts w:ascii="Arial" w:hAnsi="Arial" w:cs="Arial"/>
                <w:sz w:val="20"/>
                <w:szCs w:val="20"/>
              </w:rPr>
              <w:t>344</w:t>
            </w:r>
            <w:r>
              <w:rPr>
                <w:rFonts w:ascii="Arial" w:hAnsi="Arial" w:cs="Arial"/>
                <w:sz w:val="20"/>
                <w:szCs w:val="20"/>
                <w:lang w:val="en-US"/>
              </w:rPr>
              <w:t xml:space="preserve"> </w:t>
            </w:r>
            <w:r w:rsidR="004670AA" w:rsidRPr="00456D80">
              <w:rPr>
                <w:rFonts w:ascii="Arial" w:hAnsi="Arial" w:cs="Arial"/>
                <w:sz w:val="20"/>
                <w:szCs w:val="20"/>
              </w:rPr>
              <w:t>956</w:t>
            </w:r>
          </w:p>
        </w:tc>
      </w:tr>
      <w:tr w:rsidR="004670AA" w:rsidRPr="00456D80" w:rsidTr="005C277C">
        <w:trPr>
          <w:trHeight w:val="272"/>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rPr>
            </w:pPr>
            <w:r w:rsidRPr="00456D80">
              <w:rPr>
                <w:rFonts w:ascii="Arial" w:hAnsi="Arial" w:cs="Arial"/>
                <w:bCs/>
                <w:sz w:val="20"/>
                <w:szCs w:val="20"/>
              </w:rPr>
              <w:t>3.3.</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lang w:val="ru-RU"/>
              </w:rPr>
            </w:pPr>
            <w:r w:rsidRPr="00456D80">
              <w:rPr>
                <w:rFonts w:ascii="Arial" w:hAnsi="Arial" w:cs="Arial"/>
                <w:sz w:val="20"/>
                <w:szCs w:val="20"/>
                <w:lang w:val="ru-RU"/>
              </w:rPr>
              <w:t>Въздушна електроразпределителна мрежа средно напрежение (СрН)</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654581">
            <w:pPr>
              <w:jc w:val="right"/>
              <w:rPr>
                <w:rFonts w:ascii="Arial" w:hAnsi="Arial" w:cs="Arial"/>
                <w:sz w:val="20"/>
                <w:szCs w:val="20"/>
              </w:rPr>
            </w:pPr>
            <w:r>
              <w:rPr>
                <w:rFonts w:ascii="Arial" w:hAnsi="Arial" w:cs="Arial"/>
                <w:sz w:val="20"/>
                <w:szCs w:val="20"/>
              </w:rPr>
              <w:t>538</w:t>
            </w:r>
            <w:r>
              <w:rPr>
                <w:rFonts w:ascii="Arial" w:hAnsi="Arial" w:cs="Arial"/>
                <w:sz w:val="20"/>
                <w:szCs w:val="20"/>
                <w:lang w:val="en-US"/>
              </w:rPr>
              <w:t> </w:t>
            </w:r>
            <w:r w:rsidR="004670AA" w:rsidRPr="00456D80">
              <w:rPr>
                <w:rFonts w:ascii="Arial" w:hAnsi="Arial" w:cs="Arial"/>
                <w:sz w:val="20"/>
                <w:szCs w:val="20"/>
              </w:rPr>
              <w:t>957</w:t>
            </w:r>
            <w:r>
              <w:rPr>
                <w:rFonts w:ascii="Arial" w:hAnsi="Arial" w:cs="Arial"/>
                <w:sz w:val="20"/>
                <w:szCs w:val="20"/>
                <w:lang w:val="en-US"/>
              </w:rPr>
              <w:t xml:space="preserve"> </w:t>
            </w:r>
            <w:r w:rsidR="004670AA" w:rsidRPr="00456D80">
              <w:rPr>
                <w:rFonts w:ascii="Arial" w:hAnsi="Arial" w:cs="Arial"/>
                <w:sz w:val="20"/>
                <w:szCs w:val="20"/>
              </w:rPr>
              <w:t>349</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rPr>
            </w:pPr>
            <w:r w:rsidRPr="00456D80">
              <w:rPr>
                <w:rFonts w:ascii="Arial" w:hAnsi="Arial" w:cs="Arial"/>
                <w:bCs/>
                <w:sz w:val="20"/>
                <w:szCs w:val="20"/>
              </w:rPr>
              <w:t>3.4.</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lang w:val="ru-RU"/>
              </w:rPr>
            </w:pPr>
            <w:r w:rsidRPr="00456D80">
              <w:rPr>
                <w:rFonts w:ascii="Arial" w:hAnsi="Arial" w:cs="Arial"/>
                <w:sz w:val="20"/>
                <w:szCs w:val="20"/>
                <w:lang w:val="ru-RU"/>
              </w:rPr>
              <w:t>Подземна кабелна електроразпределителна мрежа средно напрежение (СрН)</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5C277C">
            <w:pPr>
              <w:jc w:val="right"/>
              <w:rPr>
                <w:rFonts w:ascii="Arial" w:hAnsi="Arial" w:cs="Arial"/>
                <w:sz w:val="20"/>
                <w:szCs w:val="20"/>
              </w:rPr>
            </w:pPr>
            <w:r>
              <w:rPr>
                <w:rFonts w:ascii="Arial" w:hAnsi="Arial" w:cs="Arial"/>
                <w:sz w:val="20"/>
                <w:szCs w:val="20"/>
              </w:rPr>
              <w:t>110</w:t>
            </w:r>
            <w:r>
              <w:rPr>
                <w:rFonts w:ascii="Arial" w:hAnsi="Arial" w:cs="Arial"/>
                <w:sz w:val="20"/>
                <w:szCs w:val="20"/>
                <w:lang w:val="en-US"/>
              </w:rPr>
              <w:t xml:space="preserve"> </w:t>
            </w:r>
            <w:r>
              <w:rPr>
                <w:rFonts w:ascii="Arial" w:hAnsi="Arial" w:cs="Arial"/>
                <w:sz w:val="20"/>
                <w:szCs w:val="20"/>
              </w:rPr>
              <w:t>117</w:t>
            </w:r>
            <w:r>
              <w:rPr>
                <w:rFonts w:ascii="Arial" w:hAnsi="Arial" w:cs="Arial"/>
                <w:sz w:val="20"/>
                <w:szCs w:val="20"/>
                <w:lang w:val="en-US"/>
              </w:rPr>
              <w:t xml:space="preserve"> </w:t>
            </w:r>
            <w:r w:rsidR="004670AA" w:rsidRPr="00456D80">
              <w:rPr>
                <w:rFonts w:ascii="Arial" w:hAnsi="Arial" w:cs="Arial"/>
                <w:sz w:val="20"/>
                <w:szCs w:val="20"/>
              </w:rPr>
              <w:t>112</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rPr>
            </w:pPr>
            <w:r w:rsidRPr="00456D80">
              <w:rPr>
                <w:rFonts w:ascii="Arial" w:hAnsi="Arial" w:cs="Arial"/>
                <w:bCs/>
                <w:sz w:val="20"/>
                <w:szCs w:val="20"/>
              </w:rPr>
              <w:lastRenderedPageBreak/>
              <w:t>3.5.</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lang w:val="ru-RU"/>
              </w:rPr>
            </w:pPr>
            <w:r w:rsidRPr="00456D80">
              <w:rPr>
                <w:rFonts w:ascii="Arial" w:hAnsi="Arial" w:cs="Arial"/>
                <w:sz w:val="20"/>
                <w:szCs w:val="20"/>
                <w:lang w:val="ru-RU"/>
              </w:rPr>
              <w:t>Въздушна електроразпределителна мрежа ниско напрежение (НН), вкл. улично осветление</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654581">
            <w:pPr>
              <w:jc w:val="right"/>
              <w:rPr>
                <w:rFonts w:ascii="Arial" w:hAnsi="Arial" w:cs="Arial"/>
                <w:sz w:val="20"/>
                <w:szCs w:val="20"/>
              </w:rPr>
            </w:pPr>
            <w:r>
              <w:rPr>
                <w:rFonts w:ascii="Arial" w:hAnsi="Arial" w:cs="Arial"/>
                <w:sz w:val="20"/>
                <w:szCs w:val="20"/>
              </w:rPr>
              <w:t>597</w:t>
            </w:r>
            <w:r>
              <w:rPr>
                <w:rFonts w:ascii="Arial" w:hAnsi="Arial" w:cs="Arial"/>
                <w:sz w:val="20"/>
                <w:szCs w:val="20"/>
                <w:lang w:val="en-US"/>
              </w:rPr>
              <w:t> </w:t>
            </w:r>
            <w:r w:rsidR="004670AA" w:rsidRPr="00456D80">
              <w:rPr>
                <w:rFonts w:ascii="Arial" w:hAnsi="Arial" w:cs="Arial"/>
                <w:sz w:val="20"/>
                <w:szCs w:val="20"/>
              </w:rPr>
              <w:t>193</w:t>
            </w:r>
            <w:r>
              <w:rPr>
                <w:rFonts w:ascii="Arial" w:hAnsi="Arial" w:cs="Arial"/>
                <w:sz w:val="20"/>
                <w:szCs w:val="20"/>
                <w:lang w:val="en-US"/>
              </w:rPr>
              <w:t xml:space="preserve"> </w:t>
            </w:r>
            <w:r w:rsidR="004670AA" w:rsidRPr="00456D80">
              <w:rPr>
                <w:rFonts w:ascii="Arial" w:hAnsi="Arial" w:cs="Arial"/>
                <w:sz w:val="20"/>
                <w:szCs w:val="20"/>
              </w:rPr>
              <w:t>096</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rPr>
            </w:pPr>
            <w:r w:rsidRPr="00456D80">
              <w:rPr>
                <w:rFonts w:ascii="Arial" w:hAnsi="Arial" w:cs="Arial"/>
                <w:bCs/>
                <w:sz w:val="20"/>
                <w:szCs w:val="20"/>
              </w:rPr>
              <w:t>3.6.</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Cs/>
                <w:sz w:val="20"/>
                <w:szCs w:val="20"/>
                <w:lang w:val="ru-RU"/>
              </w:rPr>
            </w:pPr>
            <w:r w:rsidRPr="00456D80">
              <w:rPr>
                <w:rFonts w:ascii="Arial" w:hAnsi="Arial" w:cs="Arial"/>
                <w:sz w:val="20"/>
                <w:szCs w:val="20"/>
                <w:lang w:val="ru-RU"/>
              </w:rPr>
              <w:t>Подземна кабелна електроразпределителна мрежа ниско напрежение (НН)</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5C277C">
            <w:pPr>
              <w:jc w:val="right"/>
              <w:rPr>
                <w:rFonts w:ascii="Arial" w:hAnsi="Arial" w:cs="Arial"/>
                <w:sz w:val="20"/>
                <w:szCs w:val="20"/>
              </w:rPr>
            </w:pPr>
            <w:r>
              <w:rPr>
                <w:rFonts w:ascii="Arial" w:hAnsi="Arial" w:cs="Arial"/>
                <w:sz w:val="20"/>
                <w:szCs w:val="20"/>
              </w:rPr>
              <w:t>172</w:t>
            </w:r>
            <w:r>
              <w:rPr>
                <w:rFonts w:ascii="Arial" w:hAnsi="Arial" w:cs="Arial"/>
                <w:sz w:val="20"/>
                <w:szCs w:val="20"/>
                <w:lang w:val="en-US"/>
              </w:rPr>
              <w:t xml:space="preserve"> </w:t>
            </w:r>
            <w:r>
              <w:rPr>
                <w:rFonts w:ascii="Arial" w:hAnsi="Arial" w:cs="Arial"/>
                <w:sz w:val="20"/>
                <w:szCs w:val="20"/>
              </w:rPr>
              <w:t>434</w:t>
            </w:r>
            <w:r>
              <w:rPr>
                <w:rFonts w:ascii="Arial" w:hAnsi="Arial" w:cs="Arial"/>
                <w:sz w:val="20"/>
                <w:szCs w:val="20"/>
                <w:lang w:val="en-US"/>
              </w:rPr>
              <w:t xml:space="preserve"> </w:t>
            </w:r>
            <w:r w:rsidR="004670AA" w:rsidRPr="00456D80">
              <w:rPr>
                <w:rFonts w:ascii="Arial" w:hAnsi="Arial" w:cs="Arial"/>
                <w:sz w:val="20"/>
                <w:szCs w:val="20"/>
              </w:rPr>
              <w:t>025</w:t>
            </w:r>
          </w:p>
        </w:tc>
      </w:tr>
      <w:tr w:rsidR="004670AA" w:rsidRPr="00456D80" w:rsidTr="005C277C">
        <w:trPr>
          <w:trHeight w:val="394"/>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Електроразпределителна мрежа - общо:</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654581">
            <w:pPr>
              <w:jc w:val="right"/>
              <w:rPr>
                <w:rFonts w:ascii="Arial" w:hAnsi="Arial" w:cs="Arial"/>
                <w:b/>
                <w:sz w:val="20"/>
                <w:szCs w:val="20"/>
              </w:rPr>
            </w:pPr>
            <w:r>
              <w:rPr>
                <w:rFonts w:ascii="Arial" w:hAnsi="Arial" w:cs="Arial"/>
                <w:b/>
                <w:sz w:val="20"/>
                <w:szCs w:val="20"/>
              </w:rPr>
              <w:t>1</w:t>
            </w:r>
            <w:r>
              <w:rPr>
                <w:rFonts w:ascii="Arial" w:hAnsi="Arial" w:cs="Arial"/>
                <w:b/>
                <w:sz w:val="20"/>
                <w:szCs w:val="20"/>
                <w:lang w:val="en-US"/>
              </w:rPr>
              <w:t> </w:t>
            </w:r>
            <w:r w:rsidR="004670AA" w:rsidRPr="00456D80">
              <w:rPr>
                <w:rFonts w:ascii="Arial" w:hAnsi="Arial" w:cs="Arial"/>
                <w:b/>
                <w:sz w:val="20"/>
                <w:szCs w:val="20"/>
              </w:rPr>
              <w:t>430</w:t>
            </w:r>
            <w:r>
              <w:rPr>
                <w:rFonts w:ascii="Arial" w:hAnsi="Arial" w:cs="Arial"/>
                <w:b/>
                <w:sz w:val="20"/>
                <w:szCs w:val="20"/>
                <w:lang w:val="en-US"/>
              </w:rPr>
              <w:t> </w:t>
            </w:r>
            <w:r w:rsidR="004670AA" w:rsidRPr="00456D80">
              <w:rPr>
                <w:rFonts w:ascii="Arial" w:hAnsi="Arial" w:cs="Arial"/>
                <w:b/>
                <w:sz w:val="20"/>
                <w:szCs w:val="20"/>
              </w:rPr>
              <w:t>771</w:t>
            </w:r>
            <w:r>
              <w:rPr>
                <w:rFonts w:ascii="Arial" w:hAnsi="Arial" w:cs="Arial"/>
                <w:b/>
                <w:sz w:val="20"/>
                <w:szCs w:val="20"/>
                <w:lang w:val="en-US"/>
              </w:rPr>
              <w:t xml:space="preserve"> </w:t>
            </w:r>
            <w:r w:rsidR="004670AA" w:rsidRPr="00456D80">
              <w:rPr>
                <w:rFonts w:ascii="Arial" w:hAnsi="Arial" w:cs="Arial"/>
                <w:b/>
                <w:sz w:val="20"/>
                <w:szCs w:val="20"/>
              </w:rPr>
              <w:t>009</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4.</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lang w:val="ru-RU"/>
              </w:rPr>
            </w:pPr>
            <w:r w:rsidRPr="00456D80">
              <w:rPr>
                <w:rFonts w:ascii="Arial" w:hAnsi="Arial" w:cs="Arial"/>
                <w:b/>
                <w:bCs/>
                <w:sz w:val="20"/>
                <w:szCs w:val="20"/>
                <w:lang w:val="ru-RU"/>
              </w:rPr>
              <w:t>Стопански инвентар (мебели, офис оборудване и други):</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5C277C">
            <w:pPr>
              <w:jc w:val="right"/>
              <w:rPr>
                <w:rFonts w:ascii="Arial" w:hAnsi="Arial" w:cs="Arial"/>
                <w:b/>
                <w:bCs/>
                <w:sz w:val="20"/>
                <w:szCs w:val="20"/>
              </w:rPr>
            </w:pPr>
            <w:r>
              <w:rPr>
                <w:rFonts w:ascii="Arial" w:hAnsi="Arial" w:cs="Arial"/>
                <w:b/>
                <w:bCs/>
                <w:sz w:val="20"/>
                <w:szCs w:val="20"/>
              </w:rPr>
              <w:t>874</w:t>
            </w:r>
            <w:r>
              <w:rPr>
                <w:rFonts w:ascii="Arial" w:hAnsi="Arial" w:cs="Arial"/>
                <w:b/>
                <w:bCs/>
                <w:sz w:val="20"/>
                <w:szCs w:val="20"/>
                <w:lang w:val="en-US"/>
              </w:rPr>
              <w:t xml:space="preserve"> </w:t>
            </w:r>
            <w:r w:rsidR="004670AA" w:rsidRPr="00456D80">
              <w:rPr>
                <w:rFonts w:ascii="Arial" w:hAnsi="Arial" w:cs="Arial"/>
                <w:b/>
                <w:bCs/>
                <w:sz w:val="20"/>
                <w:szCs w:val="20"/>
              </w:rPr>
              <w:t>509</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5.</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Складови наличности:</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654581" w:rsidP="005C277C">
            <w:pPr>
              <w:jc w:val="right"/>
              <w:rPr>
                <w:rFonts w:ascii="Arial" w:hAnsi="Arial" w:cs="Arial"/>
                <w:b/>
                <w:sz w:val="20"/>
                <w:szCs w:val="20"/>
                <w:highlight w:val="yellow"/>
              </w:rPr>
            </w:pPr>
            <w:r>
              <w:rPr>
                <w:rFonts w:ascii="Arial" w:hAnsi="Arial" w:cs="Arial"/>
                <w:b/>
                <w:sz w:val="20"/>
                <w:szCs w:val="20"/>
              </w:rPr>
              <w:t>13</w:t>
            </w:r>
            <w:r>
              <w:rPr>
                <w:rFonts w:ascii="Arial" w:hAnsi="Arial" w:cs="Arial"/>
                <w:b/>
                <w:sz w:val="20"/>
                <w:szCs w:val="20"/>
                <w:lang w:val="en-US"/>
              </w:rPr>
              <w:t xml:space="preserve"> </w:t>
            </w:r>
            <w:r>
              <w:rPr>
                <w:rFonts w:ascii="Arial" w:hAnsi="Arial" w:cs="Arial"/>
                <w:b/>
                <w:sz w:val="20"/>
                <w:szCs w:val="20"/>
              </w:rPr>
              <w:t>221</w:t>
            </w:r>
            <w:r>
              <w:rPr>
                <w:rFonts w:ascii="Arial" w:hAnsi="Arial" w:cs="Arial"/>
                <w:b/>
                <w:sz w:val="20"/>
                <w:szCs w:val="20"/>
                <w:lang w:val="en-US"/>
              </w:rPr>
              <w:t xml:space="preserve"> </w:t>
            </w:r>
            <w:r w:rsidR="004670AA" w:rsidRPr="00456D80">
              <w:rPr>
                <w:rFonts w:ascii="Arial" w:hAnsi="Arial" w:cs="Arial"/>
                <w:b/>
                <w:sz w:val="20"/>
                <w:szCs w:val="20"/>
              </w:rPr>
              <w:t>364</w:t>
            </w:r>
          </w:p>
        </w:tc>
      </w:tr>
      <w:tr w:rsidR="004670AA" w:rsidRPr="00456D80" w:rsidTr="005C277C">
        <w:trPr>
          <w:trHeight w:val="397"/>
          <w:jc w:val="center"/>
        </w:trPr>
        <w:tc>
          <w:tcPr>
            <w:tcW w:w="93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6.</w:t>
            </w:r>
          </w:p>
        </w:tc>
        <w:tc>
          <w:tcPr>
            <w:tcW w:w="5500"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Електронно оборудване:</w:t>
            </w:r>
          </w:p>
        </w:tc>
        <w:tc>
          <w:tcPr>
            <w:tcW w:w="2817" w:type="dxa"/>
            <w:tcBorders>
              <w:top w:val="dotted" w:sz="4" w:space="0" w:color="auto"/>
              <w:left w:val="single" w:sz="4" w:space="0" w:color="auto"/>
              <w:bottom w:val="dotted" w:sz="4" w:space="0" w:color="auto"/>
              <w:right w:val="single" w:sz="4" w:space="0" w:color="auto"/>
            </w:tcBorders>
            <w:vAlign w:val="center"/>
          </w:tcPr>
          <w:p w:rsidR="004670AA" w:rsidRPr="00456D80" w:rsidRDefault="004670AA" w:rsidP="00654581">
            <w:pPr>
              <w:jc w:val="right"/>
              <w:rPr>
                <w:rFonts w:ascii="Arial" w:hAnsi="Arial" w:cs="Arial"/>
                <w:b/>
                <w:sz w:val="20"/>
                <w:szCs w:val="20"/>
              </w:rPr>
            </w:pPr>
            <w:r w:rsidRPr="00456D80">
              <w:rPr>
                <w:rFonts w:ascii="Arial" w:hAnsi="Arial" w:cs="Arial"/>
                <w:b/>
                <w:sz w:val="20"/>
                <w:szCs w:val="20"/>
              </w:rPr>
              <w:t>180</w:t>
            </w:r>
            <w:r w:rsidR="00654581">
              <w:rPr>
                <w:rFonts w:ascii="Arial" w:hAnsi="Arial" w:cs="Arial"/>
                <w:b/>
                <w:sz w:val="20"/>
                <w:szCs w:val="20"/>
                <w:lang w:val="en-US"/>
              </w:rPr>
              <w:t xml:space="preserve"> </w:t>
            </w:r>
            <w:r w:rsidRPr="00456D80">
              <w:rPr>
                <w:rFonts w:ascii="Arial" w:hAnsi="Arial" w:cs="Arial"/>
                <w:b/>
                <w:sz w:val="20"/>
                <w:szCs w:val="20"/>
              </w:rPr>
              <w:t>217</w:t>
            </w:r>
          </w:p>
        </w:tc>
      </w:tr>
      <w:tr w:rsidR="004670AA" w:rsidRPr="00456D80" w:rsidTr="005C277C">
        <w:trPr>
          <w:trHeight w:val="397"/>
          <w:jc w:val="center"/>
        </w:trPr>
        <w:tc>
          <w:tcPr>
            <w:tcW w:w="930" w:type="dxa"/>
            <w:tcBorders>
              <w:top w:val="dotted" w:sz="4" w:space="0" w:color="auto"/>
              <w:left w:val="single" w:sz="4" w:space="0" w:color="auto"/>
              <w:bottom w:val="double"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7.</w:t>
            </w:r>
          </w:p>
        </w:tc>
        <w:tc>
          <w:tcPr>
            <w:tcW w:w="5500" w:type="dxa"/>
            <w:tcBorders>
              <w:top w:val="dotted" w:sz="4" w:space="0" w:color="auto"/>
              <w:left w:val="single" w:sz="4" w:space="0" w:color="auto"/>
              <w:bottom w:val="double" w:sz="4" w:space="0" w:color="auto"/>
              <w:right w:val="single" w:sz="4" w:space="0" w:color="auto"/>
            </w:tcBorders>
            <w:vAlign w:val="center"/>
          </w:tcPr>
          <w:p w:rsidR="004670AA" w:rsidRPr="00456D80" w:rsidRDefault="004670AA" w:rsidP="005C277C">
            <w:pPr>
              <w:jc w:val="both"/>
              <w:rPr>
                <w:rFonts w:ascii="Arial" w:hAnsi="Arial" w:cs="Arial"/>
                <w:b/>
                <w:bCs/>
                <w:sz w:val="20"/>
                <w:szCs w:val="20"/>
              </w:rPr>
            </w:pPr>
            <w:r w:rsidRPr="00456D80">
              <w:rPr>
                <w:rFonts w:ascii="Arial" w:hAnsi="Arial" w:cs="Arial"/>
                <w:b/>
                <w:bCs/>
                <w:sz w:val="20"/>
                <w:szCs w:val="20"/>
              </w:rPr>
              <w:t>Разходи за придобиване на ДМА, вкл. незавършено строителство</w:t>
            </w:r>
          </w:p>
        </w:tc>
        <w:tc>
          <w:tcPr>
            <w:tcW w:w="2817" w:type="dxa"/>
            <w:tcBorders>
              <w:top w:val="dotted" w:sz="4" w:space="0" w:color="auto"/>
              <w:left w:val="single" w:sz="4" w:space="0" w:color="auto"/>
              <w:bottom w:val="double" w:sz="4" w:space="0" w:color="auto"/>
              <w:right w:val="single" w:sz="4" w:space="0" w:color="auto"/>
            </w:tcBorders>
            <w:vAlign w:val="center"/>
          </w:tcPr>
          <w:p w:rsidR="004670AA" w:rsidRPr="00456D80" w:rsidRDefault="00654581" w:rsidP="005C277C">
            <w:pPr>
              <w:jc w:val="right"/>
              <w:rPr>
                <w:rFonts w:ascii="Arial" w:hAnsi="Arial" w:cs="Arial"/>
                <w:b/>
                <w:sz w:val="20"/>
                <w:szCs w:val="20"/>
              </w:rPr>
            </w:pPr>
            <w:r>
              <w:rPr>
                <w:rFonts w:ascii="Arial" w:hAnsi="Arial" w:cs="Arial"/>
                <w:b/>
                <w:sz w:val="20"/>
                <w:szCs w:val="20"/>
              </w:rPr>
              <w:t>6</w:t>
            </w:r>
            <w:r>
              <w:rPr>
                <w:rFonts w:ascii="Arial" w:hAnsi="Arial" w:cs="Arial"/>
                <w:b/>
                <w:sz w:val="20"/>
                <w:szCs w:val="20"/>
                <w:lang w:val="en-US"/>
              </w:rPr>
              <w:t xml:space="preserve"> </w:t>
            </w:r>
            <w:r>
              <w:rPr>
                <w:rFonts w:ascii="Arial" w:hAnsi="Arial" w:cs="Arial"/>
                <w:b/>
                <w:sz w:val="20"/>
                <w:szCs w:val="20"/>
              </w:rPr>
              <w:t>792</w:t>
            </w:r>
            <w:r>
              <w:rPr>
                <w:rFonts w:ascii="Arial" w:hAnsi="Arial" w:cs="Arial"/>
                <w:b/>
                <w:sz w:val="20"/>
                <w:szCs w:val="20"/>
                <w:lang w:val="en-US"/>
              </w:rPr>
              <w:t xml:space="preserve"> </w:t>
            </w:r>
            <w:r w:rsidR="004670AA" w:rsidRPr="00456D80">
              <w:rPr>
                <w:rFonts w:ascii="Arial" w:hAnsi="Arial" w:cs="Arial"/>
                <w:b/>
                <w:sz w:val="20"/>
                <w:szCs w:val="20"/>
              </w:rPr>
              <w:t>311</w:t>
            </w:r>
          </w:p>
        </w:tc>
      </w:tr>
      <w:tr w:rsidR="004670AA" w:rsidRPr="00456D80" w:rsidTr="005C277C">
        <w:trPr>
          <w:trHeight w:val="359"/>
          <w:jc w:val="center"/>
        </w:trPr>
        <w:tc>
          <w:tcPr>
            <w:tcW w:w="930" w:type="dxa"/>
            <w:tcBorders>
              <w:top w:val="double" w:sz="4" w:space="0" w:color="auto"/>
              <w:left w:val="single" w:sz="4" w:space="0" w:color="auto"/>
              <w:bottom w:val="double" w:sz="6" w:space="0" w:color="auto"/>
              <w:right w:val="nil"/>
            </w:tcBorders>
            <w:noWrap/>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 </w:t>
            </w:r>
          </w:p>
        </w:tc>
        <w:tc>
          <w:tcPr>
            <w:tcW w:w="5500" w:type="dxa"/>
            <w:tcBorders>
              <w:top w:val="double" w:sz="4" w:space="0" w:color="auto"/>
              <w:left w:val="single" w:sz="4" w:space="0" w:color="auto"/>
              <w:bottom w:val="double" w:sz="6" w:space="0" w:color="auto"/>
              <w:right w:val="single" w:sz="4" w:space="0" w:color="auto"/>
            </w:tcBorders>
            <w:noWrap/>
            <w:vAlign w:val="center"/>
          </w:tcPr>
          <w:p w:rsidR="004670AA" w:rsidRPr="00456D80" w:rsidRDefault="004670AA" w:rsidP="005C277C">
            <w:pPr>
              <w:jc w:val="both"/>
              <w:rPr>
                <w:rFonts w:ascii="Arial" w:hAnsi="Arial" w:cs="Arial"/>
                <w:b/>
                <w:bCs/>
                <w:sz w:val="20"/>
                <w:szCs w:val="20"/>
                <w:lang w:val="ru-RU"/>
              </w:rPr>
            </w:pPr>
            <w:r w:rsidRPr="00456D80">
              <w:rPr>
                <w:rFonts w:ascii="Arial" w:hAnsi="Arial" w:cs="Arial"/>
                <w:b/>
                <w:bCs/>
                <w:sz w:val="20"/>
                <w:szCs w:val="20"/>
                <w:lang w:val="ru-RU"/>
              </w:rPr>
              <w:t xml:space="preserve">ОБЩА ЗАСТРАХОВАТЕЛНА СУМА ПО ПОЗИЦИИ </w:t>
            </w:r>
          </w:p>
          <w:p w:rsidR="004670AA" w:rsidRPr="00456D80" w:rsidRDefault="004670AA" w:rsidP="005C277C">
            <w:pPr>
              <w:jc w:val="both"/>
              <w:rPr>
                <w:rFonts w:ascii="Arial" w:hAnsi="Arial" w:cs="Arial"/>
                <w:b/>
                <w:bCs/>
                <w:sz w:val="20"/>
                <w:szCs w:val="20"/>
                <w:lang w:val="ru-RU"/>
              </w:rPr>
            </w:pPr>
            <w:r w:rsidRPr="00456D80">
              <w:rPr>
                <w:rFonts w:ascii="Arial" w:hAnsi="Arial" w:cs="Arial"/>
                <w:b/>
                <w:bCs/>
                <w:sz w:val="20"/>
                <w:szCs w:val="20"/>
                <w:lang w:val="ru-RU"/>
              </w:rPr>
              <w:t>1, 2, 3, 4, 5, 6 и 7:</w:t>
            </w:r>
          </w:p>
        </w:tc>
        <w:tc>
          <w:tcPr>
            <w:tcW w:w="2817" w:type="dxa"/>
            <w:tcBorders>
              <w:top w:val="double" w:sz="4" w:space="0" w:color="auto"/>
              <w:left w:val="nil"/>
              <w:bottom w:val="double" w:sz="6" w:space="0" w:color="auto"/>
              <w:right w:val="single" w:sz="4" w:space="0" w:color="auto"/>
            </w:tcBorders>
            <w:noWrap/>
            <w:vAlign w:val="center"/>
          </w:tcPr>
          <w:p w:rsidR="004670AA" w:rsidRPr="00456D80" w:rsidRDefault="00E13612" w:rsidP="00654581">
            <w:pPr>
              <w:jc w:val="right"/>
              <w:rPr>
                <w:rFonts w:ascii="Arial" w:hAnsi="Arial" w:cs="Arial"/>
                <w:b/>
                <w:bCs/>
                <w:sz w:val="20"/>
                <w:szCs w:val="20"/>
              </w:rPr>
            </w:pPr>
            <w:r>
              <w:rPr>
                <w:rFonts w:ascii="Arial" w:hAnsi="Arial" w:cs="Arial"/>
                <w:b/>
                <w:bCs/>
                <w:sz w:val="20"/>
                <w:szCs w:val="20"/>
              </w:rPr>
              <w:t>2 </w:t>
            </w:r>
            <w:r w:rsidRPr="00C4443F">
              <w:rPr>
                <w:rFonts w:ascii="Arial" w:hAnsi="Arial" w:cs="Arial"/>
                <w:b/>
                <w:bCs/>
                <w:sz w:val="20"/>
                <w:szCs w:val="20"/>
              </w:rPr>
              <w:t>32</w:t>
            </w:r>
            <w:r>
              <w:rPr>
                <w:rFonts w:ascii="Arial" w:hAnsi="Arial" w:cs="Arial"/>
                <w:b/>
                <w:bCs/>
                <w:sz w:val="20"/>
                <w:szCs w:val="20"/>
              </w:rPr>
              <w:t>6 586 111</w:t>
            </w:r>
          </w:p>
        </w:tc>
      </w:tr>
    </w:tbl>
    <w:p w:rsidR="004670AA" w:rsidRPr="00456D80" w:rsidRDefault="004670AA" w:rsidP="005C277C">
      <w:pPr>
        <w:rPr>
          <w:rFonts w:ascii="Arial" w:hAnsi="Arial" w:cs="Arial"/>
          <w:b/>
          <w:sz w:val="20"/>
          <w:szCs w:val="20"/>
        </w:rPr>
      </w:pPr>
    </w:p>
    <w:p w:rsidR="004670AA" w:rsidRPr="00456D80" w:rsidRDefault="004670AA" w:rsidP="005C277C">
      <w:pPr>
        <w:jc w:val="both"/>
        <w:rPr>
          <w:rFonts w:ascii="Arial" w:hAnsi="Arial" w:cs="Arial"/>
          <w:sz w:val="20"/>
          <w:szCs w:val="20"/>
        </w:rPr>
      </w:pPr>
      <w:r w:rsidRPr="00456D80">
        <w:rPr>
          <w:rFonts w:ascii="Arial" w:hAnsi="Arial" w:cs="Arial"/>
          <w:sz w:val="20"/>
          <w:szCs w:val="20"/>
        </w:rPr>
        <w:t>Адресите на посочените в Таблица №1 материални активи са съгласно дейността на Възложителя на територията на Република България.</w:t>
      </w:r>
    </w:p>
    <w:p w:rsidR="004670AA" w:rsidRPr="00456D80" w:rsidRDefault="004670AA" w:rsidP="005C277C">
      <w:pPr>
        <w:rPr>
          <w:rFonts w:ascii="Arial" w:hAnsi="Arial" w:cs="Arial"/>
          <w:b/>
          <w:sz w:val="20"/>
          <w:szCs w:val="20"/>
        </w:rPr>
      </w:pPr>
    </w:p>
    <w:p w:rsidR="004670AA" w:rsidRPr="00456D80" w:rsidRDefault="004670AA" w:rsidP="000B3994">
      <w:pPr>
        <w:numPr>
          <w:ilvl w:val="0"/>
          <w:numId w:val="9"/>
        </w:numPr>
        <w:tabs>
          <w:tab w:val="clear" w:pos="720"/>
          <w:tab w:val="num" w:pos="0"/>
        </w:tabs>
        <w:ind w:left="0" w:firstLine="0"/>
        <w:jc w:val="both"/>
        <w:rPr>
          <w:rFonts w:ascii="Arial" w:hAnsi="Arial" w:cs="Arial"/>
          <w:b/>
          <w:sz w:val="20"/>
          <w:szCs w:val="20"/>
        </w:rPr>
      </w:pPr>
      <w:r w:rsidRPr="00456D80">
        <w:rPr>
          <w:rFonts w:ascii="Arial" w:hAnsi="Arial" w:cs="Arial"/>
          <w:b/>
          <w:sz w:val="20"/>
          <w:szCs w:val="20"/>
        </w:rPr>
        <w:t>База за определяне на застрахователната сума</w:t>
      </w:r>
    </w:p>
    <w:p w:rsidR="004670AA" w:rsidRPr="00456D80" w:rsidRDefault="004670AA" w:rsidP="005C277C">
      <w:pPr>
        <w:jc w:val="both"/>
        <w:rPr>
          <w:rFonts w:ascii="Arial" w:hAnsi="Arial" w:cs="Arial"/>
          <w:sz w:val="20"/>
          <w:szCs w:val="20"/>
        </w:rPr>
      </w:pPr>
      <w:r w:rsidRPr="00456D80">
        <w:rPr>
          <w:rFonts w:ascii="Arial" w:hAnsi="Arial" w:cs="Arial"/>
          <w:sz w:val="20"/>
          <w:szCs w:val="20"/>
        </w:rPr>
        <w:t>2.1. За материални активи по Позиция № 1, Позиция № 2, Позиция № 3, Позиция № 4 и Позиция № 6 на Таблица №1, базата за определяне на застрахователните суми е нова възстановителна стойност на материалните активи, дефинирана съгласно определение на чл. 203, ал. 3 от Кодекса за застраховането. Изпълнителят приема така посочените от Възложителя застрахователни суми за нови възстановителни стойности на материалните активи. Възложителят си запазва правото да актуализира застрахователните суми на материални активи на база възстановителни стойности на същите, към датата на влизане в сила на застрахователното покритие.</w:t>
      </w:r>
    </w:p>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2.2. За активи по Позиция № 5, и Позиция № 7 на Таблица №1, базата за определяне на застрахователните суми е цената на придобиване на активите като Изпълнителят приема, така посочените от Възложителя застрахователни суми за - възстановителни стойности на активите. Възложителят си запазва правото да актуализира застрахователните суми на материални активи на база </w:t>
      </w:r>
      <w:r>
        <w:rPr>
          <w:rFonts w:ascii="Arial" w:hAnsi="Arial" w:cs="Arial"/>
          <w:sz w:val="20"/>
          <w:szCs w:val="20"/>
        </w:rPr>
        <w:t>цени на придобиване</w:t>
      </w:r>
      <w:r w:rsidRPr="00456D80">
        <w:rPr>
          <w:rFonts w:ascii="Arial" w:hAnsi="Arial" w:cs="Arial"/>
          <w:sz w:val="20"/>
          <w:szCs w:val="20"/>
        </w:rPr>
        <w:t xml:space="preserve"> на същите, към датата на влизане в сила на застрахователното покритие.</w:t>
      </w:r>
    </w:p>
    <w:p w:rsidR="004670AA" w:rsidRPr="00456D80" w:rsidRDefault="004670AA" w:rsidP="005C277C">
      <w:pPr>
        <w:jc w:val="both"/>
        <w:rPr>
          <w:rFonts w:ascii="Arial" w:hAnsi="Arial" w:cs="Arial"/>
          <w:sz w:val="20"/>
          <w:szCs w:val="20"/>
          <w:lang w:val="ru-RU"/>
        </w:rPr>
      </w:pPr>
      <w:r w:rsidRPr="00456D80">
        <w:rPr>
          <w:rFonts w:ascii="Arial" w:hAnsi="Arial" w:cs="Arial"/>
          <w:sz w:val="20"/>
          <w:szCs w:val="20"/>
        </w:rPr>
        <w:t>2.3. Застрахователната сума за придобити материални активи, включително и придобити в ново състояние такива по време на действие на застрахователния договор, се определя от Възложителя на база възстановителна стойност,</w:t>
      </w:r>
      <w:r w:rsidRPr="00456D80">
        <w:rPr>
          <w:rFonts w:ascii="Arial" w:hAnsi="Arial" w:cs="Arial"/>
          <w:sz w:val="20"/>
          <w:szCs w:val="20"/>
          <w:lang w:val="ru-RU"/>
        </w:rPr>
        <w:t xml:space="preserve"> съгласно определение на чл</w:t>
      </w:r>
      <w:r w:rsidRPr="00456D80">
        <w:rPr>
          <w:rFonts w:ascii="Arial" w:hAnsi="Arial" w:cs="Arial"/>
          <w:sz w:val="20"/>
          <w:szCs w:val="20"/>
        </w:rPr>
        <w:t xml:space="preserve">. </w:t>
      </w:r>
      <w:r w:rsidRPr="00456D80">
        <w:rPr>
          <w:rFonts w:ascii="Arial" w:hAnsi="Arial" w:cs="Arial"/>
          <w:sz w:val="20"/>
          <w:szCs w:val="20"/>
          <w:lang w:val="ru-RU"/>
        </w:rPr>
        <w:t>203, ал</w:t>
      </w:r>
      <w:r w:rsidRPr="00456D80">
        <w:rPr>
          <w:rFonts w:ascii="Arial" w:hAnsi="Arial" w:cs="Arial"/>
          <w:sz w:val="20"/>
          <w:szCs w:val="20"/>
        </w:rPr>
        <w:t xml:space="preserve">. </w:t>
      </w:r>
      <w:r w:rsidRPr="00456D80">
        <w:rPr>
          <w:rFonts w:ascii="Arial" w:hAnsi="Arial" w:cs="Arial"/>
          <w:sz w:val="20"/>
          <w:szCs w:val="20"/>
          <w:lang w:val="ru-RU"/>
        </w:rPr>
        <w:t>3 от Кодекса за застраховането и на база цена на придобиване на активите.</w:t>
      </w:r>
    </w:p>
    <w:p w:rsidR="004670AA" w:rsidRPr="00456D80" w:rsidRDefault="004670AA" w:rsidP="005C277C">
      <w:pPr>
        <w:jc w:val="both"/>
        <w:rPr>
          <w:rFonts w:ascii="Arial" w:hAnsi="Arial" w:cs="Arial"/>
          <w:sz w:val="20"/>
          <w:szCs w:val="20"/>
        </w:rPr>
      </w:pPr>
      <w:r w:rsidRPr="00456D80">
        <w:rPr>
          <w:rFonts w:ascii="Arial" w:hAnsi="Arial" w:cs="Arial"/>
          <w:sz w:val="20"/>
          <w:szCs w:val="20"/>
        </w:rPr>
        <w:t>2.4. Изпълнителят автоматично приема за застраховани, без допълнително начисляване на застрахователна премия, придобитите от Възложителя в размер до и равен на 1</w:t>
      </w:r>
      <w:r w:rsidRPr="00456D80">
        <w:rPr>
          <w:rFonts w:ascii="Arial" w:hAnsi="Arial" w:cs="Arial"/>
          <w:sz w:val="20"/>
          <w:szCs w:val="20"/>
          <w:lang w:val="ru-RU"/>
        </w:rPr>
        <w:t>0</w:t>
      </w:r>
      <w:r w:rsidRPr="00456D80">
        <w:rPr>
          <w:rFonts w:ascii="Arial" w:hAnsi="Arial" w:cs="Arial"/>
          <w:sz w:val="20"/>
          <w:szCs w:val="20"/>
        </w:rPr>
        <w:t>% /десет на сто/ от общата застрахователна сума, посочена в Таблица №1 материални активи, без да изисква Възложителя писмено да уведомява Изпълнителя за придобиването им.</w:t>
      </w:r>
    </w:p>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2.5. В случай, че Възложителят, в срока на действие на застрахователния договор, за първата, съответно за втората, третата, четвъртата и петата застрахователни години, придобие материални активи надвишаващи 10% /десет на сто/ от общата застрахователна сума, посочена в Таблица №1, същият уведомява писмено Изпълнителя за придобиването им. Уведомяването от Възложителя се извършва в 30 /тридесет/ дневен календарен срок, считано от датата на въвеждане на актива в експлоатация, от датата на фактурирането на актива или приемането му от Възложителя със съответния приемателен документ, за което страните по договора подписват допълнително споразумение. </w:t>
      </w:r>
    </w:p>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2.6. За придобитите съгласно предходната т. 2.5. материални активи в размер над 10% /десет на сто/ от общата застрахователна сума, посочена в Таблица №1, Изпълнителят начислява допълнителна застрахователна премия за горницата над 10%, съгласно тарифните коефициенти за отделните групи активи, посочени в застрахователния договор. Допълнителната застрахователна премия се начислява пропорционално за оставащия период на застрахователния </w:t>
      </w:r>
      <w:r w:rsidRPr="00456D80">
        <w:rPr>
          <w:rFonts w:ascii="Arial" w:hAnsi="Arial" w:cs="Arial"/>
          <w:sz w:val="20"/>
          <w:szCs w:val="20"/>
        </w:rPr>
        <w:lastRenderedPageBreak/>
        <w:t>договор от датата на придобиване на активите, за което страните по договора подписват допълнително споразумение.</w:t>
      </w:r>
    </w:p>
    <w:p w:rsidR="004670AA" w:rsidRPr="00456D80" w:rsidRDefault="004670AA" w:rsidP="005C277C">
      <w:pPr>
        <w:jc w:val="both"/>
        <w:rPr>
          <w:rFonts w:ascii="Arial" w:hAnsi="Arial" w:cs="Arial"/>
          <w:sz w:val="20"/>
          <w:szCs w:val="20"/>
          <w:lang w:val="ru-RU"/>
        </w:rPr>
      </w:pPr>
      <w:r w:rsidRPr="00456D80">
        <w:rPr>
          <w:rFonts w:ascii="Arial" w:hAnsi="Arial" w:cs="Arial"/>
          <w:sz w:val="20"/>
          <w:szCs w:val="20"/>
        </w:rPr>
        <w:t xml:space="preserve">2.7. </w:t>
      </w:r>
      <w:r w:rsidRPr="00456D80">
        <w:rPr>
          <w:rFonts w:ascii="Arial" w:hAnsi="Arial" w:cs="Arial"/>
          <w:sz w:val="20"/>
          <w:szCs w:val="20"/>
          <w:lang w:val="ru-RU"/>
        </w:rPr>
        <w:t>Плащането на допълнителн</w:t>
      </w:r>
      <w:r w:rsidRPr="00456D80">
        <w:rPr>
          <w:rFonts w:ascii="Arial" w:hAnsi="Arial" w:cs="Arial"/>
          <w:sz w:val="20"/>
          <w:szCs w:val="20"/>
        </w:rPr>
        <w:t xml:space="preserve">о начислената </w:t>
      </w:r>
      <w:r w:rsidRPr="00456D80">
        <w:rPr>
          <w:rFonts w:ascii="Arial" w:hAnsi="Arial" w:cs="Arial"/>
          <w:sz w:val="20"/>
          <w:szCs w:val="20"/>
          <w:lang w:val="ru-RU"/>
        </w:rPr>
        <w:t xml:space="preserve">застрахователна премия от </w:t>
      </w:r>
      <w:r w:rsidRPr="00456D80">
        <w:rPr>
          <w:rFonts w:ascii="Arial" w:hAnsi="Arial" w:cs="Arial"/>
          <w:sz w:val="20"/>
          <w:szCs w:val="20"/>
        </w:rPr>
        <w:t xml:space="preserve">Възложителя </w:t>
      </w:r>
      <w:r w:rsidRPr="00456D80">
        <w:rPr>
          <w:rFonts w:ascii="Arial" w:hAnsi="Arial" w:cs="Arial"/>
          <w:sz w:val="20"/>
          <w:szCs w:val="20"/>
          <w:lang w:val="ru-RU"/>
        </w:rPr>
        <w:t xml:space="preserve">на </w:t>
      </w:r>
      <w:r w:rsidRPr="00456D80">
        <w:rPr>
          <w:rFonts w:ascii="Arial" w:hAnsi="Arial" w:cs="Arial"/>
          <w:sz w:val="20"/>
          <w:szCs w:val="20"/>
        </w:rPr>
        <w:t>Изпълнителя,</w:t>
      </w:r>
      <w:r w:rsidRPr="00456D80">
        <w:rPr>
          <w:rFonts w:ascii="Arial" w:hAnsi="Arial" w:cs="Arial"/>
          <w:sz w:val="20"/>
          <w:szCs w:val="20"/>
          <w:lang w:val="ru-RU"/>
        </w:rPr>
        <w:t xml:space="preserve"> заедно с дължимия данък по Закона за данъка върху застрахователните премии (ЗДЗП), се извършва в срок до </w:t>
      </w:r>
      <w:r>
        <w:rPr>
          <w:rFonts w:ascii="Arial" w:hAnsi="Arial" w:cs="Arial"/>
          <w:sz w:val="20"/>
          <w:szCs w:val="20"/>
          <w:lang w:val="ru-RU"/>
        </w:rPr>
        <w:t>15</w:t>
      </w:r>
      <w:r w:rsidRPr="00456D80">
        <w:rPr>
          <w:rFonts w:ascii="Arial" w:hAnsi="Arial" w:cs="Arial"/>
          <w:sz w:val="20"/>
          <w:szCs w:val="20"/>
          <w:lang w:val="ru-RU"/>
        </w:rPr>
        <w:t>/</w:t>
      </w:r>
      <w:r>
        <w:rPr>
          <w:rFonts w:ascii="Arial" w:hAnsi="Arial" w:cs="Arial"/>
          <w:sz w:val="20"/>
          <w:szCs w:val="20"/>
          <w:lang w:val="ru-RU"/>
        </w:rPr>
        <w:t>петна</w:t>
      </w:r>
      <w:r w:rsidRPr="00456D80">
        <w:rPr>
          <w:rFonts w:ascii="Arial" w:hAnsi="Arial" w:cs="Arial"/>
          <w:sz w:val="20"/>
          <w:szCs w:val="20"/>
          <w:lang w:val="ru-RU"/>
        </w:rPr>
        <w:t xml:space="preserve">десет/ работни дни, считано от датата на подписване на допълнителното споразумение към застрахователния договор и издаване на сметка от </w:t>
      </w:r>
      <w:r w:rsidRPr="00456D80">
        <w:rPr>
          <w:rFonts w:ascii="Arial" w:hAnsi="Arial" w:cs="Arial"/>
          <w:sz w:val="20"/>
          <w:szCs w:val="20"/>
        </w:rPr>
        <w:t>Изпълнителя</w:t>
      </w:r>
      <w:r w:rsidRPr="00456D80">
        <w:rPr>
          <w:rFonts w:ascii="Arial" w:hAnsi="Arial" w:cs="Arial"/>
          <w:sz w:val="20"/>
          <w:szCs w:val="20"/>
          <w:lang w:val="ru-RU"/>
        </w:rPr>
        <w:t xml:space="preserve">, </w:t>
      </w:r>
      <w:r w:rsidRPr="00456D80">
        <w:rPr>
          <w:rFonts w:ascii="Arial" w:hAnsi="Arial" w:cs="Arial"/>
          <w:sz w:val="20"/>
          <w:szCs w:val="20"/>
        </w:rPr>
        <w:t xml:space="preserve">без Възложителят </w:t>
      </w:r>
      <w:r w:rsidRPr="00456D80">
        <w:rPr>
          <w:rFonts w:ascii="Arial" w:hAnsi="Arial" w:cs="Arial"/>
          <w:sz w:val="20"/>
          <w:szCs w:val="20"/>
          <w:lang w:val="ru-RU"/>
        </w:rPr>
        <w:t>да дължи лихва за закъснение</w:t>
      </w:r>
      <w:r w:rsidRPr="00456D80">
        <w:rPr>
          <w:rFonts w:ascii="Arial" w:hAnsi="Arial" w:cs="Arial"/>
          <w:sz w:val="20"/>
          <w:szCs w:val="20"/>
        </w:rPr>
        <w:t xml:space="preserve">, </w:t>
      </w:r>
      <w:r w:rsidRPr="00456D80">
        <w:rPr>
          <w:rFonts w:ascii="Arial" w:hAnsi="Arial" w:cs="Arial"/>
          <w:sz w:val="20"/>
          <w:szCs w:val="20"/>
          <w:lang w:val="ru-RU"/>
        </w:rPr>
        <w:t xml:space="preserve">като за този срок </w:t>
      </w:r>
      <w:r w:rsidRPr="00456D80">
        <w:rPr>
          <w:rFonts w:ascii="Arial" w:hAnsi="Arial" w:cs="Arial"/>
          <w:sz w:val="20"/>
          <w:szCs w:val="20"/>
        </w:rPr>
        <w:t>Изпълнителят</w:t>
      </w:r>
      <w:r w:rsidRPr="00456D80">
        <w:rPr>
          <w:rFonts w:ascii="Arial" w:hAnsi="Arial" w:cs="Arial"/>
          <w:sz w:val="20"/>
          <w:szCs w:val="20"/>
          <w:lang w:val="ru-RU"/>
        </w:rPr>
        <w:t xml:space="preserve"> покрива всички рискове по застрахователния договор.</w:t>
      </w:r>
    </w:p>
    <w:p w:rsidR="004670AA" w:rsidRPr="00456D80" w:rsidRDefault="004670AA" w:rsidP="005C277C">
      <w:pPr>
        <w:jc w:val="both"/>
        <w:rPr>
          <w:rFonts w:ascii="Arial" w:hAnsi="Arial" w:cs="Arial"/>
          <w:sz w:val="20"/>
          <w:szCs w:val="20"/>
          <w:lang w:val="ru-RU"/>
        </w:rPr>
      </w:pPr>
      <w:r w:rsidRPr="00456D80">
        <w:rPr>
          <w:rFonts w:ascii="Arial" w:hAnsi="Arial" w:cs="Arial"/>
          <w:sz w:val="20"/>
          <w:szCs w:val="20"/>
          <w:lang w:val="ru-RU"/>
        </w:rPr>
        <w:t xml:space="preserve">2.8. В случай на автоматично удължаване на срока на </w:t>
      </w:r>
      <w:r>
        <w:rPr>
          <w:rFonts w:ascii="Arial" w:hAnsi="Arial" w:cs="Arial"/>
          <w:sz w:val="20"/>
          <w:szCs w:val="20"/>
          <w:lang w:val="ru-RU"/>
        </w:rPr>
        <w:t>застраховката</w:t>
      </w:r>
      <w:r w:rsidRPr="00456D80">
        <w:rPr>
          <w:rFonts w:ascii="Arial" w:hAnsi="Arial" w:cs="Arial"/>
          <w:sz w:val="20"/>
          <w:szCs w:val="20"/>
          <w:lang w:val="ru-RU"/>
        </w:rPr>
        <w:t xml:space="preserve">, </w:t>
      </w:r>
      <w:r w:rsidRPr="00456D80">
        <w:rPr>
          <w:rFonts w:ascii="Arial" w:hAnsi="Arial" w:cs="Arial"/>
          <w:sz w:val="20"/>
          <w:szCs w:val="20"/>
        </w:rPr>
        <w:t xml:space="preserve">Възложителят </w:t>
      </w:r>
      <w:r w:rsidRPr="00456D80">
        <w:rPr>
          <w:rFonts w:ascii="Arial" w:hAnsi="Arial" w:cs="Arial"/>
          <w:sz w:val="20"/>
          <w:szCs w:val="20"/>
          <w:lang w:val="ru-RU"/>
        </w:rPr>
        <w:t>представя в срок до 01.12.2016 г. за първата година на удължаване, до 01.12.2017 г. за втората година на удължаване, до 01.12.2018 г. за третата година на удължаване и до 01.12.2019 г. за четвъртата година на удължаване актуализирани застрахователни суми на материални</w:t>
      </w:r>
      <w:r w:rsidRPr="00456D80">
        <w:rPr>
          <w:rFonts w:ascii="Arial" w:hAnsi="Arial" w:cs="Arial"/>
          <w:sz w:val="20"/>
          <w:szCs w:val="20"/>
        </w:rPr>
        <w:t>те</w:t>
      </w:r>
      <w:r w:rsidRPr="00456D80">
        <w:rPr>
          <w:rFonts w:ascii="Arial" w:hAnsi="Arial" w:cs="Arial"/>
          <w:sz w:val="20"/>
          <w:szCs w:val="20"/>
          <w:lang w:val="ru-RU"/>
        </w:rPr>
        <w:t xml:space="preserve"> активи. </w:t>
      </w:r>
      <w:r>
        <w:rPr>
          <w:rFonts w:ascii="Arial" w:hAnsi="Arial" w:cs="Arial"/>
          <w:sz w:val="20"/>
          <w:szCs w:val="20"/>
          <w:lang w:val="ru-RU"/>
        </w:rPr>
        <w:t>П</w:t>
      </w:r>
      <w:r w:rsidRPr="00456D80">
        <w:rPr>
          <w:rFonts w:ascii="Arial" w:hAnsi="Arial" w:cs="Arial"/>
          <w:sz w:val="20"/>
          <w:szCs w:val="20"/>
          <w:lang w:val="ru-RU"/>
        </w:rPr>
        <w:t xml:space="preserve">ромяната на застрахователните суми </w:t>
      </w:r>
      <w:r>
        <w:rPr>
          <w:rFonts w:ascii="Arial" w:hAnsi="Arial" w:cs="Arial"/>
          <w:sz w:val="20"/>
          <w:szCs w:val="20"/>
          <w:lang w:val="ru-RU"/>
        </w:rPr>
        <w:t xml:space="preserve">се отразява </w:t>
      </w:r>
      <w:r w:rsidRPr="00456D80">
        <w:rPr>
          <w:rFonts w:ascii="Arial" w:hAnsi="Arial" w:cs="Arial"/>
          <w:sz w:val="20"/>
          <w:szCs w:val="20"/>
          <w:lang w:val="ru-RU"/>
        </w:rPr>
        <w:t>чрез подписване на допълнително споразумение.</w:t>
      </w:r>
    </w:p>
    <w:p w:rsidR="004670AA" w:rsidRPr="00456D80" w:rsidRDefault="004670AA" w:rsidP="005C277C">
      <w:pPr>
        <w:jc w:val="both"/>
        <w:rPr>
          <w:rFonts w:ascii="Arial" w:hAnsi="Arial" w:cs="Arial"/>
          <w:sz w:val="20"/>
          <w:szCs w:val="20"/>
        </w:rPr>
      </w:pPr>
    </w:p>
    <w:p w:rsidR="004670AA" w:rsidRPr="00456D80" w:rsidRDefault="004670AA" w:rsidP="000B3994">
      <w:pPr>
        <w:keepNext/>
        <w:numPr>
          <w:ilvl w:val="0"/>
          <w:numId w:val="9"/>
        </w:numPr>
        <w:tabs>
          <w:tab w:val="clear" w:pos="720"/>
          <w:tab w:val="num" w:pos="0"/>
        </w:tabs>
        <w:ind w:hanging="720"/>
        <w:jc w:val="both"/>
        <w:rPr>
          <w:rFonts w:ascii="Arial" w:hAnsi="Arial" w:cs="Arial"/>
          <w:b/>
          <w:sz w:val="20"/>
          <w:szCs w:val="20"/>
        </w:rPr>
      </w:pPr>
      <w:r w:rsidRPr="00456D80">
        <w:rPr>
          <w:rFonts w:ascii="Arial" w:hAnsi="Arial" w:cs="Arial"/>
          <w:b/>
          <w:sz w:val="20"/>
          <w:szCs w:val="20"/>
        </w:rPr>
        <w:t>Вид на застрахователното покритие и застраховани рискове</w:t>
      </w:r>
    </w:p>
    <w:p w:rsidR="004670AA" w:rsidRPr="00456D80" w:rsidRDefault="004670AA" w:rsidP="005C277C">
      <w:pPr>
        <w:keepNext/>
        <w:jc w:val="both"/>
        <w:rPr>
          <w:rFonts w:ascii="Arial" w:hAnsi="Arial" w:cs="Arial"/>
          <w:sz w:val="20"/>
          <w:szCs w:val="20"/>
        </w:rPr>
      </w:pPr>
      <w:r w:rsidRPr="00456D80">
        <w:rPr>
          <w:rFonts w:ascii="Arial" w:hAnsi="Arial" w:cs="Arial"/>
          <w:sz w:val="20"/>
          <w:szCs w:val="20"/>
        </w:rPr>
        <w:t>3.1. За материални активи по Позиция № 1, Позиция № 2, Позиция № 4, Позиция № 5, Позиция № 6 и Позиция № 7 на Таблица №1, видът на застрахователното покритие е “Всички рискове”.</w:t>
      </w:r>
    </w:p>
    <w:p w:rsidR="004670AA" w:rsidRPr="00456D80" w:rsidRDefault="004670AA" w:rsidP="005C277C">
      <w:pPr>
        <w:keepNext/>
        <w:jc w:val="both"/>
        <w:rPr>
          <w:rFonts w:ascii="Arial" w:hAnsi="Arial" w:cs="Arial"/>
          <w:sz w:val="20"/>
          <w:szCs w:val="20"/>
        </w:rPr>
      </w:pPr>
    </w:p>
    <w:p w:rsidR="004670AA" w:rsidRPr="00456D80" w:rsidRDefault="004670AA" w:rsidP="005C277C">
      <w:pPr>
        <w:jc w:val="both"/>
        <w:rPr>
          <w:rFonts w:ascii="Arial" w:hAnsi="Arial" w:cs="Arial"/>
          <w:bCs/>
          <w:sz w:val="20"/>
          <w:szCs w:val="20"/>
        </w:rPr>
      </w:pPr>
      <w:r w:rsidRPr="00456D80">
        <w:rPr>
          <w:rFonts w:ascii="Arial" w:hAnsi="Arial" w:cs="Arial"/>
          <w:bCs/>
          <w:sz w:val="20"/>
          <w:szCs w:val="20"/>
        </w:rPr>
        <w:t>Застрахователното покритие „Всички рискове” включва всички изрично неизключени рискове, съгласно Общите и Специални условия на Изпълнителя и клаузите в застрахователния договор, както и задължително включва следните групи рискове:</w:t>
      </w:r>
    </w:p>
    <w:p w:rsidR="004670AA" w:rsidRPr="00456D80" w:rsidRDefault="004670AA" w:rsidP="005C277C">
      <w:pPr>
        <w:keepNext/>
        <w:jc w:val="both"/>
        <w:rPr>
          <w:rFonts w:ascii="Arial" w:hAnsi="Arial" w:cs="Arial"/>
          <w:sz w:val="20"/>
          <w:szCs w:val="20"/>
        </w:rPr>
      </w:pPr>
    </w:p>
    <w:p w:rsidR="004670AA" w:rsidRPr="00456D80" w:rsidRDefault="004670AA" w:rsidP="005C277C">
      <w:pPr>
        <w:keepNext/>
        <w:jc w:val="both"/>
        <w:rPr>
          <w:rFonts w:ascii="Arial" w:hAnsi="Arial" w:cs="Arial"/>
          <w:b/>
          <w:sz w:val="20"/>
          <w:szCs w:val="20"/>
        </w:rPr>
      </w:pPr>
      <w:r w:rsidRPr="00456D80">
        <w:rPr>
          <w:rFonts w:ascii="Arial" w:hAnsi="Arial" w:cs="Arial"/>
          <w:b/>
          <w:sz w:val="20"/>
          <w:szCs w:val="20"/>
        </w:rPr>
        <w:t>Група А (FLEXA)</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 с или без пламък, вкл. последици от гасенето на пожара</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в резултат на земетресение</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в резултат на късо съединение, отклонение в параметрите на подаваното напрежение, токов удар, индукция и утечка в това число причинени и от непряко попадение на мълния</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в резултат на злоумишлени действия на трети лица включително пожар в резултат на кражба чрез взлом, кражба без взлом или грабеж или опит за кражба чрез взлом, кражба без взлом или грабеж</w:t>
      </w:r>
    </w:p>
    <w:p w:rsidR="004670AA" w:rsidRPr="00456D80" w:rsidRDefault="004670AA" w:rsidP="005C277C">
      <w:pPr>
        <w:jc w:val="both"/>
        <w:rPr>
          <w:rFonts w:ascii="Arial" w:hAnsi="Arial" w:cs="Arial"/>
          <w:sz w:val="20"/>
          <w:szCs w:val="20"/>
        </w:rPr>
      </w:pPr>
      <w:r w:rsidRPr="00456D80">
        <w:rPr>
          <w:rFonts w:ascii="Arial" w:hAnsi="Arial" w:cs="Arial"/>
          <w:sz w:val="20"/>
          <w:szCs w:val="20"/>
        </w:rPr>
        <w:t>Мълния (директно и индиректно попадение)</w:t>
      </w:r>
    </w:p>
    <w:p w:rsidR="004670AA" w:rsidRPr="00456D80" w:rsidRDefault="004670AA" w:rsidP="005C277C">
      <w:pPr>
        <w:jc w:val="both"/>
        <w:rPr>
          <w:rFonts w:ascii="Arial" w:hAnsi="Arial" w:cs="Arial"/>
          <w:sz w:val="20"/>
          <w:szCs w:val="20"/>
        </w:rPr>
      </w:pPr>
      <w:r w:rsidRPr="00456D80">
        <w:rPr>
          <w:rFonts w:ascii="Arial" w:hAnsi="Arial" w:cs="Arial"/>
          <w:sz w:val="20"/>
          <w:szCs w:val="20"/>
        </w:rPr>
        <w:t>Щети в резултат на дим, следствие от пожар или експлозия</w:t>
      </w:r>
    </w:p>
    <w:p w:rsidR="004670AA" w:rsidRPr="00456D80" w:rsidRDefault="004670AA" w:rsidP="005C277C">
      <w:pPr>
        <w:jc w:val="both"/>
        <w:rPr>
          <w:rFonts w:ascii="Arial" w:hAnsi="Arial" w:cs="Arial"/>
          <w:sz w:val="20"/>
          <w:szCs w:val="20"/>
        </w:rPr>
      </w:pPr>
      <w:r w:rsidRPr="00456D80">
        <w:rPr>
          <w:rFonts w:ascii="Arial" w:hAnsi="Arial" w:cs="Arial"/>
          <w:sz w:val="20"/>
          <w:szCs w:val="20"/>
        </w:rPr>
        <w:t>Експлозия и имплозия;</w:t>
      </w:r>
    </w:p>
    <w:p w:rsidR="004670AA" w:rsidRPr="00456D80" w:rsidRDefault="004670AA" w:rsidP="005C277C">
      <w:pPr>
        <w:keepNext/>
        <w:jc w:val="both"/>
        <w:rPr>
          <w:rFonts w:ascii="Arial" w:hAnsi="Arial" w:cs="Arial"/>
          <w:sz w:val="20"/>
          <w:szCs w:val="20"/>
        </w:rPr>
      </w:pPr>
      <w:r w:rsidRPr="00456D80">
        <w:rPr>
          <w:rFonts w:ascii="Arial" w:hAnsi="Arial" w:cs="Arial"/>
          <w:sz w:val="20"/>
          <w:szCs w:val="20"/>
        </w:rPr>
        <w:t>Сблъскване или падане на летателно тяло, както и части от него или товара му</w:t>
      </w:r>
    </w:p>
    <w:p w:rsidR="004670AA" w:rsidRPr="00456D80" w:rsidRDefault="004670AA" w:rsidP="005C277C">
      <w:pPr>
        <w:keepNext/>
        <w:jc w:val="both"/>
        <w:rPr>
          <w:rFonts w:ascii="Arial" w:hAnsi="Arial" w:cs="Arial"/>
          <w:sz w:val="20"/>
          <w:szCs w:val="20"/>
        </w:rPr>
      </w:pPr>
      <w:r w:rsidRPr="00456D80">
        <w:rPr>
          <w:rFonts w:ascii="Arial" w:hAnsi="Arial" w:cs="Arial"/>
          <w:sz w:val="20"/>
          <w:szCs w:val="20"/>
        </w:rPr>
        <w:t>Ударна вълна включително звукова вълна</w:t>
      </w:r>
    </w:p>
    <w:p w:rsidR="004670AA" w:rsidRPr="00456D80" w:rsidRDefault="004670AA" w:rsidP="005C277C">
      <w:pPr>
        <w:keepNext/>
        <w:jc w:val="both"/>
        <w:rPr>
          <w:rFonts w:ascii="Arial" w:hAnsi="Arial" w:cs="Arial"/>
          <w:sz w:val="20"/>
          <w:szCs w:val="20"/>
        </w:rPr>
      </w:pPr>
    </w:p>
    <w:p w:rsidR="004670AA" w:rsidRPr="00456D80" w:rsidRDefault="004670AA" w:rsidP="005C277C">
      <w:pPr>
        <w:keepNext/>
        <w:jc w:val="both"/>
        <w:rPr>
          <w:rFonts w:ascii="Arial" w:hAnsi="Arial" w:cs="Arial"/>
          <w:b/>
          <w:sz w:val="20"/>
          <w:szCs w:val="20"/>
        </w:rPr>
      </w:pPr>
      <w:r w:rsidRPr="00456D80">
        <w:rPr>
          <w:rFonts w:ascii="Arial" w:hAnsi="Arial" w:cs="Arial"/>
          <w:b/>
          <w:sz w:val="20"/>
          <w:szCs w:val="20"/>
        </w:rPr>
        <w:t>Група В (Природни бедствия)</w:t>
      </w:r>
    </w:p>
    <w:p w:rsidR="004670AA" w:rsidRPr="00456D80" w:rsidRDefault="004670AA" w:rsidP="005C277C">
      <w:pPr>
        <w:jc w:val="both"/>
        <w:rPr>
          <w:rFonts w:ascii="Arial" w:hAnsi="Arial" w:cs="Arial"/>
          <w:sz w:val="20"/>
          <w:szCs w:val="20"/>
        </w:rPr>
      </w:pPr>
      <w:r w:rsidRPr="00456D80">
        <w:rPr>
          <w:rFonts w:ascii="Arial" w:hAnsi="Arial" w:cs="Arial"/>
          <w:sz w:val="20"/>
          <w:szCs w:val="20"/>
        </w:rPr>
        <w:t>Буря; Ураган, Градушка; Пороен дъжд</w:t>
      </w:r>
    </w:p>
    <w:p w:rsidR="004670AA" w:rsidRPr="00456D80" w:rsidRDefault="004670AA" w:rsidP="005C277C">
      <w:pPr>
        <w:jc w:val="both"/>
        <w:rPr>
          <w:rFonts w:ascii="Arial" w:hAnsi="Arial" w:cs="Arial"/>
          <w:sz w:val="20"/>
          <w:szCs w:val="20"/>
        </w:rPr>
      </w:pPr>
      <w:r w:rsidRPr="00456D80">
        <w:rPr>
          <w:rFonts w:ascii="Arial" w:hAnsi="Arial" w:cs="Arial"/>
          <w:sz w:val="20"/>
          <w:szCs w:val="20"/>
        </w:rPr>
        <w:t>Наводнение, независимо от причината</w:t>
      </w:r>
    </w:p>
    <w:p w:rsidR="004670AA" w:rsidRPr="00456D80" w:rsidRDefault="004670AA" w:rsidP="005C277C">
      <w:pPr>
        <w:jc w:val="both"/>
        <w:rPr>
          <w:rFonts w:ascii="Arial" w:hAnsi="Arial" w:cs="Arial"/>
          <w:sz w:val="20"/>
          <w:szCs w:val="20"/>
        </w:rPr>
      </w:pPr>
      <w:r w:rsidRPr="00456D80">
        <w:rPr>
          <w:rFonts w:ascii="Arial" w:hAnsi="Arial" w:cs="Arial"/>
          <w:sz w:val="20"/>
          <w:szCs w:val="20"/>
        </w:rPr>
        <w:t>Свличане, срутване и пропадане на земни маси, вкл. морска и речна брегова ерозия – настъпили независимо от причината</w:t>
      </w:r>
    </w:p>
    <w:p w:rsidR="004670AA" w:rsidRPr="00456D80" w:rsidRDefault="004670AA" w:rsidP="005C277C">
      <w:pPr>
        <w:jc w:val="both"/>
        <w:rPr>
          <w:rFonts w:ascii="Arial" w:hAnsi="Arial" w:cs="Arial"/>
          <w:b/>
          <w:sz w:val="20"/>
          <w:szCs w:val="20"/>
          <w:lang w:val="ru-RU"/>
        </w:rPr>
      </w:pPr>
    </w:p>
    <w:p w:rsidR="004670AA" w:rsidRPr="00456D80" w:rsidRDefault="004670AA" w:rsidP="005C277C">
      <w:pPr>
        <w:jc w:val="both"/>
        <w:rPr>
          <w:rFonts w:ascii="Arial" w:hAnsi="Arial" w:cs="Arial"/>
          <w:sz w:val="20"/>
          <w:szCs w:val="20"/>
        </w:rPr>
      </w:pPr>
      <w:r w:rsidRPr="00456D80">
        <w:rPr>
          <w:rFonts w:ascii="Arial" w:hAnsi="Arial" w:cs="Arial"/>
          <w:b/>
          <w:sz w:val="20"/>
          <w:szCs w:val="20"/>
        </w:rPr>
        <w:t>Група В1</w:t>
      </w:r>
    </w:p>
    <w:p w:rsidR="004670AA" w:rsidRPr="00456D80" w:rsidRDefault="004670AA" w:rsidP="005C277C">
      <w:pPr>
        <w:jc w:val="both"/>
        <w:rPr>
          <w:rFonts w:ascii="Arial" w:hAnsi="Arial" w:cs="Arial"/>
          <w:sz w:val="20"/>
          <w:szCs w:val="20"/>
        </w:rPr>
      </w:pPr>
      <w:r w:rsidRPr="00456D80">
        <w:rPr>
          <w:rFonts w:ascii="Arial" w:hAnsi="Arial" w:cs="Arial"/>
          <w:sz w:val="20"/>
          <w:szCs w:val="20"/>
        </w:rPr>
        <w:t>Падане на дървета, клони, подпори и др. предмети</w:t>
      </w:r>
    </w:p>
    <w:p w:rsidR="004670AA" w:rsidRPr="00456D80" w:rsidRDefault="004670AA" w:rsidP="005C277C">
      <w:pPr>
        <w:jc w:val="both"/>
        <w:rPr>
          <w:rFonts w:ascii="Arial" w:hAnsi="Arial" w:cs="Arial"/>
          <w:sz w:val="20"/>
          <w:szCs w:val="20"/>
        </w:rPr>
      </w:pPr>
      <w:r w:rsidRPr="00456D80">
        <w:rPr>
          <w:rFonts w:ascii="Arial" w:hAnsi="Arial" w:cs="Arial"/>
          <w:sz w:val="20"/>
          <w:szCs w:val="20"/>
        </w:rPr>
        <w:t>Замръзване, обледеняване, лавини</w:t>
      </w:r>
    </w:p>
    <w:p w:rsidR="004670AA" w:rsidRPr="00456D80" w:rsidRDefault="004670AA" w:rsidP="005C277C">
      <w:pPr>
        <w:jc w:val="both"/>
        <w:rPr>
          <w:rFonts w:ascii="Arial" w:hAnsi="Arial" w:cs="Arial"/>
          <w:sz w:val="20"/>
          <w:szCs w:val="20"/>
        </w:rPr>
      </w:pPr>
      <w:r w:rsidRPr="00456D80">
        <w:rPr>
          <w:rFonts w:ascii="Arial" w:hAnsi="Arial" w:cs="Arial"/>
          <w:sz w:val="20"/>
          <w:szCs w:val="20"/>
        </w:rPr>
        <w:t>Тежест от естествено натрупване на сняг и/или лед</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Подземни и повърхностни води</w:t>
      </w:r>
    </w:p>
    <w:p w:rsidR="004670AA" w:rsidRPr="00456D80" w:rsidRDefault="004670AA" w:rsidP="005C277C">
      <w:pPr>
        <w:keepNext/>
        <w:jc w:val="both"/>
        <w:rPr>
          <w:rFonts w:ascii="Arial" w:hAnsi="Arial" w:cs="Arial"/>
          <w:b/>
          <w:sz w:val="20"/>
          <w:szCs w:val="20"/>
        </w:rPr>
      </w:pPr>
    </w:p>
    <w:p w:rsidR="004670AA" w:rsidRPr="00456D80" w:rsidRDefault="004670AA" w:rsidP="005C277C">
      <w:pPr>
        <w:keepNext/>
        <w:jc w:val="both"/>
        <w:rPr>
          <w:rFonts w:ascii="Arial" w:hAnsi="Arial" w:cs="Arial"/>
          <w:b/>
          <w:sz w:val="20"/>
          <w:szCs w:val="20"/>
        </w:rPr>
      </w:pPr>
      <w:r w:rsidRPr="00456D80">
        <w:rPr>
          <w:rFonts w:ascii="Arial" w:hAnsi="Arial" w:cs="Arial"/>
          <w:b/>
          <w:sz w:val="20"/>
          <w:szCs w:val="20"/>
        </w:rPr>
        <w:t>Група С</w:t>
      </w:r>
    </w:p>
    <w:p w:rsidR="004670AA" w:rsidRPr="00456D80" w:rsidRDefault="004670AA" w:rsidP="005C277C">
      <w:pPr>
        <w:jc w:val="both"/>
        <w:rPr>
          <w:rFonts w:ascii="Arial" w:hAnsi="Arial" w:cs="Arial"/>
          <w:sz w:val="20"/>
          <w:szCs w:val="20"/>
        </w:rPr>
      </w:pPr>
      <w:r w:rsidRPr="00456D80">
        <w:rPr>
          <w:rFonts w:ascii="Arial" w:hAnsi="Arial" w:cs="Arial"/>
          <w:sz w:val="20"/>
          <w:szCs w:val="20"/>
        </w:rPr>
        <w:t>Земетресение</w:t>
      </w:r>
    </w:p>
    <w:p w:rsidR="004670AA" w:rsidRPr="00456D80" w:rsidRDefault="004670AA" w:rsidP="005C277C">
      <w:pPr>
        <w:jc w:val="both"/>
        <w:rPr>
          <w:rFonts w:ascii="Arial" w:hAnsi="Arial" w:cs="Arial"/>
          <w:b/>
          <w:sz w:val="20"/>
          <w:szCs w:val="20"/>
          <w:lang w:val="ru-RU"/>
        </w:rPr>
      </w:pPr>
    </w:p>
    <w:p w:rsidR="004670AA" w:rsidRPr="00456D80" w:rsidRDefault="004670AA" w:rsidP="005C277C">
      <w:pPr>
        <w:jc w:val="both"/>
        <w:rPr>
          <w:rFonts w:ascii="Arial" w:hAnsi="Arial" w:cs="Arial"/>
          <w:b/>
          <w:sz w:val="20"/>
          <w:szCs w:val="20"/>
        </w:rPr>
      </w:pPr>
      <w:r w:rsidRPr="00456D80">
        <w:rPr>
          <w:rFonts w:ascii="Arial" w:hAnsi="Arial" w:cs="Arial"/>
          <w:b/>
          <w:sz w:val="20"/>
          <w:szCs w:val="20"/>
        </w:rPr>
        <w:t xml:space="preserve">Група D </w:t>
      </w:r>
    </w:p>
    <w:p w:rsidR="004670AA" w:rsidRPr="00456D80" w:rsidRDefault="004670AA" w:rsidP="005C277C">
      <w:pPr>
        <w:jc w:val="both"/>
        <w:rPr>
          <w:rFonts w:ascii="Arial" w:hAnsi="Arial" w:cs="Arial"/>
          <w:snapToGrid w:val="0"/>
          <w:sz w:val="20"/>
          <w:szCs w:val="20"/>
        </w:rPr>
      </w:pPr>
      <w:r w:rsidRPr="00456D80">
        <w:rPr>
          <w:rFonts w:ascii="Arial" w:hAnsi="Arial" w:cs="Arial"/>
          <w:snapToGrid w:val="0"/>
          <w:sz w:val="20"/>
          <w:szCs w:val="20"/>
        </w:rPr>
        <w:t>Измокряне вследствие авария на водопроводни, канализационни, отоплителни и др. инсталации</w:t>
      </w:r>
    </w:p>
    <w:p w:rsidR="004670AA" w:rsidRPr="00456D80" w:rsidRDefault="004670AA" w:rsidP="005C277C">
      <w:pPr>
        <w:jc w:val="both"/>
        <w:rPr>
          <w:rFonts w:ascii="Arial" w:hAnsi="Arial" w:cs="Arial"/>
          <w:b/>
          <w:sz w:val="20"/>
          <w:szCs w:val="20"/>
        </w:rPr>
      </w:pPr>
      <w:r w:rsidRPr="00456D80">
        <w:rPr>
          <w:rFonts w:ascii="Arial" w:hAnsi="Arial" w:cs="Arial"/>
          <w:snapToGrid w:val="0"/>
          <w:sz w:val="20"/>
          <w:szCs w:val="20"/>
        </w:rPr>
        <w:t>Удар от транспортно средство/ животно, вреди в резултат на товаро-разтоварни дейности вкл. с товаро – разтоварни машини</w:t>
      </w:r>
    </w:p>
    <w:p w:rsidR="004670AA" w:rsidRPr="00456D80" w:rsidRDefault="004670AA" w:rsidP="005C277C">
      <w:pPr>
        <w:jc w:val="both"/>
        <w:rPr>
          <w:rFonts w:ascii="Arial" w:hAnsi="Arial" w:cs="Arial"/>
          <w:b/>
          <w:snapToGrid w:val="0"/>
          <w:sz w:val="20"/>
          <w:szCs w:val="20"/>
          <w:lang w:val="ru-RU"/>
        </w:rPr>
      </w:pPr>
    </w:p>
    <w:p w:rsidR="004670AA" w:rsidRPr="00456D80" w:rsidRDefault="004670AA" w:rsidP="005C277C">
      <w:pPr>
        <w:jc w:val="both"/>
        <w:rPr>
          <w:rFonts w:ascii="Arial" w:hAnsi="Arial" w:cs="Arial"/>
          <w:b/>
          <w:snapToGrid w:val="0"/>
          <w:sz w:val="20"/>
          <w:szCs w:val="20"/>
        </w:rPr>
      </w:pPr>
      <w:r w:rsidRPr="00456D80">
        <w:rPr>
          <w:rFonts w:ascii="Arial" w:hAnsi="Arial" w:cs="Arial"/>
          <w:b/>
          <w:snapToGrid w:val="0"/>
          <w:sz w:val="20"/>
          <w:szCs w:val="20"/>
        </w:rPr>
        <w:lastRenderedPageBreak/>
        <w:t>Група Е</w:t>
      </w:r>
    </w:p>
    <w:p w:rsidR="004670AA" w:rsidRPr="00456D80" w:rsidRDefault="004670AA" w:rsidP="005C277C">
      <w:pPr>
        <w:jc w:val="both"/>
        <w:rPr>
          <w:rFonts w:ascii="Arial" w:hAnsi="Arial" w:cs="Arial"/>
          <w:sz w:val="20"/>
          <w:szCs w:val="20"/>
        </w:rPr>
      </w:pPr>
      <w:r w:rsidRPr="00456D80">
        <w:rPr>
          <w:rFonts w:ascii="Arial" w:hAnsi="Arial" w:cs="Arial"/>
          <w:sz w:val="20"/>
          <w:szCs w:val="20"/>
        </w:rPr>
        <w:t>Стачки, граждански вълнения, бунтове</w:t>
      </w:r>
    </w:p>
    <w:p w:rsidR="004670AA" w:rsidRPr="00456D80" w:rsidRDefault="004670AA" w:rsidP="005C277C">
      <w:pPr>
        <w:jc w:val="both"/>
        <w:rPr>
          <w:rFonts w:ascii="Arial" w:hAnsi="Arial" w:cs="Arial"/>
          <w:sz w:val="20"/>
          <w:szCs w:val="20"/>
        </w:rPr>
      </w:pPr>
      <w:r w:rsidRPr="00456D80">
        <w:rPr>
          <w:rFonts w:ascii="Arial" w:hAnsi="Arial" w:cs="Arial"/>
          <w:sz w:val="20"/>
          <w:szCs w:val="20"/>
        </w:rPr>
        <w:t>Вандализъм, злоумишлени действия на трети лица включително умишлен пожар (палеж) и умишлено взривяване</w:t>
      </w:r>
    </w:p>
    <w:p w:rsidR="004670AA" w:rsidRPr="00456D80" w:rsidRDefault="004670AA" w:rsidP="005C277C">
      <w:pPr>
        <w:jc w:val="both"/>
        <w:rPr>
          <w:rFonts w:ascii="Arial" w:hAnsi="Arial" w:cs="Arial"/>
          <w:sz w:val="20"/>
          <w:szCs w:val="20"/>
        </w:rPr>
      </w:pPr>
    </w:p>
    <w:p w:rsidR="004670AA" w:rsidRPr="00456D80" w:rsidRDefault="004670AA" w:rsidP="005C277C">
      <w:pPr>
        <w:jc w:val="both"/>
        <w:rPr>
          <w:rFonts w:ascii="Arial" w:hAnsi="Arial" w:cs="Arial"/>
          <w:b/>
          <w:snapToGrid w:val="0"/>
          <w:sz w:val="20"/>
          <w:szCs w:val="20"/>
        </w:rPr>
      </w:pPr>
      <w:r w:rsidRPr="00456D80">
        <w:rPr>
          <w:rFonts w:ascii="Arial" w:hAnsi="Arial" w:cs="Arial"/>
          <w:b/>
          <w:snapToGrid w:val="0"/>
          <w:sz w:val="20"/>
          <w:szCs w:val="20"/>
        </w:rPr>
        <w:t>Група Е1</w:t>
      </w:r>
    </w:p>
    <w:p w:rsidR="004670AA" w:rsidRPr="00456D80" w:rsidRDefault="004670AA" w:rsidP="005C277C">
      <w:pPr>
        <w:jc w:val="both"/>
        <w:rPr>
          <w:rFonts w:ascii="Arial" w:hAnsi="Arial" w:cs="Arial"/>
          <w:b/>
          <w:sz w:val="20"/>
          <w:szCs w:val="20"/>
          <w:lang w:val="ru-RU"/>
        </w:rPr>
      </w:pPr>
      <w:r w:rsidRPr="00456D80">
        <w:rPr>
          <w:rFonts w:ascii="Arial" w:hAnsi="Arial" w:cs="Arial"/>
          <w:sz w:val="20"/>
          <w:szCs w:val="20"/>
        </w:rPr>
        <w:t>Кражба чрез взлом, грабеж</w:t>
      </w:r>
    </w:p>
    <w:p w:rsidR="004670AA" w:rsidRPr="00456D80" w:rsidRDefault="004670AA" w:rsidP="005C277C">
      <w:pPr>
        <w:jc w:val="both"/>
        <w:rPr>
          <w:rFonts w:ascii="Arial" w:hAnsi="Arial" w:cs="Arial"/>
          <w:b/>
          <w:sz w:val="20"/>
          <w:szCs w:val="20"/>
        </w:rPr>
      </w:pPr>
    </w:p>
    <w:p w:rsidR="004670AA" w:rsidRPr="00456D80" w:rsidRDefault="004670AA" w:rsidP="005C277C">
      <w:pPr>
        <w:jc w:val="both"/>
        <w:rPr>
          <w:rFonts w:ascii="Arial" w:hAnsi="Arial" w:cs="Arial"/>
          <w:b/>
          <w:sz w:val="20"/>
          <w:szCs w:val="20"/>
        </w:rPr>
      </w:pPr>
      <w:r w:rsidRPr="00456D80">
        <w:rPr>
          <w:rFonts w:ascii="Arial" w:hAnsi="Arial" w:cs="Arial"/>
          <w:b/>
          <w:sz w:val="20"/>
          <w:szCs w:val="20"/>
        </w:rPr>
        <w:t>Група F</w:t>
      </w:r>
    </w:p>
    <w:p w:rsidR="004670AA" w:rsidRPr="00456D80" w:rsidRDefault="004670AA" w:rsidP="005C277C">
      <w:pPr>
        <w:jc w:val="both"/>
        <w:rPr>
          <w:rFonts w:ascii="Arial" w:hAnsi="Arial" w:cs="Arial"/>
          <w:snapToGrid w:val="0"/>
          <w:sz w:val="20"/>
          <w:szCs w:val="20"/>
        </w:rPr>
      </w:pPr>
      <w:r w:rsidRPr="00456D80">
        <w:rPr>
          <w:rFonts w:ascii="Arial" w:hAnsi="Arial" w:cs="Arial"/>
          <w:sz w:val="20"/>
          <w:szCs w:val="20"/>
        </w:rPr>
        <w:t>Електрическа авария – авария възникнала в резултат на електрически рискове – включително повреди на електрическо оборудване в резултат на късо съединение, отклонение в параметрите на подаваното напрежение (несъответствие с показателите за качество) в електрическите вериги, токов удар, индукция и утечка</w:t>
      </w:r>
    </w:p>
    <w:p w:rsidR="004670AA" w:rsidRPr="00456D80" w:rsidRDefault="004670AA" w:rsidP="005C277C">
      <w:pPr>
        <w:jc w:val="both"/>
        <w:rPr>
          <w:rFonts w:ascii="Arial" w:hAnsi="Arial" w:cs="Arial"/>
          <w:b/>
          <w:sz w:val="20"/>
          <w:szCs w:val="20"/>
        </w:rPr>
      </w:pPr>
    </w:p>
    <w:p w:rsidR="004670AA" w:rsidRPr="00456D80" w:rsidRDefault="004670AA" w:rsidP="005C277C">
      <w:pPr>
        <w:keepNext/>
        <w:jc w:val="both"/>
        <w:rPr>
          <w:rFonts w:ascii="Arial" w:hAnsi="Arial" w:cs="Arial"/>
          <w:sz w:val="20"/>
          <w:szCs w:val="20"/>
          <w:lang w:val="ru-RU"/>
        </w:rPr>
      </w:pPr>
      <w:r w:rsidRPr="00456D80">
        <w:rPr>
          <w:rFonts w:ascii="Arial" w:hAnsi="Arial" w:cs="Arial"/>
          <w:sz w:val="20"/>
          <w:szCs w:val="20"/>
        </w:rPr>
        <w:t>3.2. За материални активи по Позиция № 3 – Електроразпределителна мрежа на Таблица №1, видът на застрахователното покритие е „Изброени рискове” на индустриални обекти, включващо следните групи рискове:</w:t>
      </w:r>
    </w:p>
    <w:p w:rsidR="004670AA" w:rsidRPr="00456D80" w:rsidRDefault="004670AA" w:rsidP="005C277C">
      <w:pPr>
        <w:keepNext/>
        <w:jc w:val="both"/>
        <w:rPr>
          <w:rFonts w:ascii="Arial" w:hAnsi="Arial" w:cs="Arial"/>
          <w:sz w:val="20"/>
          <w:szCs w:val="20"/>
          <w:lang w:val="ru-RU"/>
        </w:rPr>
      </w:pPr>
    </w:p>
    <w:p w:rsidR="004670AA" w:rsidRPr="00456D80" w:rsidRDefault="004670AA" w:rsidP="005C277C">
      <w:pPr>
        <w:keepNext/>
        <w:jc w:val="both"/>
        <w:rPr>
          <w:rFonts w:ascii="Arial" w:hAnsi="Arial" w:cs="Arial"/>
          <w:b/>
          <w:sz w:val="20"/>
          <w:szCs w:val="20"/>
        </w:rPr>
      </w:pPr>
      <w:r w:rsidRPr="00456D80">
        <w:rPr>
          <w:rFonts w:ascii="Arial" w:hAnsi="Arial" w:cs="Arial"/>
          <w:b/>
          <w:sz w:val="20"/>
          <w:szCs w:val="20"/>
        </w:rPr>
        <w:t>Група А (FLEXA)</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 с или без пламък, вкл. последици от гасенето на пожара</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в резултат на земетресение</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в резултат на късо съединение, отклонение в параметрите на подаваното напрежение, токов удар, индукция и утечка в това число причинени и от непряко попадение на мълния</w:t>
      </w:r>
    </w:p>
    <w:p w:rsidR="004670AA" w:rsidRPr="00456D80" w:rsidRDefault="004670AA" w:rsidP="005C277C">
      <w:pPr>
        <w:jc w:val="both"/>
        <w:rPr>
          <w:rFonts w:ascii="Arial" w:hAnsi="Arial" w:cs="Arial"/>
          <w:sz w:val="20"/>
          <w:szCs w:val="20"/>
        </w:rPr>
      </w:pPr>
      <w:r w:rsidRPr="00456D80">
        <w:rPr>
          <w:rFonts w:ascii="Arial" w:hAnsi="Arial" w:cs="Arial"/>
          <w:sz w:val="20"/>
          <w:szCs w:val="20"/>
        </w:rPr>
        <w:t>Пожар в резултат на злоумишлени действия на трети лица включително пожар в резултат на кражба чрез взлом, кражба без взлом или грабеж или опит за кражба чрез взлом, кражба без взлом или грабеж</w:t>
      </w:r>
    </w:p>
    <w:p w:rsidR="004670AA" w:rsidRPr="00456D80" w:rsidRDefault="004670AA" w:rsidP="005C277C">
      <w:pPr>
        <w:jc w:val="both"/>
        <w:rPr>
          <w:rFonts w:ascii="Arial" w:hAnsi="Arial" w:cs="Arial"/>
          <w:sz w:val="20"/>
          <w:szCs w:val="20"/>
        </w:rPr>
      </w:pPr>
      <w:r w:rsidRPr="00456D80">
        <w:rPr>
          <w:rFonts w:ascii="Arial" w:hAnsi="Arial" w:cs="Arial"/>
          <w:sz w:val="20"/>
          <w:szCs w:val="20"/>
        </w:rPr>
        <w:t>Мълния (директно и индиректно попадение)</w:t>
      </w:r>
    </w:p>
    <w:p w:rsidR="004670AA" w:rsidRPr="00456D80" w:rsidRDefault="004670AA" w:rsidP="005C277C">
      <w:pPr>
        <w:jc w:val="both"/>
        <w:rPr>
          <w:rFonts w:ascii="Arial" w:hAnsi="Arial" w:cs="Arial"/>
          <w:sz w:val="20"/>
          <w:szCs w:val="20"/>
        </w:rPr>
      </w:pPr>
      <w:r w:rsidRPr="00456D80">
        <w:rPr>
          <w:rFonts w:ascii="Arial" w:hAnsi="Arial" w:cs="Arial"/>
          <w:sz w:val="20"/>
          <w:szCs w:val="20"/>
        </w:rPr>
        <w:t>Щети в резултат на дим, следствие от пожар или експлозия</w:t>
      </w:r>
    </w:p>
    <w:p w:rsidR="004670AA" w:rsidRPr="00456D80" w:rsidRDefault="004670AA" w:rsidP="005C277C">
      <w:pPr>
        <w:jc w:val="both"/>
        <w:rPr>
          <w:rFonts w:ascii="Arial" w:hAnsi="Arial" w:cs="Arial"/>
          <w:sz w:val="20"/>
          <w:szCs w:val="20"/>
        </w:rPr>
      </w:pPr>
      <w:r w:rsidRPr="00456D80">
        <w:rPr>
          <w:rFonts w:ascii="Arial" w:hAnsi="Arial" w:cs="Arial"/>
          <w:sz w:val="20"/>
          <w:szCs w:val="20"/>
        </w:rPr>
        <w:t>Експлозия и имплозия;</w:t>
      </w:r>
    </w:p>
    <w:p w:rsidR="004670AA" w:rsidRPr="00456D80" w:rsidRDefault="004670AA" w:rsidP="005C277C">
      <w:pPr>
        <w:keepNext/>
        <w:jc w:val="both"/>
        <w:rPr>
          <w:rFonts w:ascii="Arial" w:hAnsi="Arial" w:cs="Arial"/>
          <w:sz w:val="20"/>
          <w:szCs w:val="20"/>
        </w:rPr>
      </w:pPr>
      <w:r w:rsidRPr="00456D80">
        <w:rPr>
          <w:rFonts w:ascii="Arial" w:hAnsi="Arial" w:cs="Arial"/>
          <w:sz w:val="20"/>
          <w:szCs w:val="20"/>
        </w:rPr>
        <w:t>Сблъскване или падане на летателно тяло, както и части от него или товара му</w:t>
      </w:r>
    </w:p>
    <w:p w:rsidR="004670AA" w:rsidRPr="00456D80" w:rsidRDefault="004670AA" w:rsidP="005C277C">
      <w:pPr>
        <w:keepNext/>
        <w:jc w:val="both"/>
        <w:rPr>
          <w:rFonts w:ascii="Arial" w:hAnsi="Arial" w:cs="Arial"/>
          <w:sz w:val="20"/>
          <w:szCs w:val="20"/>
        </w:rPr>
      </w:pPr>
      <w:r w:rsidRPr="00456D80">
        <w:rPr>
          <w:rFonts w:ascii="Arial" w:hAnsi="Arial" w:cs="Arial"/>
          <w:sz w:val="20"/>
          <w:szCs w:val="20"/>
        </w:rPr>
        <w:t>Ударна вълна включително звукова вълна</w:t>
      </w:r>
    </w:p>
    <w:p w:rsidR="004670AA" w:rsidRPr="00456D80" w:rsidRDefault="004670AA" w:rsidP="005C277C">
      <w:pPr>
        <w:keepNext/>
        <w:jc w:val="both"/>
        <w:rPr>
          <w:rFonts w:ascii="Arial" w:hAnsi="Arial" w:cs="Arial"/>
          <w:sz w:val="20"/>
          <w:szCs w:val="20"/>
        </w:rPr>
      </w:pPr>
    </w:p>
    <w:p w:rsidR="004670AA" w:rsidRPr="00456D80" w:rsidRDefault="004670AA" w:rsidP="005C277C">
      <w:pPr>
        <w:keepNext/>
        <w:jc w:val="both"/>
        <w:rPr>
          <w:rFonts w:ascii="Arial" w:hAnsi="Arial" w:cs="Arial"/>
          <w:b/>
          <w:sz w:val="20"/>
          <w:szCs w:val="20"/>
        </w:rPr>
      </w:pPr>
      <w:r w:rsidRPr="00456D80">
        <w:rPr>
          <w:rFonts w:ascii="Arial" w:hAnsi="Arial" w:cs="Arial"/>
          <w:b/>
          <w:sz w:val="20"/>
          <w:szCs w:val="20"/>
        </w:rPr>
        <w:t>Група В (Природни бедствия)</w:t>
      </w:r>
    </w:p>
    <w:p w:rsidR="004670AA" w:rsidRPr="00456D80" w:rsidRDefault="004670AA" w:rsidP="005C277C">
      <w:pPr>
        <w:jc w:val="both"/>
        <w:rPr>
          <w:rFonts w:ascii="Arial" w:hAnsi="Arial" w:cs="Arial"/>
          <w:sz w:val="20"/>
          <w:szCs w:val="20"/>
        </w:rPr>
      </w:pPr>
      <w:r w:rsidRPr="00456D80">
        <w:rPr>
          <w:rFonts w:ascii="Arial" w:hAnsi="Arial" w:cs="Arial"/>
          <w:sz w:val="20"/>
          <w:szCs w:val="20"/>
        </w:rPr>
        <w:t>Буря; Ураган, Градушка; Пороен дъжд</w:t>
      </w:r>
    </w:p>
    <w:p w:rsidR="004670AA" w:rsidRPr="00456D80" w:rsidRDefault="004670AA" w:rsidP="005C277C">
      <w:pPr>
        <w:jc w:val="both"/>
        <w:rPr>
          <w:rFonts w:ascii="Arial" w:hAnsi="Arial" w:cs="Arial"/>
          <w:sz w:val="20"/>
          <w:szCs w:val="20"/>
        </w:rPr>
      </w:pPr>
      <w:r w:rsidRPr="00456D80">
        <w:rPr>
          <w:rFonts w:ascii="Arial" w:hAnsi="Arial" w:cs="Arial"/>
          <w:sz w:val="20"/>
          <w:szCs w:val="20"/>
        </w:rPr>
        <w:t>Наводнение, независимо от причината</w:t>
      </w:r>
    </w:p>
    <w:p w:rsidR="004670AA" w:rsidRPr="00456D80" w:rsidRDefault="004670AA" w:rsidP="005C277C">
      <w:pPr>
        <w:jc w:val="both"/>
        <w:rPr>
          <w:rFonts w:ascii="Arial" w:hAnsi="Arial" w:cs="Arial"/>
          <w:sz w:val="20"/>
          <w:szCs w:val="20"/>
        </w:rPr>
      </w:pPr>
      <w:r w:rsidRPr="00456D80">
        <w:rPr>
          <w:rFonts w:ascii="Arial" w:hAnsi="Arial" w:cs="Arial"/>
          <w:sz w:val="20"/>
          <w:szCs w:val="20"/>
        </w:rPr>
        <w:t>Свличане, срутване и пропадане на земни маси, вкл. морска и речна брегова ерозия – настъпили независимо от причината</w:t>
      </w:r>
    </w:p>
    <w:p w:rsidR="004670AA" w:rsidRPr="00456D80" w:rsidRDefault="004670AA" w:rsidP="005C277C">
      <w:pPr>
        <w:jc w:val="both"/>
        <w:rPr>
          <w:rFonts w:ascii="Arial" w:hAnsi="Arial" w:cs="Arial"/>
          <w:b/>
          <w:sz w:val="20"/>
          <w:szCs w:val="20"/>
          <w:lang w:val="ru-RU"/>
        </w:rPr>
      </w:pPr>
    </w:p>
    <w:p w:rsidR="004670AA" w:rsidRPr="00456D80" w:rsidRDefault="004670AA" w:rsidP="005C277C">
      <w:pPr>
        <w:jc w:val="both"/>
        <w:rPr>
          <w:rFonts w:ascii="Arial" w:hAnsi="Arial" w:cs="Arial"/>
          <w:sz w:val="20"/>
          <w:szCs w:val="20"/>
        </w:rPr>
      </w:pPr>
      <w:r w:rsidRPr="00456D80">
        <w:rPr>
          <w:rFonts w:ascii="Arial" w:hAnsi="Arial" w:cs="Arial"/>
          <w:b/>
          <w:sz w:val="20"/>
          <w:szCs w:val="20"/>
        </w:rPr>
        <w:t>Група В1</w:t>
      </w:r>
    </w:p>
    <w:p w:rsidR="004670AA" w:rsidRPr="00456D80" w:rsidRDefault="004670AA" w:rsidP="005C277C">
      <w:pPr>
        <w:jc w:val="both"/>
        <w:rPr>
          <w:rFonts w:ascii="Arial" w:hAnsi="Arial" w:cs="Arial"/>
          <w:sz w:val="20"/>
          <w:szCs w:val="20"/>
        </w:rPr>
      </w:pPr>
      <w:r w:rsidRPr="00456D80">
        <w:rPr>
          <w:rFonts w:ascii="Arial" w:hAnsi="Arial" w:cs="Arial"/>
          <w:sz w:val="20"/>
          <w:szCs w:val="20"/>
        </w:rPr>
        <w:t>Падане на дървета, клони, подпори и др. предмети</w:t>
      </w:r>
    </w:p>
    <w:p w:rsidR="004670AA" w:rsidRPr="00456D80" w:rsidRDefault="004670AA" w:rsidP="005C277C">
      <w:pPr>
        <w:jc w:val="both"/>
        <w:rPr>
          <w:rFonts w:ascii="Arial" w:hAnsi="Arial" w:cs="Arial"/>
          <w:sz w:val="20"/>
          <w:szCs w:val="20"/>
        </w:rPr>
      </w:pPr>
      <w:r w:rsidRPr="00456D80">
        <w:rPr>
          <w:rFonts w:ascii="Arial" w:hAnsi="Arial" w:cs="Arial"/>
          <w:sz w:val="20"/>
          <w:szCs w:val="20"/>
        </w:rPr>
        <w:t>Замръзване, обледеняване, лавини</w:t>
      </w:r>
    </w:p>
    <w:p w:rsidR="004670AA" w:rsidRPr="00456D80" w:rsidRDefault="004670AA" w:rsidP="005C277C">
      <w:pPr>
        <w:jc w:val="both"/>
        <w:rPr>
          <w:rFonts w:ascii="Arial" w:hAnsi="Arial" w:cs="Arial"/>
          <w:sz w:val="20"/>
          <w:szCs w:val="20"/>
        </w:rPr>
      </w:pPr>
      <w:r w:rsidRPr="00456D80">
        <w:rPr>
          <w:rFonts w:ascii="Arial" w:hAnsi="Arial" w:cs="Arial"/>
          <w:sz w:val="20"/>
          <w:szCs w:val="20"/>
        </w:rPr>
        <w:t>Тежест от естествено натрупване на сняг и/или лед</w:t>
      </w:r>
    </w:p>
    <w:p w:rsidR="004670AA" w:rsidRPr="00456D80" w:rsidRDefault="004670AA" w:rsidP="005C277C">
      <w:pPr>
        <w:jc w:val="both"/>
        <w:rPr>
          <w:rFonts w:ascii="Arial" w:hAnsi="Arial" w:cs="Arial"/>
          <w:sz w:val="20"/>
          <w:szCs w:val="20"/>
          <w:lang w:val="ru-RU"/>
        </w:rPr>
      </w:pPr>
      <w:r w:rsidRPr="00456D80">
        <w:rPr>
          <w:rFonts w:ascii="Arial" w:hAnsi="Arial" w:cs="Arial"/>
          <w:sz w:val="20"/>
          <w:szCs w:val="20"/>
          <w:lang w:val="ru-RU"/>
        </w:rPr>
        <w:t>Подземни и повърхностни води</w:t>
      </w:r>
    </w:p>
    <w:p w:rsidR="004670AA" w:rsidRPr="00456D80" w:rsidRDefault="004670AA" w:rsidP="005C277C">
      <w:pPr>
        <w:keepNext/>
        <w:jc w:val="both"/>
        <w:rPr>
          <w:rFonts w:ascii="Arial" w:hAnsi="Arial" w:cs="Arial"/>
          <w:b/>
          <w:sz w:val="20"/>
          <w:szCs w:val="20"/>
        </w:rPr>
      </w:pPr>
    </w:p>
    <w:p w:rsidR="004670AA" w:rsidRPr="00456D80" w:rsidRDefault="004670AA" w:rsidP="005C277C">
      <w:pPr>
        <w:keepNext/>
        <w:jc w:val="both"/>
        <w:rPr>
          <w:rFonts w:ascii="Arial" w:hAnsi="Arial" w:cs="Arial"/>
          <w:b/>
          <w:sz w:val="20"/>
          <w:szCs w:val="20"/>
        </w:rPr>
      </w:pPr>
      <w:r w:rsidRPr="00456D80">
        <w:rPr>
          <w:rFonts w:ascii="Arial" w:hAnsi="Arial" w:cs="Arial"/>
          <w:b/>
          <w:sz w:val="20"/>
          <w:szCs w:val="20"/>
        </w:rPr>
        <w:t>Група С</w:t>
      </w:r>
    </w:p>
    <w:p w:rsidR="004670AA" w:rsidRPr="00456D80" w:rsidRDefault="004670AA" w:rsidP="005C277C">
      <w:pPr>
        <w:jc w:val="both"/>
        <w:rPr>
          <w:rFonts w:ascii="Arial" w:hAnsi="Arial" w:cs="Arial"/>
          <w:sz w:val="20"/>
          <w:szCs w:val="20"/>
        </w:rPr>
      </w:pPr>
      <w:r w:rsidRPr="00456D80">
        <w:rPr>
          <w:rFonts w:ascii="Arial" w:hAnsi="Arial" w:cs="Arial"/>
          <w:sz w:val="20"/>
          <w:szCs w:val="20"/>
        </w:rPr>
        <w:t>Земетресение</w:t>
      </w:r>
    </w:p>
    <w:p w:rsidR="004670AA" w:rsidRPr="00456D80" w:rsidRDefault="004670AA" w:rsidP="005C277C">
      <w:pPr>
        <w:jc w:val="both"/>
        <w:rPr>
          <w:rFonts w:ascii="Arial" w:hAnsi="Arial" w:cs="Arial"/>
          <w:b/>
          <w:sz w:val="20"/>
          <w:szCs w:val="20"/>
          <w:lang w:val="ru-RU"/>
        </w:rPr>
      </w:pPr>
    </w:p>
    <w:p w:rsidR="004670AA" w:rsidRPr="00456D80" w:rsidRDefault="004670AA" w:rsidP="005C277C">
      <w:pPr>
        <w:jc w:val="both"/>
        <w:rPr>
          <w:rFonts w:ascii="Arial" w:hAnsi="Arial" w:cs="Arial"/>
          <w:b/>
          <w:sz w:val="20"/>
          <w:szCs w:val="20"/>
        </w:rPr>
      </w:pPr>
      <w:r w:rsidRPr="00456D80">
        <w:rPr>
          <w:rFonts w:ascii="Arial" w:hAnsi="Arial" w:cs="Arial"/>
          <w:b/>
          <w:sz w:val="20"/>
          <w:szCs w:val="20"/>
        </w:rPr>
        <w:t xml:space="preserve">Група D </w:t>
      </w:r>
    </w:p>
    <w:p w:rsidR="004670AA" w:rsidRPr="00456D80" w:rsidRDefault="004670AA" w:rsidP="005C277C">
      <w:pPr>
        <w:jc w:val="both"/>
        <w:rPr>
          <w:rFonts w:ascii="Arial" w:hAnsi="Arial" w:cs="Arial"/>
          <w:snapToGrid w:val="0"/>
          <w:sz w:val="20"/>
          <w:szCs w:val="20"/>
        </w:rPr>
      </w:pPr>
      <w:r w:rsidRPr="00456D80">
        <w:rPr>
          <w:rFonts w:ascii="Arial" w:hAnsi="Arial" w:cs="Arial"/>
          <w:snapToGrid w:val="0"/>
          <w:sz w:val="20"/>
          <w:szCs w:val="20"/>
        </w:rPr>
        <w:t>Измокряне вследствие авария на водопроводни, канализационни, отоплителни и др. инсталации</w:t>
      </w:r>
    </w:p>
    <w:p w:rsidR="004670AA" w:rsidRPr="00456D80" w:rsidRDefault="004670AA" w:rsidP="005C277C">
      <w:pPr>
        <w:jc w:val="both"/>
        <w:rPr>
          <w:rFonts w:ascii="Arial" w:hAnsi="Arial" w:cs="Arial"/>
          <w:b/>
          <w:sz w:val="20"/>
          <w:szCs w:val="20"/>
        </w:rPr>
      </w:pPr>
      <w:r w:rsidRPr="00456D80">
        <w:rPr>
          <w:rFonts w:ascii="Arial" w:hAnsi="Arial" w:cs="Arial"/>
          <w:snapToGrid w:val="0"/>
          <w:sz w:val="20"/>
          <w:szCs w:val="20"/>
        </w:rPr>
        <w:t>Удар от транспортно средство/ животно, вреди в резултат на товаро-разтоварни дейности вкл. с товаро – разтоварни машини</w:t>
      </w:r>
    </w:p>
    <w:p w:rsidR="004670AA" w:rsidRPr="00456D80" w:rsidRDefault="004670AA" w:rsidP="005C277C">
      <w:pPr>
        <w:jc w:val="both"/>
        <w:rPr>
          <w:rFonts w:ascii="Arial" w:hAnsi="Arial" w:cs="Arial"/>
          <w:b/>
          <w:snapToGrid w:val="0"/>
          <w:sz w:val="20"/>
          <w:szCs w:val="20"/>
          <w:lang w:val="ru-RU"/>
        </w:rPr>
      </w:pPr>
    </w:p>
    <w:p w:rsidR="004670AA" w:rsidRPr="00456D80" w:rsidRDefault="004670AA" w:rsidP="005C277C">
      <w:pPr>
        <w:jc w:val="both"/>
        <w:rPr>
          <w:rFonts w:ascii="Arial" w:hAnsi="Arial" w:cs="Arial"/>
          <w:b/>
          <w:snapToGrid w:val="0"/>
          <w:sz w:val="20"/>
          <w:szCs w:val="20"/>
        </w:rPr>
      </w:pPr>
      <w:r w:rsidRPr="00456D80">
        <w:rPr>
          <w:rFonts w:ascii="Arial" w:hAnsi="Arial" w:cs="Arial"/>
          <w:b/>
          <w:snapToGrid w:val="0"/>
          <w:sz w:val="20"/>
          <w:szCs w:val="20"/>
        </w:rPr>
        <w:t>Група Е</w:t>
      </w:r>
    </w:p>
    <w:p w:rsidR="004670AA" w:rsidRPr="00456D80" w:rsidRDefault="004670AA" w:rsidP="005C277C">
      <w:pPr>
        <w:jc w:val="both"/>
        <w:rPr>
          <w:rFonts w:ascii="Arial" w:hAnsi="Arial" w:cs="Arial"/>
          <w:sz w:val="20"/>
          <w:szCs w:val="20"/>
        </w:rPr>
      </w:pPr>
      <w:r w:rsidRPr="00456D80">
        <w:rPr>
          <w:rFonts w:ascii="Arial" w:hAnsi="Arial" w:cs="Arial"/>
          <w:sz w:val="20"/>
          <w:szCs w:val="20"/>
        </w:rPr>
        <w:t>Стачки, граждански вълнения, бунтове</w:t>
      </w:r>
    </w:p>
    <w:p w:rsidR="004670AA" w:rsidRPr="00456D80" w:rsidRDefault="004670AA" w:rsidP="005C277C">
      <w:pPr>
        <w:jc w:val="both"/>
        <w:rPr>
          <w:rFonts w:ascii="Arial" w:hAnsi="Arial" w:cs="Arial"/>
          <w:sz w:val="20"/>
          <w:szCs w:val="20"/>
        </w:rPr>
      </w:pPr>
      <w:r w:rsidRPr="00456D80">
        <w:rPr>
          <w:rFonts w:ascii="Arial" w:hAnsi="Arial" w:cs="Arial"/>
          <w:sz w:val="20"/>
          <w:szCs w:val="20"/>
        </w:rPr>
        <w:t>Вандализъм, злоумишлени действия на трети лица включително умишлен пожар (палеж) и умишлено взривяване</w:t>
      </w:r>
    </w:p>
    <w:p w:rsidR="004670AA" w:rsidRPr="00456D80" w:rsidRDefault="004670AA" w:rsidP="005C277C">
      <w:pPr>
        <w:jc w:val="both"/>
        <w:rPr>
          <w:rFonts w:ascii="Arial" w:hAnsi="Arial" w:cs="Arial"/>
          <w:sz w:val="20"/>
          <w:szCs w:val="20"/>
        </w:rPr>
      </w:pPr>
    </w:p>
    <w:p w:rsidR="004670AA" w:rsidRPr="00456D80" w:rsidRDefault="004670AA" w:rsidP="005C277C">
      <w:pPr>
        <w:jc w:val="both"/>
        <w:rPr>
          <w:rFonts w:ascii="Arial" w:hAnsi="Arial" w:cs="Arial"/>
          <w:b/>
          <w:sz w:val="20"/>
          <w:szCs w:val="20"/>
        </w:rPr>
      </w:pPr>
      <w:r w:rsidRPr="00456D80">
        <w:rPr>
          <w:rFonts w:ascii="Arial" w:hAnsi="Arial" w:cs="Arial"/>
          <w:b/>
          <w:sz w:val="20"/>
          <w:szCs w:val="20"/>
        </w:rPr>
        <w:t>Група F</w:t>
      </w:r>
    </w:p>
    <w:p w:rsidR="004670AA" w:rsidRPr="00456D80" w:rsidRDefault="004670AA" w:rsidP="005C277C">
      <w:pPr>
        <w:jc w:val="both"/>
        <w:rPr>
          <w:rFonts w:ascii="Arial" w:hAnsi="Arial" w:cs="Arial"/>
          <w:snapToGrid w:val="0"/>
          <w:sz w:val="20"/>
          <w:szCs w:val="20"/>
        </w:rPr>
      </w:pPr>
      <w:r w:rsidRPr="00456D80">
        <w:rPr>
          <w:rFonts w:ascii="Arial" w:hAnsi="Arial" w:cs="Arial"/>
          <w:sz w:val="20"/>
          <w:szCs w:val="20"/>
        </w:rPr>
        <w:t>Електрическа авария – авария възникнала в резултат на електрически рискове – включително повреди на електрическо оборудване в резултат на късо съединение, отклонение в параметрите на подаваното напрежение (несъответствие с показателите за качество) в електрическите вериги, токов удар, индукция и утечка</w:t>
      </w:r>
    </w:p>
    <w:p w:rsidR="004670AA" w:rsidRPr="00456D80" w:rsidRDefault="004670AA" w:rsidP="005C277C">
      <w:pPr>
        <w:jc w:val="both"/>
        <w:rPr>
          <w:rFonts w:ascii="Arial" w:hAnsi="Arial" w:cs="Arial"/>
          <w:sz w:val="20"/>
          <w:szCs w:val="20"/>
        </w:rPr>
      </w:pPr>
    </w:p>
    <w:p w:rsidR="004670AA" w:rsidRPr="00456D80" w:rsidRDefault="004670AA" w:rsidP="005C277C">
      <w:pPr>
        <w:jc w:val="both"/>
        <w:rPr>
          <w:rFonts w:ascii="Arial" w:hAnsi="Arial" w:cs="Arial"/>
          <w:b/>
          <w:sz w:val="20"/>
          <w:szCs w:val="20"/>
        </w:rPr>
      </w:pPr>
      <w:r w:rsidRPr="00456D80">
        <w:rPr>
          <w:rFonts w:ascii="Arial" w:hAnsi="Arial" w:cs="Arial"/>
          <w:b/>
          <w:sz w:val="20"/>
          <w:szCs w:val="20"/>
        </w:rPr>
        <w:t>4. Лимити на обезщетение на Изпълнителя</w:t>
      </w:r>
    </w:p>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4.1. Максималният лимит на обезщетение на Изпълнителя за всички застрахователни събития, за периода на застрахователния договор и за всяка една застрахователна година е </w:t>
      </w:r>
      <w:r w:rsidRPr="00456D80">
        <w:rPr>
          <w:rFonts w:ascii="Arial" w:hAnsi="Arial" w:cs="Arial"/>
          <w:b/>
          <w:sz w:val="20"/>
          <w:szCs w:val="20"/>
        </w:rPr>
        <w:t>40 000 000 /четиридесет милиона/ лева</w:t>
      </w:r>
      <w:r w:rsidRPr="00456D80">
        <w:rPr>
          <w:rFonts w:ascii="Arial" w:hAnsi="Arial" w:cs="Arial"/>
          <w:sz w:val="20"/>
          <w:szCs w:val="20"/>
        </w:rPr>
        <w:t>.</w:t>
      </w:r>
    </w:p>
    <w:p w:rsidR="004670AA" w:rsidRPr="00456D80" w:rsidRDefault="004670AA" w:rsidP="005C277C">
      <w:pPr>
        <w:jc w:val="both"/>
        <w:rPr>
          <w:rFonts w:ascii="Arial" w:hAnsi="Arial" w:cs="Arial"/>
          <w:sz w:val="20"/>
          <w:szCs w:val="20"/>
        </w:rPr>
      </w:pPr>
      <w:r w:rsidRPr="00456D80">
        <w:rPr>
          <w:rFonts w:ascii="Arial" w:hAnsi="Arial" w:cs="Arial"/>
          <w:sz w:val="20"/>
          <w:szCs w:val="20"/>
        </w:rPr>
        <w:t>4.2. Лимитите на застрахователно обезщетение на Изпълнителя са, както следва:</w:t>
      </w:r>
    </w:p>
    <w:p w:rsidR="004670AA" w:rsidRPr="00456D80" w:rsidRDefault="004670AA" w:rsidP="005C277C">
      <w:pPr>
        <w:jc w:val="both"/>
        <w:rPr>
          <w:rFonts w:ascii="Arial" w:hAnsi="Arial" w:cs="Arial"/>
          <w:sz w:val="20"/>
          <w:szCs w:val="20"/>
        </w:rPr>
      </w:pPr>
    </w:p>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Таблица </w:t>
      </w:r>
      <w:r w:rsidRPr="00456D80">
        <w:rPr>
          <w:rFonts w:ascii="Arial" w:hAnsi="Arial" w:cs="Arial"/>
          <w:noProof/>
          <w:sz w:val="20"/>
          <w:szCs w:val="20"/>
        </w:rPr>
        <w:t>№2</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685"/>
      </w:tblGrid>
      <w:tr w:rsidR="004670AA" w:rsidRPr="00456D80" w:rsidTr="005C277C">
        <w:trPr>
          <w:cantSplit/>
          <w:trHeight w:val="1084"/>
          <w:jc w:val="center"/>
        </w:trPr>
        <w:tc>
          <w:tcPr>
            <w:tcW w:w="5670" w:type="dxa"/>
            <w:vAlign w:val="center"/>
          </w:tcPr>
          <w:p w:rsidR="004670AA" w:rsidRPr="00456D80" w:rsidRDefault="004670AA" w:rsidP="005C277C">
            <w:pPr>
              <w:jc w:val="center"/>
              <w:rPr>
                <w:rFonts w:ascii="Arial" w:hAnsi="Arial" w:cs="Arial"/>
                <w:b/>
                <w:sz w:val="20"/>
                <w:szCs w:val="20"/>
              </w:rPr>
            </w:pPr>
            <w:r w:rsidRPr="00456D80">
              <w:rPr>
                <w:rFonts w:ascii="Arial" w:hAnsi="Arial" w:cs="Arial"/>
                <w:b/>
                <w:sz w:val="20"/>
                <w:szCs w:val="20"/>
              </w:rPr>
              <w:t>Застраховани рискове и последващи застраховатeлното събитие разходи за обезщетяване</w:t>
            </w:r>
          </w:p>
        </w:tc>
        <w:tc>
          <w:tcPr>
            <w:tcW w:w="3685" w:type="dxa"/>
            <w:vAlign w:val="center"/>
          </w:tcPr>
          <w:p w:rsidR="004670AA" w:rsidRPr="00456D80" w:rsidRDefault="004670AA" w:rsidP="005C277C">
            <w:pPr>
              <w:jc w:val="both"/>
              <w:rPr>
                <w:rFonts w:ascii="Arial" w:hAnsi="Arial" w:cs="Arial"/>
                <w:b/>
                <w:sz w:val="20"/>
                <w:szCs w:val="20"/>
              </w:rPr>
            </w:pPr>
            <w:r w:rsidRPr="00456D80">
              <w:rPr>
                <w:rFonts w:ascii="Arial" w:hAnsi="Arial" w:cs="Arial"/>
                <w:b/>
                <w:sz w:val="20"/>
                <w:szCs w:val="20"/>
              </w:rPr>
              <w:t>Лимит на обезщетение за всяко едно застрахователно събитие и в агрегат за всички застрахователни събития за всяка една застрахователна година</w:t>
            </w:r>
          </w:p>
          <w:p w:rsidR="004670AA" w:rsidRPr="00456D80" w:rsidRDefault="004670AA" w:rsidP="005C277C">
            <w:pPr>
              <w:jc w:val="center"/>
              <w:rPr>
                <w:rFonts w:ascii="Arial" w:hAnsi="Arial" w:cs="Arial"/>
                <w:sz w:val="20"/>
                <w:szCs w:val="20"/>
              </w:rPr>
            </w:pPr>
            <w:r w:rsidRPr="00456D80">
              <w:rPr>
                <w:rFonts w:ascii="Arial" w:hAnsi="Arial" w:cs="Arial"/>
                <w:b/>
                <w:sz w:val="20"/>
                <w:szCs w:val="20"/>
              </w:rPr>
              <w:t>/в лева/</w:t>
            </w:r>
          </w:p>
        </w:tc>
      </w:tr>
      <w:tr w:rsidR="004670AA" w:rsidRPr="00456D80" w:rsidTr="005C277C">
        <w:trPr>
          <w:cantSplit/>
          <w:trHeight w:val="300"/>
          <w:jc w:val="center"/>
        </w:trPr>
        <w:tc>
          <w:tcPr>
            <w:tcW w:w="5670" w:type="dxa"/>
            <w:vAlign w:val="center"/>
          </w:tcPr>
          <w:p w:rsidR="004670AA" w:rsidRPr="00456D80" w:rsidRDefault="004670AA" w:rsidP="005C277C">
            <w:pPr>
              <w:rPr>
                <w:rFonts w:ascii="Arial" w:hAnsi="Arial" w:cs="Arial"/>
                <w:sz w:val="20"/>
                <w:szCs w:val="20"/>
              </w:rPr>
            </w:pPr>
            <w:r w:rsidRPr="00456D80">
              <w:rPr>
                <w:rFonts w:ascii="Arial" w:hAnsi="Arial" w:cs="Arial"/>
                <w:sz w:val="20"/>
                <w:szCs w:val="20"/>
              </w:rPr>
              <w:t>1. Група рискове А</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12 000 000</w:t>
            </w:r>
          </w:p>
        </w:tc>
      </w:tr>
      <w:tr w:rsidR="004670AA" w:rsidRPr="00456D80" w:rsidTr="005C277C">
        <w:trPr>
          <w:trHeight w:val="307"/>
          <w:jc w:val="center"/>
        </w:trPr>
        <w:tc>
          <w:tcPr>
            <w:tcW w:w="5670" w:type="dxa"/>
            <w:vAlign w:val="center"/>
          </w:tcPr>
          <w:p w:rsidR="004670AA" w:rsidRPr="00456D80" w:rsidRDefault="004670AA" w:rsidP="005C277C">
            <w:pPr>
              <w:rPr>
                <w:rFonts w:ascii="Arial" w:hAnsi="Arial" w:cs="Arial"/>
                <w:sz w:val="20"/>
                <w:szCs w:val="20"/>
              </w:rPr>
            </w:pPr>
            <w:r w:rsidRPr="00456D80">
              <w:rPr>
                <w:rFonts w:ascii="Arial" w:hAnsi="Arial" w:cs="Arial"/>
                <w:sz w:val="20"/>
                <w:szCs w:val="20"/>
              </w:rPr>
              <w:t>2. Група B, B1, C</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40 000 000</w:t>
            </w:r>
          </w:p>
        </w:tc>
      </w:tr>
      <w:tr w:rsidR="004670AA" w:rsidRPr="00456D80" w:rsidTr="005C277C">
        <w:trPr>
          <w:trHeight w:val="284"/>
          <w:jc w:val="center"/>
        </w:trPr>
        <w:tc>
          <w:tcPr>
            <w:tcW w:w="5670" w:type="dxa"/>
            <w:vAlign w:val="center"/>
          </w:tcPr>
          <w:p w:rsidR="004670AA" w:rsidRPr="00456D80" w:rsidRDefault="004670AA" w:rsidP="005C277C">
            <w:pPr>
              <w:rPr>
                <w:rFonts w:ascii="Arial" w:hAnsi="Arial" w:cs="Arial"/>
                <w:sz w:val="20"/>
                <w:szCs w:val="20"/>
              </w:rPr>
            </w:pPr>
            <w:r w:rsidRPr="00456D80">
              <w:rPr>
                <w:rFonts w:ascii="Arial" w:hAnsi="Arial" w:cs="Arial"/>
                <w:sz w:val="20"/>
                <w:szCs w:val="20"/>
              </w:rPr>
              <w:t>3. Група D, E</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5 000 000</w:t>
            </w:r>
          </w:p>
        </w:tc>
      </w:tr>
      <w:tr w:rsidR="004670AA" w:rsidRPr="00456D80" w:rsidTr="005C277C">
        <w:trPr>
          <w:trHeight w:val="552"/>
          <w:jc w:val="center"/>
        </w:trPr>
        <w:tc>
          <w:tcPr>
            <w:tcW w:w="5670" w:type="dxa"/>
            <w:vAlign w:val="center"/>
          </w:tcPr>
          <w:p w:rsidR="004670AA" w:rsidRPr="00456D80" w:rsidRDefault="004670AA" w:rsidP="005C277C">
            <w:pPr>
              <w:rPr>
                <w:rFonts w:ascii="Arial" w:hAnsi="Arial" w:cs="Arial"/>
                <w:sz w:val="20"/>
                <w:szCs w:val="20"/>
              </w:rPr>
            </w:pPr>
            <w:r w:rsidRPr="00456D80">
              <w:rPr>
                <w:rFonts w:ascii="Arial" w:hAnsi="Arial" w:cs="Arial"/>
                <w:sz w:val="20"/>
                <w:szCs w:val="20"/>
              </w:rPr>
              <w:t>4. Група F</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 xml:space="preserve">1 000 000 за едно застрах. събитие </w:t>
            </w:r>
          </w:p>
          <w:p w:rsidR="004670AA" w:rsidRPr="00456D80" w:rsidRDefault="004670AA" w:rsidP="005C277C">
            <w:pPr>
              <w:jc w:val="right"/>
              <w:rPr>
                <w:rFonts w:ascii="Arial" w:hAnsi="Arial" w:cs="Arial"/>
                <w:sz w:val="20"/>
                <w:szCs w:val="20"/>
              </w:rPr>
            </w:pPr>
            <w:r w:rsidRPr="00456D80">
              <w:rPr>
                <w:rFonts w:ascii="Arial" w:hAnsi="Arial" w:cs="Arial"/>
                <w:sz w:val="20"/>
                <w:szCs w:val="20"/>
              </w:rPr>
              <w:t>3 000 000 в агрегат за всички застрахователни събития</w:t>
            </w:r>
          </w:p>
        </w:tc>
      </w:tr>
      <w:tr w:rsidR="004670AA" w:rsidRPr="00456D80" w:rsidTr="005C277C">
        <w:trPr>
          <w:trHeight w:val="409"/>
          <w:jc w:val="center"/>
        </w:trPr>
        <w:tc>
          <w:tcPr>
            <w:tcW w:w="5670" w:type="dxa"/>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5. Всички останали рискове вкл. група рискове Е1</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1 000 000</w:t>
            </w:r>
          </w:p>
        </w:tc>
      </w:tr>
      <w:tr w:rsidR="004670AA" w:rsidRPr="00456D80" w:rsidTr="005C277C">
        <w:trPr>
          <w:trHeight w:val="415"/>
          <w:jc w:val="center"/>
        </w:trPr>
        <w:tc>
          <w:tcPr>
            <w:tcW w:w="5670" w:type="dxa"/>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6. Разходи за разчистване на останки, вследствие настъпило застрахователно събитие</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2 000 000</w:t>
            </w:r>
          </w:p>
        </w:tc>
      </w:tr>
      <w:tr w:rsidR="004670AA" w:rsidRPr="00456D80" w:rsidTr="005C277C">
        <w:trPr>
          <w:trHeight w:val="552"/>
          <w:jc w:val="center"/>
        </w:trPr>
        <w:tc>
          <w:tcPr>
            <w:tcW w:w="5670" w:type="dxa"/>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7. Разходи за преместване и съхранение на застрахованите активи вследствие на настъпило застрахователно събитие</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500 000</w:t>
            </w:r>
          </w:p>
        </w:tc>
      </w:tr>
      <w:tr w:rsidR="004670AA" w:rsidRPr="00456D80" w:rsidTr="005C277C">
        <w:trPr>
          <w:trHeight w:val="552"/>
          <w:jc w:val="center"/>
        </w:trPr>
        <w:tc>
          <w:tcPr>
            <w:tcW w:w="5670" w:type="dxa"/>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8. Разходи за хонорари на експерти, инженери, архитекти и други специалисти възникнали вследствие на застрахователно събитие</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500 000</w:t>
            </w:r>
          </w:p>
        </w:tc>
      </w:tr>
      <w:tr w:rsidR="004670AA" w:rsidRPr="00456D80" w:rsidTr="005C277C">
        <w:trPr>
          <w:trHeight w:val="274"/>
          <w:jc w:val="center"/>
        </w:trPr>
        <w:tc>
          <w:tcPr>
            <w:tcW w:w="5670" w:type="dxa"/>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9. Разходи за извънреден труд, нощен труд, труд в извън работно време, труд е почивни дни и официални празници, разходи за експресни доставки, извършени вследствие на настъпило застрахователно събитие </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1 000 000</w:t>
            </w:r>
          </w:p>
        </w:tc>
      </w:tr>
      <w:tr w:rsidR="004670AA" w:rsidRPr="00456D80" w:rsidTr="005C277C">
        <w:trPr>
          <w:trHeight w:val="455"/>
          <w:jc w:val="center"/>
        </w:trPr>
        <w:tc>
          <w:tcPr>
            <w:tcW w:w="5670" w:type="dxa"/>
            <w:vAlign w:val="center"/>
          </w:tcPr>
          <w:p w:rsidR="004670AA" w:rsidRPr="00456D80" w:rsidRDefault="004670AA" w:rsidP="005C277C">
            <w:pPr>
              <w:jc w:val="both"/>
              <w:rPr>
                <w:rFonts w:ascii="Arial" w:hAnsi="Arial" w:cs="Arial"/>
                <w:sz w:val="20"/>
                <w:szCs w:val="20"/>
              </w:rPr>
            </w:pPr>
            <w:r w:rsidRPr="00456D80">
              <w:rPr>
                <w:rFonts w:ascii="Arial" w:hAnsi="Arial" w:cs="Arial"/>
                <w:sz w:val="20"/>
                <w:szCs w:val="20"/>
              </w:rPr>
              <w:t>10. Щети по време на строително-монтажни работи върху активи на Възложителя и на незавършено строителство</w:t>
            </w:r>
          </w:p>
        </w:tc>
        <w:tc>
          <w:tcPr>
            <w:tcW w:w="3685" w:type="dxa"/>
            <w:vAlign w:val="center"/>
          </w:tcPr>
          <w:p w:rsidR="004670AA" w:rsidRPr="00456D80" w:rsidRDefault="004670AA" w:rsidP="005C277C">
            <w:pPr>
              <w:jc w:val="right"/>
              <w:rPr>
                <w:rFonts w:ascii="Arial" w:hAnsi="Arial" w:cs="Arial"/>
                <w:sz w:val="20"/>
                <w:szCs w:val="20"/>
              </w:rPr>
            </w:pPr>
            <w:r w:rsidRPr="00456D80">
              <w:rPr>
                <w:rFonts w:ascii="Arial" w:hAnsi="Arial" w:cs="Arial"/>
                <w:sz w:val="20"/>
                <w:szCs w:val="20"/>
              </w:rPr>
              <w:t>4 000 000</w:t>
            </w:r>
          </w:p>
        </w:tc>
      </w:tr>
    </w:tbl>
    <w:p w:rsidR="004670AA" w:rsidRPr="00456D80" w:rsidRDefault="004670AA" w:rsidP="005C277C">
      <w:pPr>
        <w:keepNext/>
        <w:jc w:val="both"/>
        <w:rPr>
          <w:rFonts w:ascii="Arial" w:hAnsi="Arial" w:cs="Arial"/>
          <w:b/>
          <w:sz w:val="20"/>
          <w:szCs w:val="20"/>
        </w:rPr>
      </w:pPr>
    </w:p>
    <w:p w:rsidR="004670AA" w:rsidRPr="00456D80" w:rsidRDefault="004670AA" w:rsidP="005C277C">
      <w:pPr>
        <w:keepNext/>
        <w:jc w:val="both"/>
        <w:rPr>
          <w:rFonts w:ascii="Arial" w:hAnsi="Arial" w:cs="Arial"/>
          <w:b/>
          <w:sz w:val="20"/>
          <w:szCs w:val="20"/>
        </w:rPr>
      </w:pPr>
      <w:r w:rsidRPr="00456D80">
        <w:rPr>
          <w:rFonts w:ascii="Arial" w:hAnsi="Arial" w:cs="Arial"/>
          <w:b/>
          <w:sz w:val="20"/>
          <w:szCs w:val="20"/>
        </w:rPr>
        <w:t>5. Размер на самоучастието на Възложителя</w:t>
      </w:r>
    </w:p>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5.1. Самоучастието на Възложителя е в размер на 20 000.00 /двадесет хиляди/ лева за всяко едно застрахователно събитие за материални активи по Позиция №1, Позиция №2, Позиция №4, Позиция №5, Позиция №6 и Позиция №7 на Таблица </w:t>
      </w:r>
      <w:r w:rsidRPr="00456D80">
        <w:rPr>
          <w:rFonts w:ascii="Arial" w:hAnsi="Arial" w:cs="Arial"/>
          <w:sz w:val="20"/>
          <w:szCs w:val="20"/>
          <w:lang w:val="ru-RU"/>
        </w:rPr>
        <w:t>№</w:t>
      </w:r>
      <w:r w:rsidRPr="00456D80">
        <w:rPr>
          <w:rFonts w:ascii="Arial" w:hAnsi="Arial" w:cs="Arial"/>
          <w:sz w:val="20"/>
          <w:szCs w:val="20"/>
        </w:rPr>
        <w:t>1.</w:t>
      </w:r>
    </w:p>
    <w:p w:rsidR="004670AA" w:rsidRPr="00456D80" w:rsidRDefault="004670AA" w:rsidP="005C277C">
      <w:pPr>
        <w:jc w:val="both"/>
        <w:rPr>
          <w:rFonts w:ascii="Arial" w:hAnsi="Arial" w:cs="Arial"/>
          <w:sz w:val="20"/>
          <w:szCs w:val="20"/>
        </w:rPr>
      </w:pPr>
      <w:r w:rsidRPr="00456D80">
        <w:rPr>
          <w:rFonts w:ascii="Arial" w:hAnsi="Arial" w:cs="Arial"/>
          <w:sz w:val="20"/>
          <w:szCs w:val="20"/>
        </w:rPr>
        <w:t>5.2. Самоучастието на Възложителя е в размер на 150 000.00 /сто и петдесет хиляди/ лева за всяко едно застрахователно събитие за активи по Позиция №3 на Таблица №1.</w:t>
      </w:r>
    </w:p>
    <w:p w:rsidR="004670AA" w:rsidRPr="00456D80" w:rsidRDefault="004670AA" w:rsidP="005C277C">
      <w:pPr>
        <w:jc w:val="both"/>
        <w:rPr>
          <w:rFonts w:ascii="Arial" w:hAnsi="Arial" w:cs="Arial"/>
          <w:sz w:val="20"/>
          <w:szCs w:val="20"/>
        </w:rPr>
      </w:pPr>
      <w:r w:rsidRPr="00456D80">
        <w:rPr>
          <w:rFonts w:ascii="Arial" w:hAnsi="Arial" w:cs="Arial"/>
          <w:sz w:val="20"/>
          <w:szCs w:val="20"/>
        </w:rPr>
        <w:t xml:space="preserve">5.3. При увреждане или погиване на застраховани активи по Позиция №1, Позиция №2, Позиция №4, Позиция №5, Позиция №6 и Позиция №7 в комбинация с активи по Позиция №3 на Таблица №1, вследствие на настъпило едно застрахователно събитие и когато щетата на застрахованите активи по Позиция №3 надвишава самоучастието, посочено в т. 5.2. от настоящия раздел, се </w:t>
      </w:r>
      <w:r w:rsidRPr="00456D80">
        <w:rPr>
          <w:rFonts w:ascii="Arial" w:hAnsi="Arial" w:cs="Arial"/>
          <w:sz w:val="20"/>
          <w:szCs w:val="20"/>
        </w:rPr>
        <w:lastRenderedPageBreak/>
        <w:t xml:space="preserve">прилага само едно от посочените в предходните т. 5.1. и т. 5.2. самоучастия и то по-високото по размер самоучастие. </w:t>
      </w:r>
    </w:p>
    <w:p w:rsidR="004670AA" w:rsidRPr="00456D80" w:rsidRDefault="004670AA" w:rsidP="005C277C">
      <w:pPr>
        <w:jc w:val="both"/>
        <w:rPr>
          <w:rFonts w:ascii="Arial" w:hAnsi="Arial" w:cs="Arial"/>
          <w:sz w:val="20"/>
          <w:szCs w:val="20"/>
        </w:rPr>
      </w:pPr>
      <w:r w:rsidRPr="00456D80">
        <w:rPr>
          <w:rFonts w:ascii="Arial" w:hAnsi="Arial" w:cs="Arial"/>
          <w:sz w:val="20"/>
          <w:szCs w:val="20"/>
        </w:rPr>
        <w:t>5.4. При увреждане или погиване на застраховани активи Позиция №1, Позиция №2, Позиция №4, Позиция №5, Позиция №6 и Позиция №7 в комбинация с активи по Позиция №3 на Таблица №1, вследствие на настъпило едно застрахователно събитие и когато щетата на застраховани активи по Позиция №3 не надвишава самоучастието, посочено в т.5.2. от настоящия раздел, се прилага самоучастието, определено в т. 5.1. по отношение на увредени и/или погинали активи по Позиция №1, Позиция №2, Позиция №4, Позиция №5, Позиция №6 и Позиция №7.</w:t>
      </w:r>
    </w:p>
    <w:p w:rsidR="004670AA" w:rsidRPr="00456D80" w:rsidRDefault="004670AA" w:rsidP="005C277C">
      <w:pPr>
        <w:jc w:val="both"/>
        <w:rPr>
          <w:rFonts w:ascii="Arial" w:hAnsi="Arial" w:cs="Arial"/>
          <w:sz w:val="20"/>
          <w:szCs w:val="20"/>
        </w:rPr>
      </w:pPr>
    </w:p>
    <w:p w:rsidR="004670AA" w:rsidRPr="00456D80" w:rsidRDefault="004670AA" w:rsidP="005C277C">
      <w:pPr>
        <w:pStyle w:val="ListNumber"/>
        <w:tabs>
          <w:tab w:val="clear" w:pos="360"/>
        </w:tabs>
        <w:ind w:left="0" w:firstLine="0"/>
        <w:jc w:val="both"/>
        <w:rPr>
          <w:rFonts w:ascii="Arial" w:hAnsi="Arial" w:cs="Arial"/>
          <w:b/>
          <w:sz w:val="20"/>
          <w:lang w:val="ru-RU"/>
        </w:rPr>
      </w:pPr>
      <w:r w:rsidRPr="00456D80">
        <w:rPr>
          <w:rFonts w:ascii="Arial" w:hAnsi="Arial" w:cs="Arial"/>
          <w:b/>
          <w:sz w:val="20"/>
          <w:lang w:val="bg-BG"/>
        </w:rPr>
        <w:t xml:space="preserve">6. </w:t>
      </w:r>
      <w:r w:rsidRPr="00456D80">
        <w:rPr>
          <w:rFonts w:ascii="Arial" w:hAnsi="Arial" w:cs="Arial"/>
          <w:b/>
          <w:sz w:val="20"/>
          <w:lang w:val="ru-RU"/>
        </w:rPr>
        <w:t>Бонификация за добра щетимост</w:t>
      </w:r>
    </w:p>
    <w:p w:rsidR="004670AA" w:rsidRPr="00456D80" w:rsidRDefault="004670AA" w:rsidP="005C277C">
      <w:pPr>
        <w:pStyle w:val="ListNumber"/>
        <w:tabs>
          <w:tab w:val="clear" w:pos="360"/>
        </w:tabs>
        <w:ind w:left="0" w:firstLine="0"/>
        <w:jc w:val="both"/>
        <w:rPr>
          <w:rFonts w:ascii="Arial" w:hAnsi="Arial" w:cs="Arial"/>
          <w:sz w:val="20"/>
          <w:lang w:val="ru-RU"/>
        </w:rPr>
      </w:pPr>
      <w:r w:rsidRPr="00456D80">
        <w:rPr>
          <w:rFonts w:ascii="Arial" w:hAnsi="Arial" w:cs="Arial"/>
          <w:sz w:val="20"/>
          <w:lang w:val="ru-RU"/>
        </w:rPr>
        <w:t xml:space="preserve">6.1.Изпълнителят </w:t>
      </w:r>
      <w:r>
        <w:rPr>
          <w:rFonts w:ascii="Arial" w:hAnsi="Arial" w:cs="Arial"/>
          <w:sz w:val="20"/>
          <w:lang w:val="ru-RU"/>
        </w:rPr>
        <w:t>предоставя възможност за връщане</w:t>
      </w:r>
      <w:r w:rsidRPr="00456D80">
        <w:rPr>
          <w:rFonts w:ascii="Arial" w:hAnsi="Arial" w:cs="Arial"/>
          <w:sz w:val="20"/>
          <w:lang w:val="ru-RU"/>
        </w:rPr>
        <w:t xml:space="preserve"> на Възложителя</w:t>
      </w:r>
      <w:r>
        <w:rPr>
          <w:rFonts w:ascii="Arial" w:hAnsi="Arial" w:cs="Arial"/>
          <w:sz w:val="20"/>
          <w:lang w:val="ru-RU"/>
        </w:rPr>
        <w:t xml:space="preserve"> на</w:t>
      </w:r>
      <w:r w:rsidRPr="00456D80">
        <w:rPr>
          <w:rFonts w:ascii="Arial" w:hAnsi="Arial" w:cs="Arial"/>
          <w:sz w:val="20"/>
          <w:lang w:val="ru-RU"/>
        </w:rPr>
        <w:t xml:space="preserve"> процент от платената годишна застрахователна премия за всяка една застрахователна година от периода на действие на застрахователния договор при реализирана квота на щетимост, както следва:</w:t>
      </w:r>
    </w:p>
    <w:p w:rsidR="004670AA" w:rsidRPr="00456D80" w:rsidRDefault="004670AA" w:rsidP="005C277C">
      <w:pPr>
        <w:pStyle w:val="ListNumber"/>
        <w:tabs>
          <w:tab w:val="clear" w:pos="360"/>
        </w:tabs>
        <w:ind w:left="0" w:firstLine="0"/>
        <w:jc w:val="both"/>
        <w:rPr>
          <w:rFonts w:ascii="Arial" w:hAnsi="Arial" w:cs="Arial"/>
          <w:b/>
          <w:sz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2"/>
        <w:gridCol w:w="4850"/>
      </w:tblGrid>
      <w:tr w:rsidR="004670AA" w:rsidRPr="00456D80" w:rsidTr="005C277C">
        <w:trPr>
          <w:jc w:val="center"/>
        </w:trPr>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bg-BG"/>
              </w:rPr>
              <w:t>Квота на щетимост</w:t>
            </w:r>
          </w:p>
        </w:tc>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bg-BG"/>
              </w:rPr>
              <w:t>Процент от платената застрахователна премия, подлежащ на връщане</w:t>
            </w:r>
          </w:p>
        </w:tc>
      </w:tr>
      <w:tr w:rsidR="004670AA" w:rsidRPr="00456D80" w:rsidTr="005C277C">
        <w:trPr>
          <w:jc w:val="center"/>
        </w:trPr>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bg-BG"/>
              </w:rPr>
              <w:t>от 0% до 20% вкл.</w:t>
            </w:r>
          </w:p>
        </w:tc>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bg-BG"/>
              </w:rPr>
              <w:t>1</w:t>
            </w:r>
            <w:r w:rsidRPr="00456D80">
              <w:rPr>
                <w:rFonts w:ascii="Arial" w:hAnsi="Arial" w:cs="Arial"/>
                <w:b/>
                <w:sz w:val="20"/>
                <w:lang w:val="en-US"/>
              </w:rPr>
              <w:t>0</w:t>
            </w:r>
            <w:r w:rsidRPr="00456D80">
              <w:rPr>
                <w:rFonts w:ascii="Arial" w:hAnsi="Arial" w:cs="Arial"/>
                <w:b/>
                <w:sz w:val="20"/>
                <w:lang w:val="bg-BG"/>
              </w:rPr>
              <w:t>%</w:t>
            </w:r>
          </w:p>
        </w:tc>
      </w:tr>
      <w:tr w:rsidR="004670AA" w:rsidRPr="00456D80" w:rsidTr="005C277C">
        <w:trPr>
          <w:jc w:val="center"/>
        </w:trPr>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bg-BG"/>
              </w:rPr>
              <w:t>от 21% до 30% вкл.</w:t>
            </w:r>
          </w:p>
        </w:tc>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en-US"/>
              </w:rPr>
              <w:t>5</w:t>
            </w:r>
            <w:r w:rsidRPr="00456D80">
              <w:rPr>
                <w:rFonts w:ascii="Arial" w:hAnsi="Arial" w:cs="Arial"/>
                <w:b/>
                <w:sz w:val="20"/>
                <w:lang w:val="bg-BG"/>
              </w:rPr>
              <w:t>%</w:t>
            </w:r>
          </w:p>
        </w:tc>
      </w:tr>
      <w:tr w:rsidR="004670AA" w:rsidRPr="00456D80" w:rsidTr="005C277C">
        <w:trPr>
          <w:jc w:val="center"/>
        </w:trPr>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bg-BG"/>
              </w:rPr>
              <w:t>над 3</w:t>
            </w:r>
            <w:r w:rsidRPr="00456D80">
              <w:rPr>
                <w:rFonts w:ascii="Arial" w:hAnsi="Arial" w:cs="Arial"/>
                <w:b/>
                <w:sz w:val="20"/>
                <w:lang w:val="en-US"/>
              </w:rPr>
              <w:t>1</w:t>
            </w:r>
            <w:r w:rsidRPr="00456D80">
              <w:rPr>
                <w:rFonts w:ascii="Arial" w:hAnsi="Arial" w:cs="Arial"/>
                <w:b/>
                <w:sz w:val="20"/>
                <w:lang w:val="bg-BG"/>
              </w:rPr>
              <w:t>%</w:t>
            </w:r>
          </w:p>
        </w:tc>
        <w:tc>
          <w:tcPr>
            <w:tcW w:w="5211" w:type="dxa"/>
            <w:vAlign w:val="center"/>
          </w:tcPr>
          <w:p w:rsidR="004670AA" w:rsidRPr="00456D80" w:rsidRDefault="004670AA" w:rsidP="005C277C">
            <w:pPr>
              <w:pStyle w:val="ListNumber"/>
              <w:tabs>
                <w:tab w:val="clear" w:pos="360"/>
              </w:tabs>
              <w:ind w:left="0" w:firstLine="0"/>
              <w:jc w:val="center"/>
              <w:rPr>
                <w:rFonts w:ascii="Arial" w:hAnsi="Arial" w:cs="Arial"/>
                <w:b/>
                <w:sz w:val="20"/>
                <w:lang w:val="bg-BG"/>
              </w:rPr>
            </w:pPr>
            <w:r w:rsidRPr="00456D80">
              <w:rPr>
                <w:rFonts w:ascii="Arial" w:hAnsi="Arial" w:cs="Arial"/>
                <w:b/>
                <w:sz w:val="20"/>
                <w:lang w:val="bg-BG"/>
              </w:rPr>
              <w:t>0%</w:t>
            </w:r>
          </w:p>
        </w:tc>
      </w:tr>
    </w:tbl>
    <w:p w:rsidR="004670AA" w:rsidRPr="00456D80" w:rsidRDefault="004670AA" w:rsidP="005C277C">
      <w:pPr>
        <w:jc w:val="both"/>
        <w:rPr>
          <w:rFonts w:ascii="Arial" w:hAnsi="Arial" w:cs="Arial"/>
          <w:b/>
          <w:sz w:val="20"/>
          <w:szCs w:val="20"/>
        </w:rPr>
      </w:pPr>
    </w:p>
    <w:p w:rsidR="004670AA" w:rsidRPr="00456D80" w:rsidRDefault="004670AA" w:rsidP="005C277C">
      <w:pPr>
        <w:pStyle w:val="ListNumber"/>
        <w:tabs>
          <w:tab w:val="clear" w:pos="360"/>
        </w:tabs>
        <w:ind w:left="0" w:firstLine="0"/>
        <w:jc w:val="both"/>
        <w:rPr>
          <w:rFonts w:ascii="Arial" w:hAnsi="Arial" w:cs="Arial"/>
          <w:sz w:val="20"/>
          <w:lang w:val="bg-BG"/>
        </w:rPr>
      </w:pPr>
      <w:r w:rsidRPr="00456D80">
        <w:rPr>
          <w:rFonts w:ascii="Arial" w:hAnsi="Arial" w:cs="Arial"/>
          <w:sz w:val="20"/>
          <w:lang w:val="bg-BG"/>
        </w:rPr>
        <w:t xml:space="preserve">6.2.Квотата на щетимост се изчислява за всяка една застрахователна година от периода на действие на застрахователния договор и представлява съотношението на: сбора на изплатените застрахователни обезщетения и предявени претенции за застрахователни обезщетения, за които Изпълнителят е създал резерв, произтичащи от застрахователни събития, настъпили в рамките на всяка една застрахователна година от периода на действие на застрахователния договор, </w:t>
      </w:r>
      <w:r w:rsidRPr="00456D80">
        <w:rPr>
          <w:rFonts w:ascii="Arial" w:hAnsi="Arial" w:cs="Arial"/>
          <w:b/>
          <w:sz w:val="20"/>
          <w:lang w:val="bg-BG"/>
        </w:rPr>
        <w:t>към</w:t>
      </w:r>
      <w:r w:rsidRPr="00456D80">
        <w:rPr>
          <w:rFonts w:ascii="Arial" w:hAnsi="Arial" w:cs="Arial"/>
          <w:sz w:val="20"/>
          <w:lang w:val="bg-BG"/>
        </w:rPr>
        <w:t xml:space="preserve"> платената от Възложителя застрахователна премия за съответната застрахователна година от периода на действие на застрахователния договор.</w:t>
      </w:r>
    </w:p>
    <w:p w:rsidR="004670AA" w:rsidRPr="00456D80" w:rsidRDefault="004670AA" w:rsidP="005C277C">
      <w:pPr>
        <w:pStyle w:val="ListNumber"/>
        <w:tabs>
          <w:tab w:val="clear" w:pos="360"/>
        </w:tabs>
        <w:ind w:left="0" w:firstLine="0"/>
        <w:jc w:val="both"/>
        <w:rPr>
          <w:rFonts w:ascii="Arial" w:hAnsi="Arial" w:cs="Arial"/>
          <w:sz w:val="20"/>
          <w:lang w:val="bg-BG"/>
        </w:rPr>
      </w:pPr>
      <w:r w:rsidRPr="00456D80">
        <w:rPr>
          <w:rFonts w:ascii="Arial" w:hAnsi="Arial" w:cs="Arial"/>
          <w:sz w:val="20"/>
          <w:lang w:val="bg-BG"/>
        </w:rPr>
        <w:t>6.3. Срокът на връщане на процента от застрахователната премия от Изпълнителя на Възложителя е до 3 (три) месеца, считано от датата на изтичане на всяка една застрахователна година от периода на действие на застрахователния договор.</w:t>
      </w:r>
    </w:p>
    <w:p w:rsidR="004670AA" w:rsidRPr="00456D80" w:rsidRDefault="004670AA" w:rsidP="005C277C">
      <w:pPr>
        <w:rPr>
          <w:rFonts w:ascii="Arial" w:hAnsi="Arial" w:cs="Arial"/>
          <w:b/>
          <w:sz w:val="20"/>
          <w:szCs w:val="20"/>
          <w:u w:val="single"/>
          <w:lang w:eastAsia="en-US"/>
        </w:rPr>
      </w:pPr>
    </w:p>
    <w:p w:rsidR="004670AA" w:rsidRPr="00456D80" w:rsidRDefault="004670AA" w:rsidP="00E656D3">
      <w:pPr>
        <w:spacing w:line="280" w:lineRule="atLeast"/>
        <w:jc w:val="both"/>
        <w:rPr>
          <w:rFonts w:ascii="Arial" w:hAnsi="Arial" w:cs="Arial"/>
          <w:sz w:val="20"/>
          <w:szCs w:val="20"/>
        </w:rPr>
      </w:pPr>
      <w:r>
        <w:rPr>
          <w:rFonts w:ascii="Arial" w:hAnsi="Arial" w:cs="Arial"/>
          <w:sz w:val="20"/>
          <w:szCs w:val="20"/>
        </w:rPr>
        <w:t>7</w:t>
      </w:r>
      <w:r w:rsidRPr="00456D80">
        <w:rPr>
          <w:rFonts w:ascii="Arial" w:hAnsi="Arial" w:cs="Arial"/>
          <w:sz w:val="20"/>
          <w:szCs w:val="20"/>
        </w:rPr>
        <w:t>. Гарантираме, че сме в състояние да изпълним качествено поръчката в пълно съответствие с всички изисквания от документацията.</w:t>
      </w:r>
    </w:p>
    <w:p w:rsidR="004670AA" w:rsidRPr="00456D80" w:rsidRDefault="004670AA" w:rsidP="005C277C">
      <w:pPr>
        <w:spacing w:line="280" w:lineRule="atLeast"/>
        <w:jc w:val="both"/>
        <w:rPr>
          <w:rFonts w:ascii="Arial" w:hAnsi="Arial" w:cs="Arial"/>
          <w:sz w:val="20"/>
          <w:szCs w:val="20"/>
        </w:rPr>
      </w:pPr>
    </w:p>
    <w:p w:rsidR="004670AA" w:rsidRPr="00456D80" w:rsidRDefault="004670AA" w:rsidP="005C277C">
      <w:pPr>
        <w:spacing w:line="280" w:lineRule="atLeast"/>
        <w:jc w:val="both"/>
        <w:rPr>
          <w:rFonts w:ascii="Arial" w:hAnsi="Arial" w:cs="Arial"/>
          <w:sz w:val="20"/>
          <w:szCs w:val="20"/>
        </w:rPr>
      </w:pPr>
      <w:r>
        <w:rPr>
          <w:rFonts w:ascii="Arial" w:hAnsi="Arial" w:cs="Arial"/>
          <w:sz w:val="20"/>
          <w:szCs w:val="20"/>
        </w:rPr>
        <w:t>8</w:t>
      </w:r>
      <w:r w:rsidRPr="00456D80">
        <w:rPr>
          <w:rFonts w:ascii="Arial" w:hAnsi="Arial" w:cs="Arial"/>
          <w:sz w:val="20"/>
          <w:szCs w:val="20"/>
        </w:rPr>
        <w:t>. Прилагаме:</w:t>
      </w:r>
    </w:p>
    <w:p w:rsidR="004670AA" w:rsidRPr="00456D80" w:rsidRDefault="004670AA" w:rsidP="005C277C">
      <w:pPr>
        <w:ind w:left="284"/>
        <w:jc w:val="both"/>
        <w:rPr>
          <w:rFonts w:ascii="Arial" w:hAnsi="Arial" w:cs="Arial"/>
          <w:sz w:val="20"/>
          <w:szCs w:val="20"/>
        </w:rPr>
      </w:pPr>
      <w:r>
        <w:rPr>
          <w:rFonts w:ascii="Arial" w:hAnsi="Arial" w:cs="Arial"/>
          <w:sz w:val="20"/>
          <w:szCs w:val="20"/>
        </w:rPr>
        <w:t>8</w:t>
      </w:r>
      <w:r w:rsidRPr="00456D80">
        <w:rPr>
          <w:rFonts w:ascii="Arial" w:hAnsi="Arial" w:cs="Arial"/>
          <w:sz w:val="20"/>
          <w:szCs w:val="20"/>
        </w:rPr>
        <w:t>.1. Общи условия и/или Специални условия по имуществена застраховка</w:t>
      </w:r>
      <w:r>
        <w:rPr>
          <w:rFonts w:ascii="Arial" w:hAnsi="Arial" w:cs="Arial"/>
          <w:sz w:val="20"/>
          <w:szCs w:val="20"/>
        </w:rPr>
        <w:t xml:space="preserve"> на участника (или на Водещия съзастраховател, ако участникът е обединение)</w:t>
      </w:r>
      <w:r w:rsidRPr="00456D80">
        <w:rPr>
          <w:rFonts w:ascii="Arial" w:hAnsi="Arial" w:cs="Arial"/>
          <w:sz w:val="20"/>
          <w:szCs w:val="20"/>
        </w:rPr>
        <w:t>;</w:t>
      </w:r>
    </w:p>
    <w:p w:rsidR="004670AA" w:rsidRPr="00456D80" w:rsidRDefault="004670AA" w:rsidP="005C277C">
      <w:pPr>
        <w:tabs>
          <w:tab w:val="left" w:pos="851"/>
        </w:tabs>
        <w:autoSpaceDE w:val="0"/>
        <w:autoSpaceDN w:val="0"/>
        <w:adjustRightInd w:val="0"/>
        <w:ind w:left="284"/>
        <w:jc w:val="both"/>
        <w:rPr>
          <w:rFonts w:ascii="Arial" w:eastAsia="TimesNewRoman" w:hAnsi="Arial" w:cs="Arial"/>
          <w:sz w:val="20"/>
          <w:szCs w:val="20"/>
          <w:lang w:val="ru-RU"/>
        </w:rPr>
      </w:pPr>
      <w:r>
        <w:rPr>
          <w:rFonts w:ascii="Arial" w:hAnsi="Arial" w:cs="Arial"/>
          <w:sz w:val="20"/>
          <w:szCs w:val="20"/>
        </w:rPr>
        <w:t>8</w:t>
      </w:r>
      <w:r w:rsidRPr="00456D80">
        <w:rPr>
          <w:rFonts w:ascii="Arial" w:hAnsi="Arial" w:cs="Arial"/>
          <w:sz w:val="20"/>
          <w:szCs w:val="20"/>
        </w:rPr>
        <w:t xml:space="preserve">.2. </w:t>
      </w:r>
      <w:r w:rsidRPr="00456D80">
        <w:rPr>
          <w:rFonts w:ascii="Arial" w:eastAsia="TimesNewRoman" w:hAnsi="Arial" w:cs="Arial"/>
          <w:sz w:val="20"/>
          <w:szCs w:val="20"/>
        </w:rPr>
        <w:t xml:space="preserve">Извлечение от презастрахователната програма </w:t>
      </w:r>
      <w:r>
        <w:rPr>
          <w:rFonts w:ascii="Arial" w:eastAsia="TimesNewRoman" w:hAnsi="Arial" w:cs="Arial"/>
          <w:sz w:val="20"/>
          <w:szCs w:val="20"/>
        </w:rPr>
        <w:t xml:space="preserve">на </w:t>
      </w:r>
      <w:r>
        <w:rPr>
          <w:rFonts w:ascii="Arial" w:hAnsi="Arial" w:cs="Arial"/>
          <w:sz w:val="20"/>
          <w:szCs w:val="20"/>
        </w:rPr>
        <w:t>участника (или на всеки един от съзастрахователите, ако участникът е обединение)</w:t>
      </w:r>
      <w:r w:rsidRPr="00456D80">
        <w:rPr>
          <w:rFonts w:ascii="Arial" w:eastAsia="TimesNewRoman" w:hAnsi="Arial" w:cs="Arial"/>
          <w:sz w:val="20"/>
          <w:szCs w:val="20"/>
        </w:rPr>
        <w:t>за 201</w:t>
      </w:r>
      <w:r w:rsidRPr="00456D80">
        <w:rPr>
          <w:rFonts w:ascii="Arial" w:eastAsia="TimesNewRoman" w:hAnsi="Arial" w:cs="Arial"/>
          <w:sz w:val="20"/>
          <w:szCs w:val="20"/>
          <w:lang w:val="en-US"/>
        </w:rPr>
        <w:t>5</w:t>
      </w:r>
      <w:r w:rsidRPr="00456D80">
        <w:rPr>
          <w:rFonts w:ascii="Arial" w:eastAsia="TimesNewRoman" w:hAnsi="Arial" w:cs="Arial"/>
          <w:sz w:val="20"/>
          <w:szCs w:val="20"/>
        </w:rPr>
        <w:t xml:space="preserve"> г. по отношение на презастраховане на рисковете и лимитите на обезщетение, обект на обществената поръчка по Обособена позиция </w:t>
      </w:r>
      <w:r w:rsidRPr="00456D80">
        <w:rPr>
          <w:rFonts w:ascii="Arial" w:eastAsia="TimesNewRoman" w:hAnsi="Arial" w:cs="Arial"/>
          <w:sz w:val="20"/>
          <w:szCs w:val="20"/>
          <w:lang w:val="en-US"/>
        </w:rPr>
        <w:t>I</w:t>
      </w:r>
      <w:r w:rsidRPr="00456D80">
        <w:rPr>
          <w:rFonts w:ascii="Arial" w:eastAsia="TimesNewRoman" w:hAnsi="Arial" w:cs="Arial"/>
          <w:sz w:val="20"/>
          <w:szCs w:val="20"/>
        </w:rPr>
        <w:t xml:space="preserve"> – застраховка „Имущество“;</w:t>
      </w:r>
    </w:p>
    <w:p w:rsidR="004670AA" w:rsidRPr="00456D80" w:rsidRDefault="004670AA" w:rsidP="005C277C">
      <w:pPr>
        <w:autoSpaceDE w:val="0"/>
        <w:autoSpaceDN w:val="0"/>
        <w:adjustRightInd w:val="0"/>
        <w:ind w:left="284"/>
        <w:jc w:val="both"/>
        <w:rPr>
          <w:rFonts w:ascii="Arial" w:eastAsia="TimesNewRoman" w:hAnsi="Arial" w:cs="Arial"/>
          <w:sz w:val="20"/>
          <w:szCs w:val="20"/>
          <w:lang w:val="en-US"/>
        </w:rPr>
      </w:pPr>
      <w:r>
        <w:rPr>
          <w:rFonts w:ascii="Arial" w:eastAsia="TimesNewRoman" w:hAnsi="Arial" w:cs="Arial"/>
          <w:sz w:val="20"/>
          <w:szCs w:val="20"/>
          <w:lang w:val="ru-RU"/>
        </w:rPr>
        <w:t>8</w:t>
      </w:r>
      <w:r w:rsidRPr="00456D80">
        <w:rPr>
          <w:rFonts w:ascii="Arial" w:eastAsia="TimesNewRoman" w:hAnsi="Arial" w:cs="Arial"/>
          <w:sz w:val="20"/>
          <w:szCs w:val="20"/>
          <w:lang w:val="ru-RU"/>
        </w:rPr>
        <w:t xml:space="preserve">.3. </w:t>
      </w:r>
      <w:r w:rsidRPr="00456D80">
        <w:rPr>
          <w:rFonts w:ascii="Arial" w:eastAsia="TimesNewRoman" w:hAnsi="Arial" w:cs="Arial"/>
          <w:sz w:val="20"/>
          <w:szCs w:val="20"/>
        </w:rPr>
        <w:t>Писмо за ангажимент за предоставяне на факултативно презастрахователно покритие от презастраховател/и/</w:t>
      </w:r>
      <w:r>
        <w:rPr>
          <w:rFonts w:ascii="Arial" w:eastAsia="TimesNewRoman" w:hAnsi="Arial" w:cs="Arial"/>
          <w:sz w:val="20"/>
          <w:szCs w:val="20"/>
        </w:rPr>
        <w:t xml:space="preserve">на </w:t>
      </w:r>
      <w:r>
        <w:rPr>
          <w:rFonts w:ascii="Arial" w:hAnsi="Arial" w:cs="Arial"/>
          <w:sz w:val="20"/>
          <w:szCs w:val="20"/>
        </w:rPr>
        <w:t>участника (или на всеки един от съзастрахователите, ако участникът е обединение)</w:t>
      </w:r>
      <w:r w:rsidRPr="00456D80">
        <w:rPr>
          <w:rFonts w:ascii="Arial" w:eastAsia="TimesNewRoman" w:hAnsi="Arial" w:cs="Arial"/>
          <w:sz w:val="20"/>
          <w:szCs w:val="20"/>
        </w:rPr>
        <w:t xml:space="preserve">, ако е приложимо за обезпечаване на лимитите на обезщетение и застрахованите рискове, предмет на обществената поръчка по Обособена позиция </w:t>
      </w:r>
      <w:r w:rsidRPr="00456D80">
        <w:rPr>
          <w:rFonts w:ascii="Arial" w:eastAsia="TimesNewRoman" w:hAnsi="Arial" w:cs="Arial"/>
          <w:sz w:val="20"/>
          <w:szCs w:val="20"/>
          <w:lang w:val="en-US"/>
        </w:rPr>
        <w:t>I</w:t>
      </w:r>
      <w:r w:rsidRPr="00456D80">
        <w:rPr>
          <w:rFonts w:ascii="Arial" w:eastAsia="TimesNewRoman" w:hAnsi="Arial" w:cs="Arial"/>
          <w:sz w:val="20"/>
          <w:szCs w:val="20"/>
        </w:rPr>
        <w:t xml:space="preserve"> – застраховка „Имущество“.</w:t>
      </w:r>
    </w:p>
    <w:p w:rsidR="004670AA" w:rsidRPr="00456D80" w:rsidRDefault="004670AA" w:rsidP="005C277C">
      <w:pPr>
        <w:ind w:left="284"/>
        <w:jc w:val="both"/>
        <w:rPr>
          <w:rFonts w:ascii="Arial" w:hAnsi="Arial" w:cs="Arial"/>
          <w:b/>
          <w:sz w:val="20"/>
          <w:szCs w:val="20"/>
          <w:u w:val="single"/>
          <w:lang w:val="ru-RU"/>
        </w:rPr>
      </w:pPr>
      <w:r>
        <w:rPr>
          <w:rFonts w:ascii="Arial" w:hAnsi="Arial" w:cs="Arial"/>
          <w:sz w:val="20"/>
          <w:szCs w:val="20"/>
        </w:rPr>
        <w:t>8</w:t>
      </w:r>
      <w:r w:rsidRPr="00456D80">
        <w:rPr>
          <w:rFonts w:ascii="Arial" w:hAnsi="Arial" w:cs="Arial"/>
          <w:sz w:val="20"/>
          <w:szCs w:val="20"/>
        </w:rPr>
        <w:t>.4. Д</w:t>
      </w:r>
      <w:r w:rsidRPr="00456D80">
        <w:rPr>
          <w:rFonts w:ascii="Arial" w:hAnsi="Arial" w:cs="Arial"/>
          <w:snapToGrid w:val="0"/>
          <w:sz w:val="20"/>
          <w:szCs w:val="20"/>
        </w:rPr>
        <w:t xml:space="preserve">окумент, доказващ кредитен </w:t>
      </w:r>
      <w:r w:rsidRPr="00456D80">
        <w:rPr>
          <w:rFonts w:ascii="Arial" w:hAnsi="Arial" w:cs="Arial"/>
          <w:sz w:val="20"/>
          <w:szCs w:val="20"/>
        </w:rPr>
        <w:t>рейтинг на презастрахователя/презастрахователите</w:t>
      </w:r>
      <w:r>
        <w:rPr>
          <w:rFonts w:ascii="Arial" w:eastAsia="TimesNewRoman" w:hAnsi="Arial" w:cs="Arial"/>
          <w:sz w:val="20"/>
          <w:szCs w:val="20"/>
        </w:rPr>
        <w:t xml:space="preserve">на </w:t>
      </w:r>
      <w:r>
        <w:rPr>
          <w:rFonts w:ascii="Arial" w:hAnsi="Arial" w:cs="Arial"/>
          <w:sz w:val="20"/>
          <w:szCs w:val="20"/>
        </w:rPr>
        <w:t xml:space="preserve">участника (или на всеки един от съзастрахователите, ако участникът е обединение) </w:t>
      </w:r>
      <w:r w:rsidRPr="00456D80">
        <w:rPr>
          <w:rFonts w:ascii="Arial" w:hAnsi="Arial" w:cs="Arial"/>
          <w:sz w:val="20"/>
          <w:szCs w:val="20"/>
        </w:rPr>
        <w:t xml:space="preserve"> по автоматичната презастрахователна програма или на презастрахователя/презастрахователите</w:t>
      </w:r>
      <w:r>
        <w:rPr>
          <w:rFonts w:ascii="Arial" w:eastAsia="TimesNewRoman" w:hAnsi="Arial" w:cs="Arial"/>
          <w:sz w:val="20"/>
          <w:szCs w:val="20"/>
        </w:rPr>
        <w:t xml:space="preserve">на </w:t>
      </w:r>
      <w:r>
        <w:rPr>
          <w:rFonts w:ascii="Arial" w:hAnsi="Arial" w:cs="Arial"/>
          <w:sz w:val="20"/>
          <w:szCs w:val="20"/>
        </w:rPr>
        <w:t>участника (или на всеки един от съзастрахователите, ако участникът е обединение)</w:t>
      </w:r>
      <w:r w:rsidRPr="00456D80">
        <w:rPr>
          <w:rFonts w:ascii="Arial" w:hAnsi="Arial" w:cs="Arial"/>
          <w:sz w:val="20"/>
          <w:szCs w:val="20"/>
        </w:rPr>
        <w:t xml:space="preserve">, предоставящи факултативно презастрахователно покритие </w:t>
      </w:r>
      <w:r w:rsidRPr="00456D80">
        <w:rPr>
          <w:rFonts w:ascii="Arial" w:hAnsi="Arial" w:cs="Arial"/>
          <w:sz w:val="20"/>
          <w:szCs w:val="20"/>
          <w:lang w:val="ru-RU"/>
        </w:rPr>
        <w:t>минимум „А”, присъден от „Стандарт енд Пуърс” (</w:t>
      </w:r>
      <w:r w:rsidRPr="00456D80">
        <w:rPr>
          <w:rFonts w:ascii="Arial" w:hAnsi="Arial" w:cs="Arial"/>
          <w:sz w:val="20"/>
          <w:szCs w:val="20"/>
        </w:rPr>
        <w:t>Standard</w:t>
      </w:r>
      <w:r w:rsidRPr="00456D80">
        <w:rPr>
          <w:rFonts w:ascii="Arial" w:hAnsi="Arial" w:cs="Arial"/>
          <w:sz w:val="20"/>
          <w:szCs w:val="20"/>
          <w:lang w:val="ru-RU"/>
        </w:rPr>
        <w:t>&amp;</w:t>
      </w:r>
      <w:r w:rsidRPr="00456D80">
        <w:rPr>
          <w:rFonts w:ascii="Arial" w:hAnsi="Arial" w:cs="Arial"/>
          <w:sz w:val="20"/>
          <w:szCs w:val="20"/>
        </w:rPr>
        <w:t>Poor</w:t>
      </w:r>
      <w:r w:rsidRPr="00456D80">
        <w:rPr>
          <w:rFonts w:ascii="Arial" w:hAnsi="Arial" w:cs="Arial"/>
          <w:sz w:val="20"/>
          <w:szCs w:val="20"/>
          <w:lang w:val="ru-RU"/>
        </w:rPr>
        <w:t>’</w:t>
      </w:r>
      <w:r w:rsidRPr="00456D80">
        <w:rPr>
          <w:rFonts w:ascii="Arial" w:hAnsi="Arial" w:cs="Arial"/>
          <w:sz w:val="20"/>
          <w:szCs w:val="20"/>
        </w:rPr>
        <w:t>s</w:t>
      </w:r>
      <w:r w:rsidRPr="00456D80">
        <w:rPr>
          <w:rFonts w:ascii="Arial" w:hAnsi="Arial" w:cs="Arial"/>
          <w:sz w:val="20"/>
          <w:szCs w:val="20"/>
          <w:lang w:val="ru-RU"/>
        </w:rPr>
        <w:t>), минимум “А2”, присъден от „Мудис Инвесторс Сървис” (“</w:t>
      </w:r>
      <w:r w:rsidRPr="00456D80">
        <w:rPr>
          <w:rFonts w:ascii="Arial" w:hAnsi="Arial" w:cs="Arial"/>
          <w:sz w:val="20"/>
          <w:szCs w:val="20"/>
        </w:rPr>
        <w:t>Moody</w:t>
      </w:r>
      <w:r w:rsidRPr="00456D80">
        <w:rPr>
          <w:rFonts w:ascii="Arial" w:hAnsi="Arial" w:cs="Arial"/>
          <w:sz w:val="20"/>
          <w:szCs w:val="20"/>
          <w:lang w:val="ru-RU"/>
        </w:rPr>
        <w:t>’</w:t>
      </w:r>
      <w:r w:rsidRPr="00456D80">
        <w:rPr>
          <w:rFonts w:ascii="Arial" w:hAnsi="Arial" w:cs="Arial"/>
          <w:sz w:val="20"/>
          <w:szCs w:val="20"/>
        </w:rPr>
        <w:t>sInvestorsService</w:t>
      </w:r>
      <w:r w:rsidRPr="00456D80">
        <w:rPr>
          <w:rFonts w:ascii="Arial" w:hAnsi="Arial" w:cs="Arial"/>
          <w:sz w:val="20"/>
          <w:szCs w:val="20"/>
          <w:lang w:val="ru-RU"/>
        </w:rPr>
        <w:t>), минимум “А”, присъден от “Фитч Рейтингс” (</w:t>
      </w:r>
      <w:r w:rsidRPr="00456D80">
        <w:rPr>
          <w:rFonts w:ascii="Arial" w:hAnsi="Arial" w:cs="Arial"/>
          <w:sz w:val="20"/>
          <w:szCs w:val="20"/>
        </w:rPr>
        <w:t>FitchRatings</w:t>
      </w:r>
      <w:r w:rsidRPr="00456D80">
        <w:rPr>
          <w:rFonts w:ascii="Arial" w:hAnsi="Arial" w:cs="Arial"/>
          <w:sz w:val="20"/>
          <w:szCs w:val="20"/>
          <w:lang w:val="ru-RU"/>
        </w:rPr>
        <w:t>”), минимум “</w:t>
      </w:r>
      <w:r w:rsidRPr="00456D80">
        <w:rPr>
          <w:rFonts w:ascii="Arial" w:hAnsi="Arial" w:cs="Arial"/>
          <w:sz w:val="20"/>
          <w:szCs w:val="20"/>
        </w:rPr>
        <w:t>B</w:t>
      </w:r>
      <w:r w:rsidRPr="00456D80">
        <w:rPr>
          <w:rFonts w:ascii="Arial" w:hAnsi="Arial" w:cs="Arial"/>
          <w:sz w:val="20"/>
          <w:szCs w:val="20"/>
          <w:lang w:val="ru-RU"/>
        </w:rPr>
        <w:t>+”, присъден от „Ей Ем Бест Къмпъни” (</w:t>
      </w:r>
      <w:r w:rsidRPr="00456D80">
        <w:rPr>
          <w:rFonts w:ascii="Arial" w:hAnsi="Arial" w:cs="Arial"/>
          <w:sz w:val="20"/>
          <w:szCs w:val="20"/>
        </w:rPr>
        <w:t>AMBestCompany</w:t>
      </w:r>
      <w:r w:rsidRPr="00456D80">
        <w:rPr>
          <w:rFonts w:ascii="Arial" w:hAnsi="Arial" w:cs="Arial"/>
          <w:sz w:val="20"/>
          <w:szCs w:val="20"/>
          <w:lang w:val="ru-RU"/>
        </w:rPr>
        <w:t xml:space="preserve">”), или минимум </w:t>
      </w:r>
      <w:r w:rsidRPr="00456D80">
        <w:rPr>
          <w:rFonts w:ascii="Arial" w:hAnsi="Arial" w:cs="Arial"/>
          <w:sz w:val="20"/>
          <w:szCs w:val="20"/>
        </w:rPr>
        <w:t>“iA”, присъден от „Българска агенция за кредитен рейтинг“ АД или съизмерим</w:t>
      </w:r>
      <w:r w:rsidRPr="00456D80">
        <w:rPr>
          <w:rFonts w:ascii="Arial" w:hAnsi="Arial" w:cs="Arial"/>
          <w:sz w:val="20"/>
          <w:szCs w:val="20"/>
          <w:lang w:val="ru-RU"/>
        </w:rPr>
        <w:t xml:space="preserve"> с гореизброените кредитен рейтинг, </w:t>
      </w:r>
      <w:r w:rsidRPr="00456D80">
        <w:rPr>
          <w:rFonts w:ascii="Arial" w:hAnsi="Arial" w:cs="Arial"/>
          <w:sz w:val="20"/>
          <w:szCs w:val="20"/>
          <w:lang w:val="ru-RU"/>
        </w:rPr>
        <w:lastRenderedPageBreak/>
        <w:t>присъден от агенция за кредитен рейтинг съгласно Решение № 481-АКР/26.06.2013 г. на Комисия за Финансов надзор.</w:t>
      </w:r>
    </w:p>
    <w:p w:rsidR="004670AA" w:rsidRDefault="004670AA" w:rsidP="003F76C6">
      <w:pPr>
        <w:ind w:left="284" w:hanging="284"/>
        <w:jc w:val="both"/>
        <w:rPr>
          <w:rFonts w:ascii="Arial" w:hAnsi="Arial" w:cs="Arial"/>
          <w:b/>
          <w:sz w:val="20"/>
          <w:szCs w:val="20"/>
          <w:u w:val="single"/>
          <w:lang w:val="en-US" w:eastAsia="en-US"/>
        </w:rPr>
      </w:pPr>
    </w:p>
    <w:p w:rsidR="004670AA" w:rsidRPr="004C5627" w:rsidRDefault="004670AA" w:rsidP="003F76C6">
      <w:pPr>
        <w:tabs>
          <w:tab w:val="left" w:pos="284"/>
        </w:tabs>
        <w:jc w:val="both"/>
        <w:rPr>
          <w:rFonts w:ascii="Arial" w:hAnsi="Arial" w:cs="Arial"/>
          <w:color w:val="000000"/>
          <w:sz w:val="20"/>
          <w:szCs w:val="20"/>
        </w:rPr>
      </w:pPr>
    </w:p>
    <w:p w:rsidR="004670AA" w:rsidRPr="004C5627" w:rsidRDefault="004670AA" w:rsidP="003F76C6">
      <w:pPr>
        <w:tabs>
          <w:tab w:val="left" w:pos="284"/>
        </w:tabs>
        <w:jc w:val="both"/>
        <w:rPr>
          <w:rFonts w:ascii="Arial" w:hAnsi="Arial" w:cs="Arial"/>
          <w:color w:val="000000"/>
          <w:sz w:val="20"/>
          <w:szCs w:val="20"/>
        </w:rPr>
      </w:pPr>
    </w:p>
    <w:p w:rsidR="004670AA" w:rsidRPr="004C5627" w:rsidRDefault="004670AA" w:rsidP="003F76C6">
      <w:pPr>
        <w:jc w:val="both"/>
        <w:rPr>
          <w:rFonts w:ascii="Arial" w:hAnsi="Arial" w:cs="Arial"/>
          <w:color w:val="000000"/>
          <w:sz w:val="20"/>
          <w:szCs w:val="20"/>
        </w:rPr>
      </w:pPr>
      <w:r w:rsidRPr="004C5627">
        <w:rPr>
          <w:rFonts w:ascii="Arial" w:hAnsi="Arial" w:cs="Arial"/>
          <w:b/>
          <w:color w:val="000000"/>
          <w:sz w:val="20"/>
          <w:szCs w:val="20"/>
        </w:rPr>
        <w:t xml:space="preserve">Важно: </w:t>
      </w:r>
      <w:r w:rsidRPr="004C5627">
        <w:rPr>
          <w:rFonts w:ascii="Arial" w:hAnsi="Arial" w:cs="Arial"/>
          <w:color w:val="000000"/>
          <w:sz w:val="20"/>
          <w:szCs w:val="20"/>
        </w:rPr>
        <w:t>Всеки участник следва да направи своето техническо предложение за изп</w:t>
      </w:r>
      <w:r>
        <w:rPr>
          <w:rFonts w:ascii="Arial" w:hAnsi="Arial" w:cs="Arial"/>
          <w:color w:val="000000"/>
          <w:sz w:val="20"/>
          <w:szCs w:val="20"/>
        </w:rPr>
        <w:t>ълнение на предмета на поръчката</w:t>
      </w:r>
      <w:r w:rsidRPr="004C5627">
        <w:rPr>
          <w:rFonts w:ascii="Arial" w:hAnsi="Arial" w:cs="Arial"/>
          <w:color w:val="000000"/>
          <w:sz w:val="20"/>
          <w:szCs w:val="20"/>
        </w:rPr>
        <w:t xml:space="preserve">, като приложи всяко едно от изисканите по-горе приложения. </w:t>
      </w:r>
    </w:p>
    <w:p w:rsidR="004670AA" w:rsidRPr="004C5627" w:rsidRDefault="004670AA" w:rsidP="003F76C6">
      <w:pPr>
        <w:jc w:val="both"/>
        <w:rPr>
          <w:rFonts w:ascii="Arial" w:hAnsi="Arial" w:cs="Arial"/>
          <w:sz w:val="20"/>
          <w:szCs w:val="20"/>
        </w:rPr>
      </w:pPr>
    </w:p>
    <w:p w:rsidR="004670AA" w:rsidRPr="004C5627" w:rsidRDefault="004670AA" w:rsidP="003F76C6">
      <w:pPr>
        <w:rPr>
          <w:rFonts w:ascii="Arial" w:hAnsi="Arial" w:cs="Arial"/>
          <w:color w:val="000000"/>
          <w:sz w:val="20"/>
          <w:szCs w:val="20"/>
        </w:rPr>
      </w:pPr>
    </w:p>
    <w:p w:rsidR="004670AA" w:rsidRPr="004C5627" w:rsidRDefault="004670AA" w:rsidP="003F76C6">
      <w:pPr>
        <w:jc w:val="both"/>
        <w:rPr>
          <w:rFonts w:ascii="Arial" w:hAnsi="Arial" w:cs="Arial"/>
          <w:color w:val="000000"/>
          <w:sz w:val="20"/>
          <w:szCs w:val="20"/>
        </w:rPr>
      </w:pPr>
    </w:p>
    <w:p w:rsidR="004670AA" w:rsidRPr="004C5627" w:rsidRDefault="004670AA" w:rsidP="003F76C6">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3F76C6">
      <w:pPr>
        <w:autoSpaceDE w:val="0"/>
        <w:autoSpaceDN w:val="0"/>
        <w:adjustRightInd w:val="0"/>
        <w:ind w:left="4248" w:hanging="4248"/>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3F76C6">
      <w:pPr>
        <w:autoSpaceDE w:val="0"/>
        <w:autoSpaceDN w:val="0"/>
        <w:adjustRightInd w:val="0"/>
        <w:jc w:val="right"/>
        <w:rPr>
          <w:rFonts w:ascii="Arial" w:hAnsi="Arial" w:cs="Arial"/>
          <w:sz w:val="20"/>
          <w:szCs w:val="20"/>
          <w:lang w:eastAsia="en-US"/>
        </w:rPr>
      </w:pPr>
    </w:p>
    <w:p w:rsidR="004670AA" w:rsidRPr="004C5627" w:rsidRDefault="004670AA" w:rsidP="003F76C6">
      <w:pPr>
        <w:autoSpaceDE w:val="0"/>
        <w:autoSpaceDN w:val="0"/>
        <w:adjustRightInd w:val="0"/>
        <w:jc w:val="right"/>
        <w:rPr>
          <w:rFonts w:ascii="Arial" w:hAnsi="Arial" w:cs="Arial"/>
          <w:sz w:val="20"/>
          <w:szCs w:val="20"/>
          <w:lang w:eastAsia="en-US"/>
        </w:rPr>
      </w:pPr>
    </w:p>
    <w:p w:rsidR="004670AA" w:rsidRPr="004C5627" w:rsidRDefault="004670AA" w:rsidP="003F76C6">
      <w:pPr>
        <w:autoSpaceDE w:val="0"/>
        <w:autoSpaceDN w:val="0"/>
        <w:adjustRightInd w:val="0"/>
        <w:rPr>
          <w:rFonts w:ascii="Arial" w:hAnsi="Arial" w:cs="Arial"/>
          <w:sz w:val="20"/>
          <w:szCs w:val="20"/>
          <w:lang w:eastAsia="en-US"/>
        </w:rPr>
      </w:pPr>
    </w:p>
    <w:p w:rsidR="004670AA" w:rsidRDefault="004670AA" w:rsidP="00EF217B">
      <w:pPr>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Pr="004C5627" w:rsidRDefault="004670AA" w:rsidP="00456D80">
      <w:pPr>
        <w:autoSpaceDE w:val="0"/>
        <w:autoSpaceDN w:val="0"/>
        <w:adjustRightInd w:val="0"/>
        <w:jc w:val="right"/>
        <w:rPr>
          <w:rFonts w:ascii="Arial" w:hAnsi="Arial" w:cs="Arial"/>
          <w:sz w:val="20"/>
          <w:szCs w:val="20"/>
        </w:rPr>
      </w:pPr>
      <w:r>
        <w:rPr>
          <w:rFonts w:ascii="Arial" w:hAnsi="Arial" w:cs="Arial"/>
          <w:i/>
          <w:sz w:val="20"/>
          <w:szCs w:val="20"/>
        </w:rPr>
        <w:br w:type="page"/>
      </w:r>
      <w:r w:rsidRPr="004C5627">
        <w:rPr>
          <w:rFonts w:ascii="Arial" w:hAnsi="Arial" w:cs="Arial"/>
          <w:color w:val="A6A6A6"/>
          <w:sz w:val="20"/>
          <w:szCs w:val="20"/>
        </w:rPr>
        <w:lastRenderedPageBreak/>
        <w:t xml:space="preserve">                                                                                                                                         Образец </w:t>
      </w:r>
      <w:r>
        <w:rPr>
          <w:rFonts w:ascii="Arial" w:hAnsi="Arial" w:cs="Arial"/>
          <w:color w:val="A6A6A6"/>
          <w:sz w:val="20"/>
          <w:szCs w:val="20"/>
        </w:rPr>
        <w:t>11.2.</w:t>
      </w:r>
    </w:p>
    <w:p w:rsidR="004670AA" w:rsidRPr="004C5627" w:rsidRDefault="004670AA" w:rsidP="00456D80">
      <w:pPr>
        <w:autoSpaceDE w:val="0"/>
        <w:autoSpaceDN w:val="0"/>
        <w:adjustRightInd w:val="0"/>
        <w:jc w:val="center"/>
        <w:rPr>
          <w:rFonts w:ascii="Arial" w:hAnsi="Arial" w:cs="Arial"/>
          <w:sz w:val="20"/>
          <w:szCs w:val="20"/>
        </w:rPr>
      </w:pPr>
    </w:p>
    <w:p w:rsidR="004670AA" w:rsidRPr="00456D80" w:rsidRDefault="004670AA" w:rsidP="00456D80">
      <w:pPr>
        <w:autoSpaceDE w:val="0"/>
        <w:autoSpaceDN w:val="0"/>
        <w:adjustRightInd w:val="0"/>
        <w:jc w:val="center"/>
        <w:rPr>
          <w:rFonts w:ascii="Arial" w:hAnsi="Arial" w:cs="Arial"/>
          <w:b/>
          <w:bCs/>
          <w:sz w:val="20"/>
          <w:szCs w:val="20"/>
        </w:rPr>
      </w:pPr>
      <w:r w:rsidRPr="00456D80">
        <w:rPr>
          <w:rFonts w:ascii="Arial" w:hAnsi="Arial" w:cs="Arial"/>
          <w:b/>
          <w:bCs/>
          <w:sz w:val="20"/>
          <w:szCs w:val="20"/>
        </w:rPr>
        <w:t>ТЕХНИЧЕСКА ОФЕРТА</w:t>
      </w:r>
    </w:p>
    <w:p w:rsidR="004670AA" w:rsidRPr="00456D80" w:rsidRDefault="004670AA" w:rsidP="00456D80">
      <w:pPr>
        <w:autoSpaceDE w:val="0"/>
        <w:autoSpaceDN w:val="0"/>
        <w:adjustRightInd w:val="0"/>
        <w:jc w:val="center"/>
        <w:rPr>
          <w:rFonts w:ascii="Arial" w:hAnsi="Arial" w:cs="Arial"/>
          <w:b/>
          <w:bCs/>
          <w:sz w:val="20"/>
          <w:szCs w:val="20"/>
          <w:lang w:val="en-US"/>
        </w:rPr>
      </w:pPr>
      <w:r w:rsidRPr="00456D80">
        <w:rPr>
          <w:rFonts w:ascii="Arial" w:hAnsi="Arial" w:cs="Arial"/>
          <w:b/>
          <w:bCs/>
          <w:sz w:val="20"/>
          <w:szCs w:val="20"/>
        </w:rPr>
        <w:t>ЗА ИЗПЪЛНЕНИЕ НА ПОРЪЧКАТА</w:t>
      </w:r>
    </w:p>
    <w:p w:rsidR="004670AA" w:rsidRPr="00456D80" w:rsidRDefault="004670AA" w:rsidP="00456D80">
      <w:pPr>
        <w:autoSpaceDE w:val="0"/>
        <w:autoSpaceDN w:val="0"/>
        <w:adjustRightInd w:val="0"/>
        <w:jc w:val="center"/>
        <w:rPr>
          <w:rFonts w:ascii="Arial" w:hAnsi="Arial" w:cs="Arial"/>
          <w:b/>
          <w:bCs/>
          <w:sz w:val="20"/>
          <w:szCs w:val="20"/>
          <w:lang w:val="en-US"/>
        </w:rPr>
      </w:pPr>
    </w:p>
    <w:p w:rsidR="004670AA" w:rsidRPr="00456D80" w:rsidRDefault="004670AA" w:rsidP="00456D80">
      <w:pPr>
        <w:autoSpaceDE w:val="0"/>
        <w:autoSpaceDN w:val="0"/>
        <w:adjustRightInd w:val="0"/>
        <w:jc w:val="both"/>
        <w:rPr>
          <w:rFonts w:ascii="Arial" w:hAnsi="Arial" w:cs="Arial"/>
          <w:sz w:val="20"/>
          <w:szCs w:val="20"/>
          <w:lang w:val="en-US"/>
        </w:rPr>
      </w:pPr>
      <w:r w:rsidRPr="00456D80">
        <w:rPr>
          <w:rFonts w:ascii="Arial" w:hAnsi="Arial" w:cs="Arial"/>
          <w:color w:val="000000"/>
          <w:sz w:val="20"/>
          <w:szCs w:val="20"/>
        </w:rPr>
        <w:t xml:space="preserve">С предмет: </w:t>
      </w:r>
      <w:r w:rsidRPr="00456D80">
        <w:rPr>
          <w:rFonts w:ascii="Arial" w:hAnsi="Arial" w:cs="Arial"/>
          <w:b/>
          <w:color w:val="000000"/>
          <w:sz w:val="20"/>
          <w:szCs w:val="20"/>
        </w:rPr>
        <w:t>„</w:t>
      </w:r>
      <w:r w:rsidRPr="00456D80">
        <w:rPr>
          <w:rFonts w:ascii="Arial" w:hAnsi="Arial" w:cs="Arial"/>
          <w:b/>
          <w:sz w:val="20"/>
          <w:szCs w:val="20"/>
        </w:rPr>
        <w:t>Предоставяне на застрахователни услуги, за нуждите на ЕНЕРГО-ПРО Мрежи АД, по обособени позиции</w:t>
      </w:r>
      <w:r w:rsidRPr="00456D80">
        <w:rPr>
          <w:rFonts w:ascii="Arial" w:hAnsi="Arial" w:cs="Arial"/>
          <w:b/>
          <w:color w:val="000000"/>
          <w:sz w:val="20"/>
          <w:szCs w:val="20"/>
        </w:rPr>
        <w:t xml:space="preserve">“, по ОБОСОБЕНА ПОЗИЦИЯ </w:t>
      </w:r>
      <w:r>
        <w:rPr>
          <w:rFonts w:ascii="Arial" w:hAnsi="Arial" w:cs="Arial"/>
          <w:b/>
          <w:color w:val="000000"/>
          <w:sz w:val="20"/>
          <w:szCs w:val="20"/>
          <w:lang w:val="en-US"/>
        </w:rPr>
        <w:t>I</w:t>
      </w:r>
      <w:r w:rsidRPr="00456D80">
        <w:rPr>
          <w:rFonts w:ascii="Arial" w:hAnsi="Arial" w:cs="Arial"/>
          <w:b/>
          <w:color w:val="000000"/>
          <w:sz w:val="20"/>
          <w:szCs w:val="20"/>
          <w:lang w:val="en-US"/>
        </w:rPr>
        <w:t>I</w:t>
      </w:r>
    </w:p>
    <w:p w:rsidR="004670AA" w:rsidRPr="00456D80" w:rsidRDefault="004670AA" w:rsidP="00456D80">
      <w:pPr>
        <w:tabs>
          <w:tab w:val="left" w:pos="9900"/>
        </w:tabs>
        <w:contextualSpacing/>
        <w:jc w:val="both"/>
        <w:rPr>
          <w:rFonts w:ascii="Arial" w:hAnsi="Arial" w:cs="Arial"/>
          <w:sz w:val="20"/>
          <w:szCs w:val="20"/>
        </w:rPr>
      </w:pPr>
      <w:r w:rsidRPr="00456D80">
        <w:rPr>
          <w:rFonts w:ascii="Arial" w:hAnsi="Arial" w:cs="Arial"/>
          <w:sz w:val="20"/>
          <w:szCs w:val="20"/>
        </w:rPr>
        <w:t xml:space="preserve">ОТ: </w:t>
      </w:r>
      <w:r w:rsidRPr="00456D80">
        <w:rPr>
          <w:rFonts w:ascii="Arial" w:hAnsi="Arial" w:cs="Arial"/>
          <w:i/>
          <w:sz w:val="20"/>
          <w:szCs w:val="20"/>
        </w:rPr>
        <w:t>(наименование на участника)</w:t>
      </w:r>
      <w:r w:rsidRPr="00456D80">
        <w:rPr>
          <w:rFonts w:ascii="Arial" w:hAnsi="Arial" w:cs="Arial"/>
          <w:sz w:val="20"/>
          <w:szCs w:val="20"/>
        </w:rPr>
        <w:t xml:space="preserve"> ………….……………………….…………………………….…..………</w:t>
      </w:r>
    </w:p>
    <w:p w:rsidR="004670AA" w:rsidRPr="00456D80" w:rsidRDefault="004670AA" w:rsidP="00456D80">
      <w:pPr>
        <w:tabs>
          <w:tab w:val="left" w:pos="9900"/>
        </w:tabs>
        <w:contextualSpacing/>
        <w:jc w:val="both"/>
        <w:rPr>
          <w:rFonts w:ascii="Arial" w:hAnsi="Arial" w:cs="Arial"/>
          <w:sz w:val="20"/>
          <w:szCs w:val="20"/>
        </w:rPr>
      </w:pPr>
      <w:r w:rsidRPr="00456D80">
        <w:rPr>
          <w:rFonts w:ascii="Arial" w:hAnsi="Arial" w:cs="Arial"/>
          <w:sz w:val="20"/>
          <w:szCs w:val="20"/>
        </w:rPr>
        <w:t>Седалище и адрес на управление : гр …………….,,, ул……………………………….№  …....................</w:t>
      </w:r>
    </w:p>
    <w:p w:rsidR="004670AA" w:rsidRPr="00456D80" w:rsidRDefault="004670AA" w:rsidP="00456D80">
      <w:pPr>
        <w:tabs>
          <w:tab w:val="left" w:pos="9900"/>
        </w:tabs>
        <w:contextualSpacing/>
        <w:jc w:val="both"/>
        <w:rPr>
          <w:rFonts w:ascii="Arial" w:hAnsi="Arial" w:cs="Arial"/>
          <w:sz w:val="20"/>
          <w:szCs w:val="20"/>
        </w:rPr>
      </w:pPr>
      <w:r w:rsidRPr="00456D80">
        <w:rPr>
          <w:rFonts w:ascii="Arial" w:hAnsi="Arial" w:cs="Arial"/>
          <w:sz w:val="20"/>
          <w:szCs w:val="20"/>
        </w:rPr>
        <w:t>тел.:   ………/………………….,  факс: ………/…………………., E-</w:t>
      </w:r>
      <w:r w:rsidRPr="00456D80">
        <w:rPr>
          <w:rFonts w:ascii="Arial" w:hAnsi="Arial" w:cs="Arial"/>
          <w:sz w:val="20"/>
          <w:szCs w:val="20"/>
          <w:lang w:val="en-US"/>
        </w:rPr>
        <w:t>m</w:t>
      </w:r>
      <w:r w:rsidRPr="00456D80">
        <w:rPr>
          <w:rFonts w:ascii="Arial" w:hAnsi="Arial" w:cs="Arial"/>
          <w:sz w:val="20"/>
          <w:szCs w:val="20"/>
        </w:rPr>
        <w:t>ail: ………………………….…...…...</w:t>
      </w:r>
    </w:p>
    <w:p w:rsidR="004670AA" w:rsidRPr="00456D80" w:rsidRDefault="004670AA" w:rsidP="00456D80">
      <w:pPr>
        <w:tabs>
          <w:tab w:val="left" w:pos="9900"/>
        </w:tabs>
        <w:contextualSpacing/>
        <w:jc w:val="both"/>
        <w:rPr>
          <w:rFonts w:ascii="Arial" w:hAnsi="Arial" w:cs="Arial"/>
          <w:sz w:val="20"/>
          <w:szCs w:val="20"/>
        </w:rPr>
      </w:pPr>
      <w:r w:rsidRPr="00456D80">
        <w:rPr>
          <w:rFonts w:ascii="Arial" w:hAnsi="Arial" w:cs="Arial"/>
          <w:sz w:val="20"/>
          <w:szCs w:val="20"/>
        </w:rPr>
        <w:t>вписано в Търговския регистър към Агенцията по вписванията с ЕИК: …...……………………….……</w:t>
      </w:r>
    </w:p>
    <w:p w:rsidR="004670AA" w:rsidRPr="00456D80" w:rsidRDefault="004670AA" w:rsidP="00456D80">
      <w:pPr>
        <w:tabs>
          <w:tab w:val="left" w:pos="9900"/>
        </w:tabs>
        <w:contextualSpacing/>
        <w:jc w:val="both"/>
        <w:rPr>
          <w:rFonts w:ascii="Arial" w:hAnsi="Arial" w:cs="Arial"/>
          <w:sz w:val="20"/>
          <w:szCs w:val="20"/>
        </w:rPr>
      </w:pPr>
      <w:r w:rsidRPr="00456D80">
        <w:rPr>
          <w:rFonts w:ascii="Arial" w:hAnsi="Arial" w:cs="Arial"/>
          <w:sz w:val="20"/>
          <w:szCs w:val="20"/>
        </w:rPr>
        <w:t>Представлявано от:………………………………………………………, ЕГН………………………………</w:t>
      </w:r>
    </w:p>
    <w:p w:rsidR="004670AA" w:rsidRPr="00456D80" w:rsidRDefault="004670AA" w:rsidP="00456D80">
      <w:pPr>
        <w:tabs>
          <w:tab w:val="left" w:pos="7513"/>
        </w:tabs>
        <w:autoSpaceDE w:val="0"/>
        <w:autoSpaceDN w:val="0"/>
        <w:adjustRightInd w:val="0"/>
        <w:jc w:val="center"/>
        <w:rPr>
          <w:rFonts w:ascii="Arial" w:hAnsi="Arial" w:cs="Arial"/>
          <w:sz w:val="20"/>
          <w:szCs w:val="20"/>
        </w:rPr>
      </w:pPr>
    </w:p>
    <w:p w:rsidR="004670AA" w:rsidRPr="00456D80" w:rsidRDefault="004670AA" w:rsidP="00456D80">
      <w:pPr>
        <w:tabs>
          <w:tab w:val="left" w:pos="7513"/>
        </w:tabs>
        <w:autoSpaceDE w:val="0"/>
        <w:autoSpaceDN w:val="0"/>
        <w:adjustRightInd w:val="0"/>
        <w:rPr>
          <w:rFonts w:ascii="Arial" w:hAnsi="Arial" w:cs="Arial"/>
          <w:sz w:val="20"/>
          <w:szCs w:val="20"/>
        </w:rPr>
      </w:pPr>
    </w:p>
    <w:p w:rsidR="004670AA" w:rsidRPr="00456D80" w:rsidRDefault="004670AA" w:rsidP="00456D80">
      <w:pPr>
        <w:autoSpaceDE w:val="0"/>
        <w:autoSpaceDN w:val="0"/>
        <w:adjustRightInd w:val="0"/>
        <w:rPr>
          <w:rFonts w:ascii="Arial" w:hAnsi="Arial" w:cs="Arial"/>
          <w:b/>
          <w:sz w:val="20"/>
          <w:szCs w:val="20"/>
        </w:rPr>
      </w:pPr>
      <w:r w:rsidRPr="00456D80">
        <w:rPr>
          <w:rFonts w:ascii="Arial" w:hAnsi="Arial" w:cs="Arial"/>
          <w:b/>
          <w:sz w:val="20"/>
          <w:szCs w:val="20"/>
        </w:rPr>
        <w:t>УВАЖАЕМИ ДАМИ И ГОСПОДА,</w:t>
      </w:r>
    </w:p>
    <w:p w:rsidR="004670AA" w:rsidRPr="00456D80" w:rsidRDefault="004670AA" w:rsidP="00456D80">
      <w:pPr>
        <w:autoSpaceDE w:val="0"/>
        <w:autoSpaceDN w:val="0"/>
        <w:adjustRightInd w:val="0"/>
        <w:rPr>
          <w:rFonts w:ascii="Arial" w:hAnsi="Arial" w:cs="Arial"/>
          <w:sz w:val="20"/>
          <w:szCs w:val="20"/>
        </w:rPr>
      </w:pPr>
    </w:p>
    <w:p w:rsidR="004670AA" w:rsidRPr="00456D80" w:rsidRDefault="004670AA" w:rsidP="00456D80">
      <w:pPr>
        <w:jc w:val="both"/>
        <w:rPr>
          <w:rFonts w:ascii="Arial" w:hAnsi="Arial" w:cs="Arial"/>
          <w:sz w:val="20"/>
          <w:szCs w:val="20"/>
        </w:rPr>
      </w:pPr>
      <w:r w:rsidRPr="00456D80">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нашата техническа оферта:</w:t>
      </w:r>
    </w:p>
    <w:p w:rsidR="004670AA" w:rsidRDefault="004670AA" w:rsidP="00456D80">
      <w:pPr>
        <w:jc w:val="both"/>
        <w:rPr>
          <w:rFonts w:ascii="Arial" w:hAnsi="Arial" w:cs="Arial"/>
          <w:b/>
          <w:sz w:val="22"/>
          <w:szCs w:val="22"/>
          <w:lang w:val="en-US"/>
        </w:rPr>
      </w:pPr>
    </w:p>
    <w:p w:rsidR="004670AA" w:rsidRPr="00456D80" w:rsidRDefault="004670AA" w:rsidP="00456D80">
      <w:pPr>
        <w:jc w:val="both"/>
        <w:rPr>
          <w:rFonts w:ascii="Arial" w:hAnsi="Arial" w:cs="Arial"/>
          <w:sz w:val="22"/>
          <w:szCs w:val="22"/>
          <w:lang w:val="en-US"/>
        </w:rPr>
      </w:pPr>
    </w:p>
    <w:p w:rsidR="004670AA" w:rsidRPr="00456D80" w:rsidRDefault="004670AA" w:rsidP="00456D80">
      <w:pPr>
        <w:tabs>
          <w:tab w:val="left" w:pos="7513"/>
        </w:tabs>
        <w:autoSpaceDE w:val="0"/>
        <w:autoSpaceDN w:val="0"/>
        <w:adjustRightInd w:val="0"/>
        <w:jc w:val="center"/>
        <w:rPr>
          <w:rFonts w:ascii="Arial" w:hAnsi="Arial" w:cs="Arial"/>
          <w:b/>
          <w:sz w:val="20"/>
          <w:szCs w:val="20"/>
          <w:u w:val="single"/>
          <w:lang w:eastAsia="en-US"/>
        </w:rPr>
      </w:pPr>
      <w:r w:rsidRPr="00456D80">
        <w:rPr>
          <w:rFonts w:ascii="Arial" w:hAnsi="Arial" w:cs="Arial"/>
          <w:b/>
          <w:sz w:val="20"/>
          <w:szCs w:val="20"/>
          <w:u w:val="single"/>
          <w:lang w:eastAsia="en-US"/>
        </w:rPr>
        <w:t xml:space="preserve">ОБХВАТ НА ЗАСТРАХОВАТЕЛНОТО ПОКРИТИЕ </w:t>
      </w:r>
    </w:p>
    <w:p w:rsidR="004670AA" w:rsidRPr="00456D80" w:rsidRDefault="004670AA" w:rsidP="00456D80">
      <w:pPr>
        <w:tabs>
          <w:tab w:val="left" w:pos="7513"/>
        </w:tabs>
        <w:autoSpaceDE w:val="0"/>
        <w:autoSpaceDN w:val="0"/>
        <w:adjustRightInd w:val="0"/>
        <w:jc w:val="center"/>
        <w:rPr>
          <w:rFonts w:ascii="Arial" w:hAnsi="Arial" w:cs="Arial"/>
          <w:b/>
          <w:color w:val="000000"/>
          <w:sz w:val="20"/>
          <w:szCs w:val="20"/>
          <w:u w:val="single"/>
        </w:rPr>
      </w:pPr>
      <w:r w:rsidRPr="00456D80">
        <w:rPr>
          <w:rFonts w:ascii="Arial" w:hAnsi="Arial" w:cs="Arial"/>
          <w:b/>
          <w:sz w:val="20"/>
          <w:szCs w:val="20"/>
          <w:u w:val="single"/>
          <w:lang w:eastAsia="en-US"/>
        </w:rPr>
        <w:t xml:space="preserve">ПО </w:t>
      </w:r>
      <w:r w:rsidRPr="00456D80">
        <w:rPr>
          <w:rFonts w:ascii="Arial" w:hAnsi="Arial" w:cs="Arial"/>
          <w:b/>
          <w:sz w:val="20"/>
          <w:szCs w:val="20"/>
          <w:u w:val="single"/>
        </w:rPr>
        <w:t xml:space="preserve">ОБОСОБЕНА ПОЗИЦИЯ </w:t>
      </w:r>
      <w:r w:rsidRPr="00456D80">
        <w:rPr>
          <w:rFonts w:ascii="Arial" w:hAnsi="Arial" w:cs="Arial"/>
          <w:b/>
          <w:sz w:val="20"/>
          <w:szCs w:val="20"/>
          <w:u w:val="single"/>
          <w:lang w:val="en-US"/>
        </w:rPr>
        <w:t>I</w:t>
      </w:r>
      <w:r w:rsidRPr="00456D80">
        <w:rPr>
          <w:rFonts w:ascii="Arial" w:hAnsi="Arial" w:cs="Arial"/>
          <w:b/>
          <w:sz w:val="20"/>
          <w:szCs w:val="20"/>
          <w:u w:val="single"/>
        </w:rPr>
        <w:t>I: ЗАСТРАХОВКА „ОБЩА ГРАЖДАНСКА ОТГОВОРНОСТ“</w:t>
      </w:r>
    </w:p>
    <w:p w:rsidR="004670AA" w:rsidRPr="00456D80" w:rsidRDefault="004670AA" w:rsidP="00456D80">
      <w:pPr>
        <w:jc w:val="center"/>
        <w:rPr>
          <w:rFonts w:ascii="Arial" w:hAnsi="Arial" w:cs="Arial"/>
          <w:b/>
          <w:sz w:val="20"/>
          <w:szCs w:val="20"/>
          <w:u w:val="single"/>
          <w:lang w:val="en-US" w:eastAsia="en-US"/>
        </w:rPr>
      </w:pPr>
    </w:p>
    <w:p w:rsidR="004670AA" w:rsidRPr="00456D80" w:rsidRDefault="004670AA" w:rsidP="00456D80">
      <w:pPr>
        <w:jc w:val="center"/>
        <w:rPr>
          <w:rFonts w:ascii="Arial" w:hAnsi="Arial" w:cs="Arial"/>
          <w:b/>
          <w:sz w:val="20"/>
          <w:szCs w:val="20"/>
          <w:u w:val="single"/>
          <w:lang w:val="en-US" w:eastAsia="en-US"/>
        </w:rPr>
      </w:pPr>
    </w:p>
    <w:p w:rsidR="004670AA" w:rsidRPr="00456D80" w:rsidRDefault="004670AA" w:rsidP="00456D80">
      <w:pPr>
        <w:pStyle w:val="Header"/>
        <w:tabs>
          <w:tab w:val="center" w:pos="284"/>
        </w:tabs>
        <w:jc w:val="both"/>
        <w:rPr>
          <w:rFonts w:ascii="Arial" w:hAnsi="Arial" w:cs="Arial"/>
          <w:b/>
          <w:sz w:val="20"/>
        </w:rPr>
      </w:pPr>
      <w:r w:rsidRPr="00456D80">
        <w:rPr>
          <w:rFonts w:ascii="Arial" w:hAnsi="Arial" w:cs="Arial"/>
          <w:b/>
          <w:sz w:val="20"/>
        </w:rPr>
        <w:t>1.</w:t>
      </w:r>
      <w:r w:rsidRPr="00456D80">
        <w:rPr>
          <w:rFonts w:ascii="Arial" w:hAnsi="Arial" w:cs="Arial"/>
          <w:b/>
          <w:sz w:val="20"/>
        </w:rPr>
        <w:tab/>
      </w:r>
      <w:r w:rsidRPr="00456D80">
        <w:rPr>
          <w:rFonts w:ascii="Arial" w:hAnsi="Arial" w:cs="Arial"/>
          <w:b/>
          <w:sz w:val="20"/>
        </w:rPr>
        <w:tab/>
        <w:t>Обект на обществената поръчка по Обособена позиция II. е сключване на застраховка „Обща гражданска отговорност” на ЕНЕРГО-ПРО Мрежи АД включваща следните раздели:</w:t>
      </w:r>
    </w:p>
    <w:p w:rsidR="004670AA" w:rsidRPr="00456D80" w:rsidRDefault="004670AA" w:rsidP="00456D80">
      <w:pPr>
        <w:pStyle w:val="Header"/>
        <w:jc w:val="both"/>
        <w:rPr>
          <w:rFonts w:ascii="Arial" w:hAnsi="Arial" w:cs="Arial"/>
          <w:sz w:val="20"/>
        </w:rPr>
      </w:pPr>
      <w:r w:rsidRPr="00456D80">
        <w:rPr>
          <w:rFonts w:ascii="Arial" w:hAnsi="Arial" w:cs="Arial"/>
          <w:b/>
          <w:sz w:val="20"/>
        </w:rPr>
        <w:t>Раздел I:</w:t>
      </w:r>
      <w:r w:rsidRPr="00456D80">
        <w:rPr>
          <w:rFonts w:ascii="Arial" w:hAnsi="Arial" w:cs="Arial"/>
          <w:sz w:val="20"/>
        </w:rPr>
        <w:t xml:space="preserve"> Застраховка </w:t>
      </w:r>
      <w:r w:rsidRPr="00456D80">
        <w:rPr>
          <w:rFonts w:ascii="Arial" w:hAnsi="Arial" w:cs="Arial"/>
          <w:b/>
          <w:sz w:val="20"/>
        </w:rPr>
        <w:t>„Отговорност към трети лица включително Отговорност на продукта”</w:t>
      </w:r>
      <w:r w:rsidRPr="00456D80">
        <w:rPr>
          <w:rFonts w:ascii="Arial" w:hAnsi="Arial" w:cs="Arial"/>
          <w:sz w:val="20"/>
        </w:rPr>
        <w:t>, застраховаща о</w:t>
      </w:r>
      <w:r w:rsidRPr="00456D80">
        <w:rPr>
          <w:rFonts w:ascii="Arial" w:hAnsi="Arial" w:cs="Arial"/>
          <w:sz w:val="20"/>
          <w:lang w:val="ru-RU"/>
        </w:rPr>
        <w:t xml:space="preserve">тговорността на Възложителя към трети лица, за нанесени имуществени или неимуществени щети, причинени при осъществяване на неговата дейност, включително щети от предоставяния продукт (услуга), с разширение на застрахователното покритие за </w:t>
      </w:r>
      <w:r w:rsidRPr="00456D80">
        <w:rPr>
          <w:rFonts w:ascii="Arial" w:hAnsi="Arial" w:cs="Arial"/>
          <w:b/>
          <w:sz w:val="20"/>
        </w:rPr>
        <w:t>„Отговорност по отношение замърсяване на околната среда”</w:t>
      </w:r>
      <w:r w:rsidRPr="00456D80">
        <w:rPr>
          <w:rFonts w:ascii="Arial" w:hAnsi="Arial" w:cs="Arial"/>
          <w:sz w:val="20"/>
        </w:rPr>
        <w:t>, застраховаща о</w:t>
      </w:r>
      <w:r w:rsidRPr="00456D80">
        <w:rPr>
          <w:rFonts w:ascii="Arial" w:hAnsi="Arial" w:cs="Arial"/>
          <w:sz w:val="20"/>
          <w:lang w:val="ru-RU"/>
        </w:rPr>
        <w:t>тговорността на Възложителя, към трети лица, за нанесени вреди на околната среда в резултат на внезапно, инцидентно настъпило застрахователно събитие, в резултат на неговата дейност и продуктите (услугите), които предоставя</w:t>
      </w:r>
      <w:r w:rsidRPr="00456D80">
        <w:rPr>
          <w:rFonts w:ascii="Arial" w:hAnsi="Arial" w:cs="Arial"/>
          <w:sz w:val="20"/>
        </w:rPr>
        <w:t>.</w:t>
      </w:r>
    </w:p>
    <w:p w:rsidR="004670AA" w:rsidRPr="00456D80" w:rsidRDefault="004670AA" w:rsidP="00456D80">
      <w:pPr>
        <w:pStyle w:val="Header"/>
        <w:jc w:val="both"/>
        <w:rPr>
          <w:rFonts w:ascii="Arial" w:hAnsi="Arial" w:cs="Arial"/>
          <w:sz w:val="20"/>
        </w:rPr>
      </w:pPr>
      <w:r w:rsidRPr="00456D80">
        <w:rPr>
          <w:rFonts w:ascii="Arial" w:hAnsi="Arial" w:cs="Arial"/>
          <w:b/>
          <w:sz w:val="20"/>
        </w:rPr>
        <w:t>Раздел II:Застраховка „Отговорност на работодателя”</w:t>
      </w:r>
      <w:r w:rsidRPr="00456D80">
        <w:rPr>
          <w:rFonts w:ascii="Arial" w:hAnsi="Arial" w:cs="Arial"/>
          <w:sz w:val="20"/>
        </w:rPr>
        <w:t>, застраховаща о</w:t>
      </w:r>
      <w:r w:rsidRPr="00456D80">
        <w:rPr>
          <w:rFonts w:ascii="Arial" w:hAnsi="Arial" w:cs="Arial"/>
          <w:sz w:val="20"/>
          <w:lang w:val="ru-RU"/>
        </w:rPr>
        <w:t>тговорността на Възложителя в качеството му на Работодател, за причинени вреди съгласно Кодекса на труда и актовете по прилагането м</w:t>
      </w:r>
      <w:r w:rsidRPr="00456D80">
        <w:rPr>
          <w:rFonts w:ascii="Arial" w:hAnsi="Arial" w:cs="Arial"/>
          <w:sz w:val="20"/>
        </w:rPr>
        <w:t>у</w:t>
      </w:r>
      <w:r w:rsidRPr="00456D80">
        <w:rPr>
          <w:rFonts w:ascii="Arial" w:hAnsi="Arial" w:cs="Arial"/>
          <w:sz w:val="20"/>
          <w:lang w:val="ru-RU"/>
        </w:rPr>
        <w:t xml:space="preserve">, които </w:t>
      </w:r>
      <w:r w:rsidRPr="00456D80">
        <w:rPr>
          <w:rFonts w:ascii="Arial" w:hAnsi="Arial" w:cs="Arial"/>
          <w:sz w:val="20"/>
        </w:rPr>
        <w:t>съгласно действащото законодателство бъде</w:t>
      </w:r>
      <w:r w:rsidRPr="00456D80">
        <w:rPr>
          <w:rFonts w:ascii="Arial" w:hAnsi="Arial" w:cs="Arial"/>
          <w:sz w:val="20"/>
          <w:lang w:val="ru-RU"/>
        </w:rPr>
        <w:t xml:space="preserve"> задължен да заплати на неговите работници и служители.</w:t>
      </w:r>
    </w:p>
    <w:p w:rsidR="004670AA" w:rsidRPr="00456D80" w:rsidRDefault="004670AA" w:rsidP="00456D80">
      <w:pPr>
        <w:pStyle w:val="Header"/>
        <w:ind w:left="-97" w:hanging="11"/>
        <w:jc w:val="both"/>
        <w:rPr>
          <w:rFonts w:ascii="Arial" w:hAnsi="Arial" w:cs="Arial"/>
          <w:sz w:val="20"/>
        </w:rPr>
      </w:pPr>
    </w:p>
    <w:p w:rsidR="004670AA" w:rsidRPr="00456D80" w:rsidRDefault="004670AA" w:rsidP="00456D80">
      <w:pPr>
        <w:tabs>
          <w:tab w:val="left" w:pos="284"/>
        </w:tabs>
        <w:jc w:val="both"/>
        <w:rPr>
          <w:rFonts w:ascii="Arial" w:hAnsi="Arial" w:cs="Arial"/>
          <w:b/>
          <w:sz w:val="20"/>
          <w:szCs w:val="20"/>
        </w:rPr>
      </w:pPr>
      <w:r w:rsidRPr="00456D80">
        <w:rPr>
          <w:rFonts w:ascii="Arial" w:hAnsi="Arial" w:cs="Arial"/>
          <w:b/>
          <w:sz w:val="20"/>
          <w:szCs w:val="20"/>
        </w:rPr>
        <w:t>2.</w:t>
      </w:r>
      <w:r w:rsidRPr="00456D80">
        <w:rPr>
          <w:rFonts w:ascii="Arial" w:hAnsi="Arial" w:cs="Arial"/>
          <w:b/>
          <w:sz w:val="20"/>
          <w:szCs w:val="20"/>
        </w:rPr>
        <w:tab/>
        <w:t>Лимити на отговорност на Изпълнителя</w:t>
      </w:r>
    </w:p>
    <w:p w:rsidR="004670AA" w:rsidRPr="00456D80" w:rsidRDefault="004670AA" w:rsidP="00456D80">
      <w:pPr>
        <w:jc w:val="both"/>
        <w:rPr>
          <w:rFonts w:ascii="Arial" w:hAnsi="Arial" w:cs="Arial"/>
          <w:sz w:val="20"/>
          <w:szCs w:val="20"/>
        </w:rPr>
      </w:pPr>
      <w:r w:rsidRPr="00456D80">
        <w:rPr>
          <w:rFonts w:ascii="Arial" w:hAnsi="Arial" w:cs="Arial"/>
          <w:sz w:val="20"/>
          <w:szCs w:val="20"/>
        </w:rPr>
        <w:t>2.1. Раздел I: Застраховка „Отговорност към трети лица включително Отговорност на продукта” с разширение на застрахователното покритие за „Отговорност по отношение замърсяване на околната среда”:</w:t>
      </w:r>
    </w:p>
    <w:p w:rsidR="004670AA" w:rsidRPr="00456D80" w:rsidRDefault="004670AA" w:rsidP="00456D80">
      <w:pPr>
        <w:ind w:left="284" w:hanging="284"/>
        <w:jc w:val="both"/>
        <w:rPr>
          <w:rFonts w:ascii="Arial" w:hAnsi="Arial" w:cs="Arial"/>
          <w:sz w:val="20"/>
          <w:szCs w:val="20"/>
        </w:rPr>
      </w:pPr>
      <w:r w:rsidRPr="00456D80">
        <w:rPr>
          <w:rFonts w:ascii="Arial" w:hAnsi="Arial" w:cs="Arial"/>
          <w:sz w:val="20"/>
          <w:szCs w:val="20"/>
        </w:rPr>
        <w:t>-</w:t>
      </w:r>
      <w:r w:rsidRPr="00456D80">
        <w:rPr>
          <w:rFonts w:ascii="Arial" w:hAnsi="Arial" w:cs="Arial"/>
          <w:sz w:val="20"/>
          <w:szCs w:val="20"/>
        </w:rPr>
        <w:tab/>
        <w:t>2 000 000 /два милиона/ лева комбиниран лимит на отговорност за имуществени и неимуществени вреди, за всяко едно застрахователно събитие и в годишен агрегат за всички застрахователни събития за всяка една застрахователна година от застрахователния договор;</w:t>
      </w:r>
    </w:p>
    <w:p w:rsidR="004670AA" w:rsidRPr="00456D80" w:rsidRDefault="004670AA" w:rsidP="00456D80">
      <w:pPr>
        <w:ind w:left="284" w:hanging="284"/>
        <w:jc w:val="both"/>
        <w:rPr>
          <w:rFonts w:ascii="Arial" w:hAnsi="Arial" w:cs="Arial"/>
          <w:sz w:val="20"/>
          <w:szCs w:val="20"/>
        </w:rPr>
      </w:pPr>
      <w:r w:rsidRPr="00456D80">
        <w:rPr>
          <w:rFonts w:ascii="Arial" w:hAnsi="Arial" w:cs="Arial"/>
          <w:sz w:val="20"/>
          <w:szCs w:val="20"/>
        </w:rPr>
        <w:t>-</w:t>
      </w:r>
      <w:r w:rsidRPr="00456D80">
        <w:rPr>
          <w:rFonts w:ascii="Arial" w:hAnsi="Arial" w:cs="Arial"/>
          <w:sz w:val="20"/>
          <w:szCs w:val="20"/>
        </w:rPr>
        <w:tab/>
        <w:t xml:space="preserve">50 000 /петдесет хиляди/ лева подлимит на отговорност за едно застрахователно събитие за периода на застрахователния договор и в годишен агрегат за всички застрахователни събития за всяка една застрахователна година от застрахователния договор </w:t>
      </w:r>
      <w:r w:rsidRPr="00456D80">
        <w:rPr>
          <w:rFonts w:ascii="Arial" w:hAnsi="Arial" w:cs="Arial"/>
          <w:sz w:val="20"/>
          <w:szCs w:val="20"/>
          <w:lang w:val="ru-RU"/>
        </w:rPr>
        <w:t>за покритие съгласно Закона за отговорността за предотвратяване и отстраняване на екологични щети (</w:t>
      </w:r>
      <w:r w:rsidRPr="00456D80">
        <w:rPr>
          <w:rFonts w:ascii="Arial" w:hAnsi="Arial" w:cs="Arial"/>
          <w:sz w:val="20"/>
          <w:szCs w:val="20"/>
        </w:rPr>
        <w:t>EUDirective</w:t>
      </w:r>
      <w:r w:rsidRPr="00456D80">
        <w:rPr>
          <w:rFonts w:ascii="Arial" w:hAnsi="Arial" w:cs="Arial"/>
          <w:sz w:val="20"/>
          <w:szCs w:val="20"/>
          <w:lang w:val="ru-RU"/>
        </w:rPr>
        <w:t xml:space="preserve"> 2004/35/</w:t>
      </w:r>
      <w:r w:rsidRPr="00456D80">
        <w:rPr>
          <w:rFonts w:ascii="Arial" w:hAnsi="Arial" w:cs="Arial"/>
          <w:sz w:val="20"/>
          <w:szCs w:val="20"/>
        </w:rPr>
        <w:t>EC</w:t>
      </w:r>
      <w:r w:rsidRPr="00456D80">
        <w:rPr>
          <w:rFonts w:ascii="Arial" w:hAnsi="Arial" w:cs="Arial"/>
          <w:sz w:val="20"/>
          <w:szCs w:val="20"/>
          <w:lang w:val="ru-RU"/>
        </w:rPr>
        <w:t>).</w:t>
      </w:r>
    </w:p>
    <w:p w:rsidR="004670AA" w:rsidRPr="00456D80" w:rsidRDefault="004670AA" w:rsidP="00456D80">
      <w:pPr>
        <w:jc w:val="both"/>
        <w:rPr>
          <w:rFonts w:ascii="Arial" w:hAnsi="Arial" w:cs="Arial"/>
          <w:sz w:val="20"/>
          <w:szCs w:val="20"/>
        </w:rPr>
      </w:pPr>
    </w:p>
    <w:p w:rsidR="004670AA" w:rsidRPr="00456D80" w:rsidRDefault="004670AA" w:rsidP="00456D80">
      <w:pPr>
        <w:jc w:val="both"/>
        <w:rPr>
          <w:rFonts w:ascii="Arial" w:hAnsi="Arial" w:cs="Arial"/>
          <w:sz w:val="20"/>
          <w:szCs w:val="20"/>
        </w:rPr>
      </w:pPr>
      <w:r w:rsidRPr="00456D80">
        <w:rPr>
          <w:rFonts w:ascii="Arial" w:hAnsi="Arial" w:cs="Arial"/>
          <w:sz w:val="20"/>
          <w:szCs w:val="20"/>
        </w:rPr>
        <w:t>2.2. Раздел II: Застраховка „Отговорност на работодателя”:</w:t>
      </w:r>
    </w:p>
    <w:p w:rsidR="004670AA" w:rsidRPr="00456D80" w:rsidRDefault="004670AA" w:rsidP="00456D80">
      <w:pPr>
        <w:ind w:left="284" w:hanging="284"/>
        <w:jc w:val="both"/>
        <w:rPr>
          <w:rFonts w:ascii="Arial" w:hAnsi="Arial" w:cs="Arial"/>
          <w:sz w:val="20"/>
          <w:szCs w:val="20"/>
        </w:rPr>
      </w:pPr>
      <w:r w:rsidRPr="00456D80">
        <w:rPr>
          <w:rFonts w:ascii="Arial" w:hAnsi="Arial" w:cs="Arial"/>
          <w:sz w:val="20"/>
          <w:szCs w:val="20"/>
        </w:rPr>
        <w:t>-</w:t>
      </w:r>
      <w:r w:rsidRPr="00456D80">
        <w:rPr>
          <w:rFonts w:ascii="Arial" w:hAnsi="Arial" w:cs="Arial"/>
          <w:sz w:val="20"/>
          <w:szCs w:val="20"/>
        </w:rPr>
        <w:tab/>
        <w:t>200 000 /двеста хиляди/ лева комбиниран лимит на отговорност за имуществени и неимуществени вреди, за всяко едно застрахователно събитие за всяка една застрахователна година от застрахователния договор;</w:t>
      </w:r>
    </w:p>
    <w:p w:rsidR="004670AA" w:rsidRPr="00456D80" w:rsidRDefault="004670AA" w:rsidP="00456D80">
      <w:pPr>
        <w:ind w:left="284" w:hanging="284"/>
        <w:jc w:val="both"/>
        <w:rPr>
          <w:rFonts w:ascii="Arial" w:hAnsi="Arial" w:cs="Arial"/>
          <w:sz w:val="20"/>
          <w:szCs w:val="20"/>
        </w:rPr>
      </w:pPr>
      <w:r w:rsidRPr="00456D80">
        <w:rPr>
          <w:rFonts w:ascii="Arial" w:hAnsi="Arial" w:cs="Arial"/>
          <w:sz w:val="20"/>
          <w:szCs w:val="20"/>
        </w:rPr>
        <w:lastRenderedPageBreak/>
        <w:t>-</w:t>
      </w:r>
      <w:r w:rsidRPr="00456D80">
        <w:rPr>
          <w:rFonts w:ascii="Arial" w:hAnsi="Arial" w:cs="Arial"/>
          <w:sz w:val="20"/>
          <w:szCs w:val="20"/>
        </w:rPr>
        <w:tab/>
        <w:t>600 000 /шестстотин хиляди/ лева комбиниран лимит на отговорност за имуществени и неимуществени вреди в годишен агрегат за всички застрахователни събития за всяка една застрахователна година от застрахователния договор</w:t>
      </w:r>
    </w:p>
    <w:p w:rsidR="004670AA" w:rsidRPr="00456D80" w:rsidRDefault="004670AA" w:rsidP="00456D80">
      <w:pPr>
        <w:pStyle w:val="Header"/>
        <w:jc w:val="both"/>
        <w:rPr>
          <w:rFonts w:ascii="Arial" w:hAnsi="Arial" w:cs="Arial"/>
          <w:sz w:val="20"/>
        </w:rPr>
      </w:pPr>
    </w:p>
    <w:p w:rsidR="004670AA" w:rsidRPr="00456D80" w:rsidRDefault="004670AA" w:rsidP="00456D80">
      <w:pPr>
        <w:tabs>
          <w:tab w:val="left" w:pos="426"/>
        </w:tabs>
        <w:jc w:val="both"/>
        <w:rPr>
          <w:rFonts w:ascii="Arial" w:hAnsi="Arial" w:cs="Arial"/>
          <w:b/>
          <w:sz w:val="20"/>
          <w:szCs w:val="20"/>
        </w:rPr>
      </w:pPr>
      <w:r w:rsidRPr="00456D80">
        <w:rPr>
          <w:rFonts w:ascii="Arial" w:hAnsi="Arial" w:cs="Arial"/>
          <w:b/>
          <w:sz w:val="20"/>
          <w:szCs w:val="20"/>
        </w:rPr>
        <w:t>3.</w:t>
      </w:r>
      <w:r w:rsidRPr="00456D80">
        <w:rPr>
          <w:rFonts w:ascii="Arial" w:hAnsi="Arial" w:cs="Arial"/>
          <w:b/>
          <w:sz w:val="20"/>
          <w:szCs w:val="20"/>
        </w:rPr>
        <w:tab/>
        <w:t>База за възникване на отговорността на Изпълнителя:</w:t>
      </w:r>
    </w:p>
    <w:p w:rsidR="004670AA" w:rsidRPr="00456D80" w:rsidRDefault="004670AA" w:rsidP="00456D80">
      <w:pPr>
        <w:pStyle w:val="Header"/>
        <w:jc w:val="both"/>
        <w:rPr>
          <w:rFonts w:ascii="Arial" w:hAnsi="Arial" w:cs="Arial"/>
          <w:sz w:val="20"/>
        </w:rPr>
      </w:pPr>
      <w:r w:rsidRPr="00456D80">
        <w:rPr>
          <w:rFonts w:ascii="Arial" w:hAnsi="Arial" w:cs="Arial"/>
          <w:sz w:val="20"/>
        </w:rPr>
        <w:t>Настъпило застрахователно събитие в периода на действие на застрахователния договор</w:t>
      </w:r>
    </w:p>
    <w:p w:rsidR="004670AA" w:rsidRPr="00456D80" w:rsidRDefault="004670AA" w:rsidP="00456D80">
      <w:pPr>
        <w:pStyle w:val="Header"/>
        <w:jc w:val="both"/>
        <w:rPr>
          <w:rFonts w:ascii="Arial" w:hAnsi="Arial" w:cs="Arial"/>
          <w:sz w:val="20"/>
        </w:rPr>
      </w:pPr>
    </w:p>
    <w:p w:rsidR="004670AA" w:rsidRPr="00456D80" w:rsidRDefault="004670AA" w:rsidP="00456D80">
      <w:pPr>
        <w:tabs>
          <w:tab w:val="left" w:pos="426"/>
        </w:tabs>
        <w:jc w:val="both"/>
        <w:rPr>
          <w:rFonts w:ascii="Arial" w:hAnsi="Arial" w:cs="Arial"/>
          <w:b/>
          <w:sz w:val="20"/>
          <w:szCs w:val="20"/>
        </w:rPr>
      </w:pPr>
      <w:r w:rsidRPr="00456D80">
        <w:rPr>
          <w:rFonts w:ascii="Arial" w:hAnsi="Arial" w:cs="Arial"/>
          <w:b/>
          <w:sz w:val="20"/>
          <w:szCs w:val="20"/>
        </w:rPr>
        <w:t>4.</w:t>
      </w:r>
      <w:r w:rsidRPr="00456D80">
        <w:rPr>
          <w:rFonts w:ascii="Arial" w:hAnsi="Arial" w:cs="Arial"/>
          <w:b/>
          <w:sz w:val="20"/>
          <w:szCs w:val="20"/>
        </w:rPr>
        <w:tab/>
        <w:t>Застрахователно покритие</w:t>
      </w:r>
    </w:p>
    <w:p w:rsidR="004670AA" w:rsidRPr="00456D80" w:rsidRDefault="004670AA" w:rsidP="00456D80">
      <w:pPr>
        <w:autoSpaceDE w:val="0"/>
        <w:autoSpaceDN w:val="0"/>
        <w:adjustRightInd w:val="0"/>
        <w:jc w:val="both"/>
        <w:rPr>
          <w:rFonts w:ascii="Arial" w:hAnsi="Arial" w:cs="Arial"/>
          <w:sz w:val="20"/>
          <w:szCs w:val="20"/>
        </w:rPr>
      </w:pPr>
      <w:r w:rsidRPr="00456D80">
        <w:rPr>
          <w:rFonts w:ascii="Arial" w:hAnsi="Arial" w:cs="Arial"/>
          <w:b/>
          <w:sz w:val="20"/>
          <w:szCs w:val="20"/>
        </w:rPr>
        <w:t>4.1.По раздел I:</w:t>
      </w:r>
      <w:r w:rsidRPr="00456D80">
        <w:rPr>
          <w:rFonts w:ascii="Arial" w:hAnsi="Arial" w:cs="Arial"/>
          <w:sz w:val="20"/>
          <w:szCs w:val="20"/>
        </w:rPr>
        <w:t xml:space="preserve"> „</w:t>
      </w:r>
      <w:r w:rsidRPr="00456D80">
        <w:rPr>
          <w:rFonts w:ascii="Arial" w:hAnsi="Arial" w:cs="Arial"/>
          <w:b/>
          <w:sz w:val="20"/>
          <w:szCs w:val="20"/>
        </w:rPr>
        <w:t>Отговорност към трети лица вкл. Отговорност на продукта” с разширение на застрахователното покритие за „Отговорност по отношение замърсяване на околната среда”:</w:t>
      </w:r>
    </w:p>
    <w:p w:rsidR="004670AA" w:rsidRPr="00456D80" w:rsidRDefault="004670AA" w:rsidP="00456D80">
      <w:pPr>
        <w:autoSpaceDE w:val="0"/>
        <w:autoSpaceDN w:val="0"/>
        <w:adjustRightInd w:val="0"/>
        <w:jc w:val="both"/>
        <w:rPr>
          <w:rFonts w:ascii="Arial" w:hAnsi="Arial" w:cs="Arial"/>
          <w:b/>
          <w:sz w:val="20"/>
          <w:szCs w:val="20"/>
        </w:rPr>
      </w:pPr>
      <w:r w:rsidRPr="00456D80">
        <w:rPr>
          <w:rFonts w:ascii="Arial" w:hAnsi="Arial" w:cs="Arial"/>
          <w:sz w:val="20"/>
          <w:szCs w:val="20"/>
        </w:rPr>
        <w:t xml:space="preserve">4.1.1. Всички суми, които </w:t>
      </w:r>
      <w:r w:rsidRPr="00456D80">
        <w:rPr>
          <w:rFonts w:ascii="Arial" w:hAnsi="Arial" w:cs="Arial"/>
          <w:sz w:val="20"/>
          <w:szCs w:val="20"/>
          <w:lang w:val="ru-RU"/>
        </w:rPr>
        <w:t>Възложителят</w:t>
      </w:r>
      <w:r w:rsidRPr="00456D80">
        <w:rPr>
          <w:rFonts w:ascii="Arial" w:hAnsi="Arial" w:cs="Arial"/>
          <w:sz w:val="20"/>
          <w:szCs w:val="20"/>
        </w:rPr>
        <w:t xml:space="preserve"> бъде задължен да заплати на трети лица съгласно действащото законодателство на Р. България, в рамките на договорения лимит, като компенсация за нанесени имуществени или неимуществени щети вследствие на застрахователно събитие, настъпило в резултат на неговата дейност или причинено от продуктите (услугите), които предоставя</w:t>
      </w:r>
      <w:r w:rsidRPr="00456D80">
        <w:rPr>
          <w:rFonts w:ascii="Arial" w:hAnsi="Arial" w:cs="Arial"/>
          <w:b/>
          <w:sz w:val="20"/>
          <w:szCs w:val="20"/>
        </w:rPr>
        <w:t>.</w:t>
      </w:r>
    </w:p>
    <w:p w:rsidR="004670AA" w:rsidRPr="00456D80" w:rsidRDefault="004670AA" w:rsidP="00456D80">
      <w:pPr>
        <w:autoSpaceDE w:val="0"/>
        <w:autoSpaceDN w:val="0"/>
        <w:adjustRightInd w:val="0"/>
        <w:jc w:val="both"/>
        <w:rPr>
          <w:rFonts w:ascii="Arial" w:hAnsi="Arial" w:cs="Arial"/>
          <w:sz w:val="20"/>
          <w:szCs w:val="20"/>
        </w:rPr>
      </w:pPr>
      <w:r w:rsidRPr="00456D80">
        <w:rPr>
          <w:rFonts w:ascii="Arial" w:hAnsi="Arial" w:cs="Arial"/>
          <w:sz w:val="20"/>
          <w:szCs w:val="20"/>
        </w:rPr>
        <w:t xml:space="preserve">4.1.2. Всички суми, които </w:t>
      </w:r>
      <w:r w:rsidRPr="00456D80">
        <w:rPr>
          <w:rFonts w:ascii="Arial" w:hAnsi="Arial" w:cs="Arial"/>
          <w:sz w:val="20"/>
          <w:szCs w:val="20"/>
          <w:lang w:val="ru-RU"/>
        </w:rPr>
        <w:t>Възложителят</w:t>
      </w:r>
      <w:r w:rsidRPr="00456D80">
        <w:rPr>
          <w:rFonts w:ascii="Arial" w:hAnsi="Arial" w:cs="Arial"/>
          <w:sz w:val="20"/>
          <w:szCs w:val="20"/>
        </w:rPr>
        <w:t xml:space="preserve"> e законово задължен да заплати, на трети лица, в рамките на договорените лимити, като компенсация за нанесени вреди на околната среда в следствие на внезапно, инцидентно настъпило застрахователно събитие, в резултат на неговата дейност.</w:t>
      </w:r>
    </w:p>
    <w:p w:rsidR="004670AA" w:rsidRPr="00456D80" w:rsidRDefault="004670AA" w:rsidP="00456D80">
      <w:pPr>
        <w:pStyle w:val="Header"/>
        <w:jc w:val="both"/>
        <w:rPr>
          <w:rFonts w:ascii="Arial" w:hAnsi="Arial" w:cs="Arial"/>
          <w:sz w:val="20"/>
        </w:rPr>
      </w:pPr>
      <w:r w:rsidRPr="00456D80">
        <w:rPr>
          <w:rFonts w:ascii="Arial" w:hAnsi="Arial" w:cs="Arial"/>
          <w:sz w:val="20"/>
        </w:rPr>
        <w:t xml:space="preserve">4.1.3. Разходите на </w:t>
      </w:r>
      <w:r w:rsidRPr="00456D80">
        <w:rPr>
          <w:rFonts w:ascii="Arial" w:hAnsi="Arial" w:cs="Arial"/>
          <w:sz w:val="20"/>
          <w:lang w:val="ru-RU"/>
        </w:rPr>
        <w:t>Възложителя</w:t>
      </w:r>
      <w:r w:rsidRPr="00456D80">
        <w:rPr>
          <w:rFonts w:ascii="Arial" w:hAnsi="Arial" w:cs="Arial"/>
          <w:sz w:val="20"/>
        </w:rPr>
        <w:t xml:space="preserve">, възникнали в резултат от задълженията съгалсно </w:t>
      </w:r>
      <w:r w:rsidRPr="00456D80">
        <w:rPr>
          <w:rFonts w:ascii="Arial" w:hAnsi="Arial" w:cs="Arial"/>
          <w:sz w:val="20"/>
          <w:lang w:val="ru-RU"/>
        </w:rPr>
        <w:t>Закона за отговорността за предотвратяване и отстраняване на екологични щети (</w:t>
      </w:r>
      <w:r w:rsidRPr="00456D80">
        <w:rPr>
          <w:rFonts w:ascii="Arial" w:hAnsi="Arial" w:cs="Arial"/>
          <w:sz w:val="20"/>
        </w:rPr>
        <w:t>EUDirective</w:t>
      </w:r>
      <w:r w:rsidRPr="00456D80">
        <w:rPr>
          <w:rFonts w:ascii="Arial" w:hAnsi="Arial" w:cs="Arial"/>
          <w:sz w:val="20"/>
          <w:lang w:val="ru-RU"/>
        </w:rPr>
        <w:t xml:space="preserve"> 2004/35/</w:t>
      </w:r>
      <w:r w:rsidRPr="00456D80">
        <w:rPr>
          <w:rFonts w:ascii="Arial" w:hAnsi="Arial" w:cs="Arial"/>
          <w:sz w:val="20"/>
        </w:rPr>
        <w:t>EC</w:t>
      </w:r>
      <w:r w:rsidRPr="00456D80">
        <w:rPr>
          <w:rFonts w:ascii="Arial" w:hAnsi="Arial" w:cs="Arial"/>
          <w:sz w:val="20"/>
          <w:lang w:val="ru-RU"/>
        </w:rPr>
        <w:t>).</w:t>
      </w:r>
    </w:p>
    <w:p w:rsidR="004670AA" w:rsidRPr="00456D80" w:rsidRDefault="004670AA" w:rsidP="00456D80">
      <w:pPr>
        <w:autoSpaceDE w:val="0"/>
        <w:autoSpaceDN w:val="0"/>
        <w:adjustRightInd w:val="0"/>
        <w:jc w:val="both"/>
        <w:rPr>
          <w:rFonts w:ascii="Arial" w:hAnsi="Arial" w:cs="Arial"/>
          <w:b/>
          <w:sz w:val="20"/>
          <w:szCs w:val="20"/>
        </w:rPr>
      </w:pPr>
      <w:r w:rsidRPr="00456D80">
        <w:rPr>
          <w:rFonts w:ascii="Arial" w:hAnsi="Arial" w:cs="Arial"/>
          <w:sz w:val="20"/>
          <w:szCs w:val="20"/>
        </w:rPr>
        <w:t xml:space="preserve">4.1.4. Разходите на </w:t>
      </w:r>
      <w:r w:rsidRPr="00456D80">
        <w:rPr>
          <w:rFonts w:ascii="Arial" w:hAnsi="Arial" w:cs="Arial"/>
          <w:sz w:val="20"/>
          <w:szCs w:val="20"/>
          <w:lang w:val="ru-RU"/>
        </w:rPr>
        <w:t>Възложителя</w:t>
      </w:r>
      <w:r w:rsidRPr="00456D80">
        <w:rPr>
          <w:rFonts w:ascii="Arial" w:hAnsi="Arial" w:cs="Arial"/>
          <w:sz w:val="20"/>
          <w:szCs w:val="20"/>
        </w:rPr>
        <w:t xml:space="preserve"> за експертни и свидетелски комисиони и други разноски, включително съдебни разноски и адвокатски възнаграждения по граждански дела срещу Възложителя във връзка с покрити рискове по застраховката;</w:t>
      </w:r>
    </w:p>
    <w:p w:rsidR="004670AA" w:rsidRPr="00456D80" w:rsidRDefault="004670AA" w:rsidP="00456D80">
      <w:pPr>
        <w:autoSpaceDE w:val="0"/>
        <w:autoSpaceDN w:val="0"/>
        <w:adjustRightInd w:val="0"/>
        <w:jc w:val="both"/>
        <w:rPr>
          <w:rFonts w:ascii="Arial" w:hAnsi="Arial" w:cs="Arial"/>
          <w:sz w:val="20"/>
          <w:szCs w:val="20"/>
        </w:rPr>
      </w:pPr>
      <w:r w:rsidRPr="00456D80">
        <w:rPr>
          <w:rFonts w:ascii="Arial" w:hAnsi="Arial" w:cs="Arial"/>
          <w:sz w:val="20"/>
          <w:szCs w:val="20"/>
        </w:rPr>
        <w:t xml:space="preserve">4.1.5. Разходите на </w:t>
      </w:r>
      <w:r w:rsidRPr="00456D80">
        <w:rPr>
          <w:rFonts w:ascii="Arial" w:hAnsi="Arial" w:cs="Arial"/>
          <w:sz w:val="20"/>
          <w:szCs w:val="20"/>
          <w:lang w:val="ru-RU"/>
        </w:rPr>
        <w:t>Възложителя</w:t>
      </w:r>
      <w:r w:rsidRPr="00456D80">
        <w:rPr>
          <w:rFonts w:ascii="Arial" w:hAnsi="Arial" w:cs="Arial"/>
          <w:sz w:val="20"/>
          <w:szCs w:val="20"/>
        </w:rPr>
        <w:t xml:space="preserve"> за отстраняване или намаляване на вреди, причинени на трети лица в пряка и непосредствена връзка с настъпили застрахователни събития;</w:t>
      </w:r>
    </w:p>
    <w:p w:rsidR="004670AA" w:rsidRPr="00456D80" w:rsidRDefault="004670AA" w:rsidP="00456D80">
      <w:pPr>
        <w:autoSpaceDE w:val="0"/>
        <w:autoSpaceDN w:val="0"/>
        <w:adjustRightInd w:val="0"/>
        <w:jc w:val="both"/>
        <w:rPr>
          <w:rFonts w:ascii="Arial" w:hAnsi="Arial" w:cs="Arial"/>
          <w:sz w:val="20"/>
          <w:szCs w:val="20"/>
        </w:rPr>
      </w:pPr>
      <w:r w:rsidRPr="00456D80">
        <w:rPr>
          <w:rFonts w:ascii="Arial" w:hAnsi="Arial" w:cs="Arial"/>
          <w:sz w:val="20"/>
          <w:szCs w:val="20"/>
        </w:rPr>
        <w:t xml:space="preserve">4.1.6. Разходите на </w:t>
      </w:r>
      <w:r w:rsidRPr="00456D80">
        <w:rPr>
          <w:rFonts w:ascii="Arial" w:hAnsi="Arial" w:cs="Arial"/>
          <w:sz w:val="20"/>
          <w:szCs w:val="20"/>
          <w:lang w:val="ru-RU"/>
        </w:rPr>
        <w:t>Възложителя</w:t>
      </w:r>
      <w:r w:rsidRPr="00456D80">
        <w:rPr>
          <w:rFonts w:ascii="Arial" w:hAnsi="Arial" w:cs="Arial"/>
          <w:sz w:val="20"/>
          <w:szCs w:val="20"/>
        </w:rPr>
        <w:t xml:space="preserve"> за предотвратяване или ограничаване на последиците от застрахователно събитие.</w:t>
      </w:r>
    </w:p>
    <w:p w:rsidR="004670AA" w:rsidRPr="00456D80" w:rsidRDefault="004670AA" w:rsidP="00456D80">
      <w:pPr>
        <w:autoSpaceDE w:val="0"/>
        <w:autoSpaceDN w:val="0"/>
        <w:adjustRightInd w:val="0"/>
        <w:jc w:val="both"/>
        <w:rPr>
          <w:rFonts w:ascii="Arial" w:hAnsi="Arial" w:cs="Arial"/>
          <w:b/>
          <w:sz w:val="20"/>
          <w:szCs w:val="20"/>
        </w:rPr>
      </w:pPr>
    </w:p>
    <w:p w:rsidR="004670AA" w:rsidRPr="00456D80" w:rsidRDefault="004670AA" w:rsidP="00456D80">
      <w:pPr>
        <w:autoSpaceDE w:val="0"/>
        <w:autoSpaceDN w:val="0"/>
        <w:adjustRightInd w:val="0"/>
        <w:jc w:val="both"/>
        <w:rPr>
          <w:rFonts w:ascii="Arial" w:hAnsi="Arial" w:cs="Arial"/>
          <w:sz w:val="20"/>
          <w:szCs w:val="20"/>
        </w:rPr>
      </w:pPr>
      <w:r w:rsidRPr="00456D80">
        <w:rPr>
          <w:rFonts w:ascii="Arial" w:hAnsi="Arial" w:cs="Arial"/>
          <w:b/>
          <w:sz w:val="20"/>
          <w:szCs w:val="20"/>
        </w:rPr>
        <w:t>4.2.По раздел II: „Отговорност на работодателя”:</w:t>
      </w:r>
    </w:p>
    <w:p w:rsidR="004670AA" w:rsidRPr="00456D80" w:rsidRDefault="004670AA" w:rsidP="00456D80">
      <w:pPr>
        <w:autoSpaceDE w:val="0"/>
        <w:autoSpaceDN w:val="0"/>
        <w:adjustRightInd w:val="0"/>
        <w:jc w:val="both"/>
        <w:rPr>
          <w:rFonts w:ascii="Arial" w:hAnsi="Arial" w:cs="Arial"/>
          <w:sz w:val="20"/>
          <w:szCs w:val="20"/>
        </w:rPr>
      </w:pPr>
      <w:r w:rsidRPr="00456D80">
        <w:rPr>
          <w:rFonts w:ascii="Arial" w:hAnsi="Arial" w:cs="Arial"/>
          <w:sz w:val="20"/>
          <w:szCs w:val="20"/>
        </w:rPr>
        <w:t xml:space="preserve">4.2.1. Всички суми, които </w:t>
      </w:r>
      <w:r w:rsidRPr="00456D80">
        <w:rPr>
          <w:rFonts w:ascii="Arial" w:hAnsi="Arial" w:cs="Arial"/>
          <w:sz w:val="20"/>
          <w:szCs w:val="20"/>
          <w:lang w:val="ru-RU"/>
        </w:rPr>
        <w:t>Възложителят</w:t>
      </w:r>
      <w:r w:rsidRPr="00456D80">
        <w:rPr>
          <w:rFonts w:ascii="Arial" w:hAnsi="Arial" w:cs="Arial"/>
          <w:sz w:val="20"/>
          <w:szCs w:val="20"/>
        </w:rPr>
        <w:t xml:space="preserve"> в качеството му на Работодател, съгласно Кодекса на труда </w:t>
      </w:r>
      <w:r w:rsidRPr="00456D80">
        <w:rPr>
          <w:rFonts w:ascii="Arial" w:hAnsi="Arial" w:cs="Arial"/>
          <w:sz w:val="20"/>
          <w:szCs w:val="20"/>
          <w:lang w:val="ru-RU"/>
        </w:rPr>
        <w:t>и актовете по прилагането му</w:t>
      </w:r>
      <w:r w:rsidRPr="00456D80">
        <w:rPr>
          <w:rFonts w:ascii="Arial" w:hAnsi="Arial" w:cs="Arial"/>
          <w:sz w:val="20"/>
          <w:szCs w:val="20"/>
        </w:rPr>
        <w:t>, бъде законово задължен да заплати на неговите работници и служители, в рамките на договорените лимити, като компенсация за настъпило застрахователно събитие;</w:t>
      </w:r>
    </w:p>
    <w:p w:rsidR="004670AA" w:rsidRPr="00456D80" w:rsidRDefault="004670AA" w:rsidP="00456D80">
      <w:pPr>
        <w:autoSpaceDE w:val="0"/>
        <w:autoSpaceDN w:val="0"/>
        <w:adjustRightInd w:val="0"/>
        <w:jc w:val="both"/>
        <w:rPr>
          <w:rFonts w:ascii="Arial" w:hAnsi="Arial" w:cs="Arial"/>
          <w:b/>
          <w:sz w:val="20"/>
          <w:szCs w:val="20"/>
        </w:rPr>
      </w:pPr>
      <w:r w:rsidRPr="00456D80">
        <w:rPr>
          <w:rFonts w:ascii="Arial" w:hAnsi="Arial" w:cs="Arial"/>
          <w:sz w:val="20"/>
          <w:szCs w:val="20"/>
        </w:rPr>
        <w:t>4.2.2</w:t>
      </w:r>
      <w:r w:rsidRPr="00456D80">
        <w:rPr>
          <w:rFonts w:ascii="Arial" w:hAnsi="Arial" w:cs="Arial"/>
          <w:b/>
          <w:sz w:val="20"/>
          <w:szCs w:val="20"/>
        </w:rPr>
        <w:t>.</w:t>
      </w:r>
      <w:r w:rsidRPr="00456D80">
        <w:rPr>
          <w:rFonts w:ascii="Arial" w:hAnsi="Arial" w:cs="Arial"/>
          <w:sz w:val="20"/>
          <w:szCs w:val="20"/>
        </w:rPr>
        <w:t xml:space="preserve"> Разходите на </w:t>
      </w:r>
      <w:r w:rsidRPr="00456D80">
        <w:rPr>
          <w:rFonts w:ascii="Arial" w:hAnsi="Arial" w:cs="Arial"/>
          <w:sz w:val="20"/>
          <w:szCs w:val="20"/>
          <w:lang w:val="ru-RU"/>
        </w:rPr>
        <w:t>Възложителя</w:t>
      </w:r>
      <w:r w:rsidRPr="00456D80">
        <w:rPr>
          <w:rFonts w:ascii="Arial" w:hAnsi="Arial" w:cs="Arial"/>
          <w:sz w:val="20"/>
          <w:szCs w:val="20"/>
        </w:rPr>
        <w:t xml:space="preserve"> за експертни и свидетелски комисиони и други разноски, включително съдебни разноски и адвокатски възнаграждения, по дела срещу Възложителя във връзка с покрити рискове по застраховката;</w:t>
      </w:r>
    </w:p>
    <w:p w:rsidR="004670AA" w:rsidRPr="00456D80" w:rsidRDefault="004670AA" w:rsidP="00456D80">
      <w:pPr>
        <w:autoSpaceDE w:val="0"/>
        <w:autoSpaceDN w:val="0"/>
        <w:adjustRightInd w:val="0"/>
        <w:jc w:val="both"/>
        <w:rPr>
          <w:rFonts w:ascii="Arial" w:hAnsi="Arial" w:cs="Arial"/>
          <w:sz w:val="20"/>
          <w:szCs w:val="20"/>
        </w:rPr>
      </w:pPr>
      <w:r w:rsidRPr="00456D80">
        <w:rPr>
          <w:rFonts w:ascii="Arial" w:hAnsi="Arial" w:cs="Arial"/>
          <w:sz w:val="20"/>
          <w:szCs w:val="20"/>
        </w:rPr>
        <w:t xml:space="preserve">4.2.3. Разходите на </w:t>
      </w:r>
      <w:r w:rsidRPr="00456D80">
        <w:rPr>
          <w:rFonts w:ascii="Arial" w:hAnsi="Arial" w:cs="Arial"/>
          <w:sz w:val="20"/>
          <w:szCs w:val="20"/>
          <w:lang w:val="ru-RU"/>
        </w:rPr>
        <w:t>Възложителя</w:t>
      </w:r>
      <w:r w:rsidRPr="00456D80">
        <w:rPr>
          <w:rFonts w:ascii="Arial" w:hAnsi="Arial" w:cs="Arial"/>
          <w:sz w:val="20"/>
          <w:szCs w:val="20"/>
        </w:rPr>
        <w:t xml:space="preserve"> за предотвратяване или ограничаване на последици, от застрахователно събитие, които биха рефлектирали в повторни и/ или задълбочаване на претенции.</w:t>
      </w:r>
    </w:p>
    <w:p w:rsidR="004670AA" w:rsidRPr="00456D80" w:rsidRDefault="004670AA" w:rsidP="00456D80">
      <w:pPr>
        <w:autoSpaceDE w:val="0"/>
        <w:autoSpaceDN w:val="0"/>
        <w:adjustRightInd w:val="0"/>
        <w:jc w:val="both"/>
        <w:rPr>
          <w:rFonts w:ascii="Arial" w:hAnsi="Arial" w:cs="Arial"/>
          <w:sz w:val="20"/>
          <w:szCs w:val="20"/>
          <w:lang w:val="ru-RU"/>
        </w:rPr>
      </w:pPr>
    </w:p>
    <w:p w:rsidR="004670AA" w:rsidRPr="00456D80" w:rsidRDefault="004670AA" w:rsidP="00456D80">
      <w:pPr>
        <w:tabs>
          <w:tab w:val="left" w:pos="284"/>
        </w:tabs>
        <w:jc w:val="both"/>
        <w:rPr>
          <w:rFonts w:ascii="Arial" w:hAnsi="Arial" w:cs="Arial"/>
          <w:b/>
          <w:snapToGrid w:val="0"/>
          <w:sz w:val="20"/>
          <w:szCs w:val="20"/>
        </w:rPr>
      </w:pPr>
      <w:r w:rsidRPr="00456D80">
        <w:rPr>
          <w:rFonts w:ascii="Arial" w:hAnsi="Arial" w:cs="Arial"/>
          <w:b/>
          <w:snapToGrid w:val="0"/>
          <w:sz w:val="20"/>
          <w:szCs w:val="20"/>
        </w:rPr>
        <w:t>5.</w:t>
      </w:r>
      <w:r w:rsidRPr="00456D80">
        <w:rPr>
          <w:rFonts w:ascii="Arial" w:hAnsi="Arial" w:cs="Arial"/>
          <w:b/>
          <w:snapToGrid w:val="0"/>
          <w:sz w:val="20"/>
          <w:szCs w:val="20"/>
        </w:rPr>
        <w:tab/>
        <w:t xml:space="preserve">Самоучастие на </w:t>
      </w:r>
      <w:r w:rsidRPr="00456D80">
        <w:rPr>
          <w:rFonts w:ascii="Arial" w:hAnsi="Arial" w:cs="Arial"/>
          <w:b/>
          <w:sz w:val="20"/>
          <w:szCs w:val="20"/>
          <w:lang w:val="ru-RU"/>
        </w:rPr>
        <w:t>Възложителя</w:t>
      </w:r>
    </w:p>
    <w:p w:rsidR="004670AA" w:rsidRPr="00456D80" w:rsidRDefault="004670AA" w:rsidP="00456D80">
      <w:pPr>
        <w:jc w:val="both"/>
        <w:rPr>
          <w:rFonts w:ascii="Arial" w:hAnsi="Arial" w:cs="Arial"/>
          <w:b/>
          <w:sz w:val="20"/>
          <w:szCs w:val="20"/>
        </w:rPr>
      </w:pPr>
      <w:r w:rsidRPr="00456D80">
        <w:rPr>
          <w:rFonts w:ascii="Arial" w:hAnsi="Arial" w:cs="Arial"/>
          <w:b/>
          <w:sz w:val="20"/>
          <w:szCs w:val="20"/>
        </w:rPr>
        <w:t>5.1. По раздел I. „Отговорност към трети лица вкл. Отговорност на продукта”:</w:t>
      </w:r>
    </w:p>
    <w:p w:rsidR="004670AA" w:rsidRPr="00456D80" w:rsidRDefault="004670AA" w:rsidP="00456D80">
      <w:pPr>
        <w:jc w:val="both"/>
        <w:rPr>
          <w:rFonts w:ascii="Arial" w:hAnsi="Arial" w:cs="Arial"/>
          <w:sz w:val="20"/>
          <w:szCs w:val="20"/>
        </w:rPr>
      </w:pPr>
      <w:r w:rsidRPr="00456D80">
        <w:rPr>
          <w:rFonts w:ascii="Arial" w:hAnsi="Arial" w:cs="Arial"/>
          <w:sz w:val="20"/>
          <w:szCs w:val="20"/>
        </w:rPr>
        <w:t>2 000 /две хиляди/ лева за всяко едно застрахователно събитие</w:t>
      </w:r>
    </w:p>
    <w:p w:rsidR="004670AA" w:rsidRPr="00456D80" w:rsidRDefault="004670AA" w:rsidP="00456D80">
      <w:pPr>
        <w:jc w:val="both"/>
        <w:rPr>
          <w:rFonts w:ascii="Arial" w:hAnsi="Arial" w:cs="Arial"/>
          <w:b/>
          <w:sz w:val="20"/>
          <w:szCs w:val="20"/>
        </w:rPr>
      </w:pPr>
      <w:r w:rsidRPr="00456D80">
        <w:rPr>
          <w:rFonts w:ascii="Arial" w:hAnsi="Arial" w:cs="Arial"/>
          <w:b/>
          <w:sz w:val="20"/>
          <w:szCs w:val="20"/>
        </w:rPr>
        <w:t>5.2. По раздел II. “Отговорност на работодателя”:</w:t>
      </w:r>
    </w:p>
    <w:p w:rsidR="004670AA" w:rsidRPr="00456D80" w:rsidRDefault="004670AA" w:rsidP="00456D80">
      <w:pPr>
        <w:jc w:val="both"/>
        <w:rPr>
          <w:rFonts w:ascii="Arial" w:hAnsi="Arial" w:cs="Arial"/>
          <w:sz w:val="20"/>
          <w:szCs w:val="20"/>
        </w:rPr>
      </w:pPr>
      <w:r w:rsidRPr="00456D80">
        <w:rPr>
          <w:rFonts w:ascii="Arial" w:hAnsi="Arial" w:cs="Arial"/>
          <w:sz w:val="20"/>
          <w:szCs w:val="20"/>
        </w:rPr>
        <w:t>2 000 /две хиляди/ лева за всяко едно застрахователно събитие</w:t>
      </w:r>
    </w:p>
    <w:p w:rsidR="004670AA" w:rsidRPr="00456D80" w:rsidRDefault="004670AA" w:rsidP="00456D80">
      <w:pPr>
        <w:jc w:val="both"/>
        <w:rPr>
          <w:rFonts w:ascii="Arial" w:hAnsi="Arial" w:cs="Arial"/>
          <w:sz w:val="20"/>
          <w:szCs w:val="20"/>
          <w:highlight w:val="yellow"/>
        </w:rPr>
      </w:pPr>
    </w:p>
    <w:p w:rsidR="004670AA" w:rsidRPr="00456D80" w:rsidRDefault="004670AA" w:rsidP="00456D80">
      <w:pPr>
        <w:tabs>
          <w:tab w:val="left" w:pos="284"/>
        </w:tabs>
        <w:jc w:val="both"/>
        <w:rPr>
          <w:rFonts w:ascii="Arial" w:hAnsi="Arial" w:cs="Arial"/>
          <w:b/>
          <w:sz w:val="20"/>
          <w:szCs w:val="20"/>
          <w:highlight w:val="yellow"/>
        </w:rPr>
      </w:pPr>
      <w:r w:rsidRPr="00456D80">
        <w:rPr>
          <w:rFonts w:ascii="Arial" w:hAnsi="Arial" w:cs="Arial"/>
          <w:b/>
          <w:snapToGrid w:val="0"/>
          <w:sz w:val="20"/>
          <w:szCs w:val="20"/>
        </w:rPr>
        <w:t>6.</w:t>
      </w:r>
      <w:r w:rsidRPr="00456D80">
        <w:rPr>
          <w:rFonts w:ascii="Arial" w:hAnsi="Arial" w:cs="Arial"/>
          <w:b/>
          <w:snapToGrid w:val="0"/>
          <w:sz w:val="20"/>
          <w:szCs w:val="20"/>
        </w:rPr>
        <w:tab/>
        <w:t>Териториален обхват на застрахователното покритие</w:t>
      </w:r>
    </w:p>
    <w:p w:rsidR="004670AA" w:rsidRPr="00456D80" w:rsidRDefault="004670AA" w:rsidP="00456D80">
      <w:pPr>
        <w:jc w:val="both"/>
        <w:rPr>
          <w:rFonts w:ascii="Arial" w:hAnsi="Arial" w:cs="Arial"/>
          <w:sz w:val="20"/>
          <w:szCs w:val="20"/>
        </w:rPr>
      </w:pPr>
      <w:r w:rsidRPr="00456D80">
        <w:rPr>
          <w:rFonts w:ascii="Arial" w:hAnsi="Arial" w:cs="Arial"/>
          <w:sz w:val="20"/>
          <w:szCs w:val="20"/>
        </w:rPr>
        <w:t>Териориалният обхват на застрахователното покритие по Раздел I. и Раздел II. е Република България.</w:t>
      </w:r>
    </w:p>
    <w:p w:rsidR="004670AA" w:rsidRPr="00456D80" w:rsidRDefault="004670AA" w:rsidP="00456D80">
      <w:pPr>
        <w:rPr>
          <w:rFonts w:ascii="Arial" w:hAnsi="Arial" w:cs="Arial"/>
          <w:b/>
          <w:sz w:val="20"/>
          <w:szCs w:val="20"/>
          <w:u w:val="single"/>
          <w:lang w:eastAsia="en-US"/>
        </w:rPr>
      </w:pPr>
    </w:p>
    <w:p w:rsidR="004670AA" w:rsidRPr="00456D80" w:rsidRDefault="004670AA" w:rsidP="00456D80">
      <w:pPr>
        <w:spacing w:line="280" w:lineRule="atLeast"/>
        <w:ind w:left="284" w:hanging="284"/>
        <w:jc w:val="both"/>
        <w:rPr>
          <w:rFonts w:ascii="Arial" w:hAnsi="Arial" w:cs="Arial"/>
          <w:sz w:val="20"/>
          <w:szCs w:val="20"/>
        </w:rPr>
      </w:pPr>
      <w:r>
        <w:rPr>
          <w:rFonts w:ascii="Arial" w:hAnsi="Arial" w:cs="Arial"/>
          <w:sz w:val="20"/>
          <w:szCs w:val="20"/>
        </w:rPr>
        <w:t>7</w:t>
      </w:r>
      <w:r w:rsidRPr="00456D80">
        <w:rPr>
          <w:rFonts w:ascii="Arial" w:hAnsi="Arial" w:cs="Arial"/>
          <w:sz w:val="20"/>
          <w:szCs w:val="20"/>
        </w:rPr>
        <w:t>. Гарантираме, че сме в състояние да изпълним качествено поръчката в пълно съответствие с всички изисквания от документацията.</w:t>
      </w:r>
    </w:p>
    <w:p w:rsidR="004670AA" w:rsidRPr="00456D80" w:rsidRDefault="004670AA" w:rsidP="00456D80">
      <w:pPr>
        <w:spacing w:line="280" w:lineRule="atLeast"/>
        <w:jc w:val="both"/>
        <w:rPr>
          <w:rFonts w:ascii="Arial" w:hAnsi="Arial" w:cs="Arial"/>
          <w:sz w:val="20"/>
          <w:szCs w:val="20"/>
        </w:rPr>
      </w:pPr>
    </w:p>
    <w:p w:rsidR="004670AA" w:rsidRPr="00456D80" w:rsidRDefault="004670AA" w:rsidP="00456D80">
      <w:pPr>
        <w:spacing w:line="280" w:lineRule="atLeast"/>
        <w:jc w:val="both"/>
        <w:rPr>
          <w:rFonts w:ascii="Arial" w:hAnsi="Arial" w:cs="Arial"/>
          <w:sz w:val="20"/>
          <w:szCs w:val="20"/>
        </w:rPr>
      </w:pPr>
      <w:r>
        <w:rPr>
          <w:rFonts w:ascii="Arial" w:hAnsi="Arial" w:cs="Arial"/>
          <w:sz w:val="20"/>
          <w:szCs w:val="20"/>
        </w:rPr>
        <w:t>8</w:t>
      </w:r>
      <w:r w:rsidRPr="00456D80">
        <w:rPr>
          <w:rFonts w:ascii="Arial" w:hAnsi="Arial" w:cs="Arial"/>
          <w:sz w:val="20"/>
          <w:szCs w:val="20"/>
        </w:rPr>
        <w:t>. Прилагаме:</w:t>
      </w:r>
    </w:p>
    <w:p w:rsidR="004670AA" w:rsidRPr="00456D80" w:rsidRDefault="004670AA" w:rsidP="00456D80">
      <w:pPr>
        <w:ind w:left="284"/>
        <w:jc w:val="both"/>
        <w:rPr>
          <w:rFonts w:ascii="Arial" w:hAnsi="Arial" w:cs="Arial"/>
          <w:sz w:val="20"/>
          <w:szCs w:val="20"/>
          <w:lang w:val="en-US"/>
        </w:rPr>
      </w:pPr>
      <w:r>
        <w:rPr>
          <w:rFonts w:ascii="Arial" w:hAnsi="Arial" w:cs="Arial"/>
          <w:sz w:val="20"/>
          <w:szCs w:val="20"/>
        </w:rPr>
        <w:lastRenderedPageBreak/>
        <w:t>8</w:t>
      </w:r>
      <w:r w:rsidRPr="00456D80">
        <w:rPr>
          <w:rFonts w:ascii="Arial" w:hAnsi="Arial" w:cs="Arial"/>
          <w:sz w:val="20"/>
          <w:szCs w:val="20"/>
        </w:rPr>
        <w:t>.1. Общи условия и/или Специални условия по застраховка „Обща гражданска отговорност“</w:t>
      </w:r>
      <w:r>
        <w:rPr>
          <w:rFonts w:ascii="Arial" w:hAnsi="Arial" w:cs="Arial"/>
          <w:sz w:val="20"/>
          <w:szCs w:val="20"/>
        </w:rPr>
        <w:t>на участника (или на Водещия съзастраховател, ако участникът е обединение)</w:t>
      </w:r>
      <w:r w:rsidRPr="00456D80">
        <w:rPr>
          <w:rFonts w:ascii="Arial" w:hAnsi="Arial" w:cs="Arial"/>
          <w:sz w:val="20"/>
          <w:szCs w:val="20"/>
          <w:lang w:val="en-US"/>
        </w:rPr>
        <w:t>;</w:t>
      </w:r>
    </w:p>
    <w:p w:rsidR="004670AA" w:rsidRPr="00456D80" w:rsidRDefault="004670AA" w:rsidP="00456D80">
      <w:pPr>
        <w:autoSpaceDE w:val="0"/>
        <w:autoSpaceDN w:val="0"/>
        <w:adjustRightInd w:val="0"/>
        <w:ind w:left="284"/>
        <w:jc w:val="both"/>
        <w:rPr>
          <w:rFonts w:ascii="Arial" w:eastAsia="TimesNewRoman" w:hAnsi="Arial" w:cs="Arial"/>
          <w:sz w:val="20"/>
          <w:szCs w:val="20"/>
          <w:lang w:val="ru-RU"/>
        </w:rPr>
      </w:pPr>
      <w:r>
        <w:rPr>
          <w:rFonts w:ascii="Arial" w:hAnsi="Arial" w:cs="Arial"/>
          <w:sz w:val="20"/>
          <w:szCs w:val="20"/>
        </w:rPr>
        <w:t>8</w:t>
      </w:r>
      <w:r w:rsidRPr="00456D80">
        <w:rPr>
          <w:rFonts w:ascii="Arial" w:hAnsi="Arial" w:cs="Arial"/>
          <w:sz w:val="20"/>
          <w:szCs w:val="20"/>
        </w:rPr>
        <w:t xml:space="preserve">.2. </w:t>
      </w:r>
      <w:r w:rsidRPr="00456D80">
        <w:rPr>
          <w:rFonts w:ascii="Arial" w:eastAsia="TimesNewRoman" w:hAnsi="Arial" w:cs="Arial"/>
          <w:sz w:val="20"/>
          <w:szCs w:val="20"/>
        </w:rPr>
        <w:t xml:space="preserve">Извлечение от презастрахователната програма </w:t>
      </w:r>
      <w:r>
        <w:rPr>
          <w:rFonts w:ascii="Arial" w:eastAsia="TimesNewRoman" w:hAnsi="Arial" w:cs="Arial"/>
          <w:sz w:val="20"/>
          <w:szCs w:val="20"/>
        </w:rPr>
        <w:t xml:space="preserve">на </w:t>
      </w:r>
      <w:r>
        <w:rPr>
          <w:rFonts w:ascii="Arial" w:hAnsi="Arial" w:cs="Arial"/>
          <w:sz w:val="20"/>
          <w:szCs w:val="20"/>
        </w:rPr>
        <w:t xml:space="preserve">участника (или на всеки един от съзастрахователите, ако участникът е обединение) </w:t>
      </w:r>
      <w:r w:rsidRPr="00456D80">
        <w:rPr>
          <w:rFonts w:ascii="Arial" w:eastAsia="TimesNewRoman" w:hAnsi="Arial" w:cs="Arial"/>
          <w:sz w:val="20"/>
          <w:szCs w:val="20"/>
        </w:rPr>
        <w:t xml:space="preserve">за 2015 г. по отношение на презастраховане на рисковете и лимитите на обезщетение, обект на обществената поръчка по Обособена позиция </w:t>
      </w:r>
      <w:r w:rsidRPr="00456D80">
        <w:rPr>
          <w:rFonts w:ascii="Arial" w:eastAsia="TimesNewRoman" w:hAnsi="Arial" w:cs="Arial"/>
          <w:sz w:val="20"/>
          <w:szCs w:val="20"/>
          <w:lang w:val="en-US"/>
        </w:rPr>
        <w:t>II</w:t>
      </w:r>
      <w:r w:rsidRPr="00456D80">
        <w:rPr>
          <w:rFonts w:ascii="Arial" w:eastAsia="TimesNewRoman" w:hAnsi="Arial" w:cs="Arial"/>
          <w:sz w:val="20"/>
          <w:szCs w:val="20"/>
        </w:rPr>
        <w:t xml:space="preserve"> -Застраховка „Обща гражданска отговорност“</w:t>
      </w:r>
      <w:r w:rsidRPr="00456D80">
        <w:rPr>
          <w:rFonts w:ascii="Arial" w:eastAsia="TimesNewRoman" w:hAnsi="Arial" w:cs="Arial"/>
          <w:sz w:val="20"/>
          <w:szCs w:val="20"/>
          <w:lang w:val="en-US"/>
        </w:rPr>
        <w:t>;</w:t>
      </w:r>
    </w:p>
    <w:p w:rsidR="004670AA" w:rsidRPr="00456D80" w:rsidRDefault="004670AA" w:rsidP="00456D80">
      <w:pPr>
        <w:autoSpaceDE w:val="0"/>
        <w:autoSpaceDN w:val="0"/>
        <w:adjustRightInd w:val="0"/>
        <w:ind w:left="284"/>
        <w:jc w:val="both"/>
        <w:rPr>
          <w:rFonts w:ascii="Arial" w:eastAsia="TimesNewRoman" w:hAnsi="Arial" w:cs="Arial"/>
          <w:sz w:val="20"/>
          <w:szCs w:val="20"/>
          <w:lang w:val="ru-RU"/>
        </w:rPr>
      </w:pPr>
      <w:r>
        <w:rPr>
          <w:rFonts w:ascii="Arial" w:eastAsia="TimesNewRoman" w:hAnsi="Arial" w:cs="Arial"/>
          <w:sz w:val="20"/>
          <w:szCs w:val="20"/>
        </w:rPr>
        <w:t>8</w:t>
      </w:r>
      <w:r w:rsidRPr="00456D80">
        <w:rPr>
          <w:rFonts w:ascii="Arial" w:eastAsia="TimesNewRoman" w:hAnsi="Arial" w:cs="Arial"/>
          <w:sz w:val="20"/>
          <w:szCs w:val="20"/>
          <w:lang w:val="ru-RU"/>
        </w:rPr>
        <w:t xml:space="preserve">.3. </w:t>
      </w:r>
      <w:r w:rsidRPr="00456D80">
        <w:rPr>
          <w:rFonts w:ascii="Arial" w:eastAsia="TimesNewRoman" w:hAnsi="Arial" w:cs="Arial"/>
          <w:sz w:val="20"/>
          <w:szCs w:val="20"/>
        </w:rPr>
        <w:t>Писмо за ангажимент за предоставяне на факултативно презастрахователно покритие от презастраховател/и/</w:t>
      </w:r>
      <w:r>
        <w:rPr>
          <w:rFonts w:ascii="Arial" w:eastAsia="TimesNewRoman" w:hAnsi="Arial" w:cs="Arial"/>
          <w:sz w:val="20"/>
          <w:szCs w:val="20"/>
        </w:rPr>
        <w:t xml:space="preserve">на </w:t>
      </w:r>
      <w:r>
        <w:rPr>
          <w:rFonts w:ascii="Arial" w:hAnsi="Arial" w:cs="Arial"/>
          <w:sz w:val="20"/>
          <w:szCs w:val="20"/>
        </w:rPr>
        <w:t>участника (или на всеки един от съзастрахователите, ако участникът е обединение)</w:t>
      </w:r>
      <w:r w:rsidRPr="00456D80">
        <w:rPr>
          <w:rFonts w:ascii="Arial" w:eastAsia="TimesNewRoman" w:hAnsi="Arial" w:cs="Arial"/>
          <w:sz w:val="20"/>
          <w:szCs w:val="20"/>
        </w:rPr>
        <w:t xml:space="preserve">, ако е приложимо за обезпечаване на лимитите на обезщетение и застрахованите рискове, предмет на обществената поръчка по Обособена позиция </w:t>
      </w:r>
      <w:r w:rsidRPr="00456D80">
        <w:rPr>
          <w:rFonts w:ascii="Arial" w:eastAsia="TimesNewRoman" w:hAnsi="Arial" w:cs="Arial"/>
          <w:sz w:val="20"/>
          <w:szCs w:val="20"/>
          <w:lang w:val="en-US"/>
        </w:rPr>
        <w:t>II</w:t>
      </w:r>
      <w:r w:rsidRPr="00456D80">
        <w:rPr>
          <w:rFonts w:ascii="Arial" w:eastAsia="TimesNewRoman" w:hAnsi="Arial" w:cs="Arial"/>
          <w:sz w:val="20"/>
          <w:szCs w:val="20"/>
        </w:rPr>
        <w:t xml:space="preserve"> -Застраховка „Обща гражданска отговорност“.</w:t>
      </w:r>
    </w:p>
    <w:p w:rsidR="004670AA" w:rsidRDefault="004670AA" w:rsidP="00456D80">
      <w:pPr>
        <w:ind w:left="284"/>
        <w:jc w:val="both"/>
        <w:rPr>
          <w:rFonts w:ascii="Arial" w:hAnsi="Arial" w:cs="Arial"/>
          <w:sz w:val="20"/>
          <w:szCs w:val="20"/>
          <w:lang w:val="en-US"/>
        </w:rPr>
      </w:pPr>
      <w:r>
        <w:rPr>
          <w:rFonts w:ascii="Arial" w:hAnsi="Arial" w:cs="Arial"/>
          <w:sz w:val="20"/>
          <w:szCs w:val="20"/>
        </w:rPr>
        <w:t>8</w:t>
      </w:r>
      <w:r w:rsidRPr="00456D80">
        <w:rPr>
          <w:rFonts w:ascii="Arial" w:hAnsi="Arial" w:cs="Arial"/>
          <w:sz w:val="20"/>
          <w:szCs w:val="20"/>
        </w:rPr>
        <w:t>.4. Д</w:t>
      </w:r>
      <w:r w:rsidRPr="00456D80">
        <w:rPr>
          <w:rFonts w:ascii="Arial" w:hAnsi="Arial" w:cs="Arial"/>
          <w:snapToGrid w:val="0"/>
          <w:sz w:val="20"/>
          <w:szCs w:val="20"/>
        </w:rPr>
        <w:t xml:space="preserve">окумент, доказващ кредитен </w:t>
      </w:r>
      <w:r w:rsidRPr="00456D80">
        <w:rPr>
          <w:rFonts w:ascii="Arial" w:hAnsi="Arial" w:cs="Arial"/>
          <w:sz w:val="20"/>
          <w:szCs w:val="20"/>
        </w:rPr>
        <w:t>рейтинг на презастрахователя/презастрахователите</w:t>
      </w:r>
      <w:r>
        <w:rPr>
          <w:rFonts w:ascii="Arial" w:eastAsia="TimesNewRoman" w:hAnsi="Arial" w:cs="Arial"/>
          <w:sz w:val="20"/>
          <w:szCs w:val="20"/>
        </w:rPr>
        <w:t xml:space="preserve">на </w:t>
      </w:r>
      <w:r>
        <w:rPr>
          <w:rFonts w:ascii="Arial" w:hAnsi="Arial" w:cs="Arial"/>
          <w:sz w:val="20"/>
          <w:szCs w:val="20"/>
        </w:rPr>
        <w:t>участника (или на всеки един от съзастрахователите, ако участникът е обединение)</w:t>
      </w:r>
      <w:r w:rsidRPr="00456D80">
        <w:rPr>
          <w:rFonts w:ascii="Arial" w:hAnsi="Arial" w:cs="Arial"/>
          <w:sz w:val="20"/>
          <w:szCs w:val="20"/>
        </w:rPr>
        <w:t xml:space="preserve"> по автоматичната презастрахователна програма или на презастрахователя/презастрахователите</w:t>
      </w:r>
      <w:r>
        <w:rPr>
          <w:rFonts w:ascii="Arial" w:eastAsia="TimesNewRoman" w:hAnsi="Arial" w:cs="Arial"/>
          <w:sz w:val="20"/>
          <w:szCs w:val="20"/>
        </w:rPr>
        <w:t xml:space="preserve">на </w:t>
      </w:r>
      <w:r>
        <w:rPr>
          <w:rFonts w:ascii="Arial" w:hAnsi="Arial" w:cs="Arial"/>
          <w:sz w:val="20"/>
          <w:szCs w:val="20"/>
        </w:rPr>
        <w:t>участника (или на всеки един от съзастрахователите, ако участникът е обединение)</w:t>
      </w:r>
      <w:r w:rsidRPr="00456D80">
        <w:rPr>
          <w:rFonts w:ascii="Arial" w:hAnsi="Arial" w:cs="Arial"/>
          <w:sz w:val="20"/>
          <w:szCs w:val="20"/>
        </w:rPr>
        <w:t xml:space="preserve">, предоставящи факултативно презастрахователно покритие </w:t>
      </w:r>
      <w:r w:rsidRPr="00456D80">
        <w:rPr>
          <w:rFonts w:ascii="Arial" w:hAnsi="Arial" w:cs="Arial"/>
          <w:sz w:val="20"/>
          <w:szCs w:val="20"/>
          <w:lang w:val="ru-RU"/>
        </w:rPr>
        <w:t>минимум „А”, присъден от „Стандарт енд Пуърс” (</w:t>
      </w:r>
      <w:r w:rsidRPr="00456D80">
        <w:rPr>
          <w:rFonts w:ascii="Arial" w:hAnsi="Arial" w:cs="Arial"/>
          <w:sz w:val="20"/>
          <w:szCs w:val="20"/>
        </w:rPr>
        <w:t>Standard</w:t>
      </w:r>
      <w:r w:rsidRPr="00456D80">
        <w:rPr>
          <w:rFonts w:ascii="Arial" w:hAnsi="Arial" w:cs="Arial"/>
          <w:sz w:val="20"/>
          <w:szCs w:val="20"/>
          <w:lang w:val="ru-RU"/>
        </w:rPr>
        <w:t>&amp;</w:t>
      </w:r>
      <w:r w:rsidRPr="00456D80">
        <w:rPr>
          <w:rFonts w:ascii="Arial" w:hAnsi="Arial" w:cs="Arial"/>
          <w:sz w:val="20"/>
          <w:szCs w:val="20"/>
        </w:rPr>
        <w:t>Poor</w:t>
      </w:r>
      <w:r w:rsidRPr="00456D80">
        <w:rPr>
          <w:rFonts w:ascii="Arial" w:hAnsi="Arial" w:cs="Arial"/>
          <w:sz w:val="20"/>
          <w:szCs w:val="20"/>
          <w:lang w:val="ru-RU"/>
        </w:rPr>
        <w:t>’</w:t>
      </w:r>
      <w:r w:rsidRPr="00456D80">
        <w:rPr>
          <w:rFonts w:ascii="Arial" w:hAnsi="Arial" w:cs="Arial"/>
          <w:sz w:val="20"/>
          <w:szCs w:val="20"/>
        </w:rPr>
        <w:t>s</w:t>
      </w:r>
      <w:r w:rsidRPr="00456D80">
        <w:rPr>
          <w:rFonts w:ascii="Arial" w:hAnsi="Arial" w:cs="Arial"/>
          <w:sz w:val="20"/>
          <w:szCs w:val="20"/>
          <w:lang w:val="ru-RU"/>
        </w:rPr>
        <w:t>), минимум “А2”, присъден от „Мудис Инвесторс Сървис” (“</w:t>
      </w:r>
      <w:r w:rsidRPr="00456D80">
        <w:rPr>
          <w:rFonts w:ascii="Arial" w:hAnsi="Arial" w:cs="Arial"/>
          <w:sz w:val="20"/>
          <w:szCs w:val="20"/>
        </w:rPr>
        <w:t>Moody</w:t>
      </w:r>
      <w:r w:rsidRPr="00456D80">
        <w:rPr>
          <w:rFonts w:ascii="Arial" w:hAnsi="Arial" w:cs="Arial"/>
          <w:sz w:val="20"/>
          <w:szCs w:val="20"/>
          <w:lang w:val="ru-RU"/>
        </w:rPr>
        <w:t>’</w:t>
      </w:r>
      <w:r w:rsidRPr="00456D80">
        <w:rPr>
          <w:rFonts w:ascii="Arial" w:hAnsi="Arial" w:cs="Arial"/>
          <w:sz w:val="20"/>
          <w:szCs w:val="20"/>
        </w:rPr>
        <w:t>sInvestorsService</w:t>
      </w:r>
      <w:r w:rsidRPr="00456D80">
        <w:rPr>
          <w:rFonts w:ascii="Arial" w:hAnsi="Arial" w:cs="Arial"/>
          <w:sz w:val="20"/>
          <w:szCs w:val="20"/>
          <w:lang w:val="ru-RU"/>
        </w:rPr>
        <w:t>), минимум “А”, присъден от “Фитч Рейтингс” (</w:t>
      </w:r>
      <w:r w:rsidRPr="00456D80">
        <w:rPr>
          <w:rFonts w:ascii="Arial" w:hAnsi="Arial" w:cs="Arial"/>
          <w:sz w:val="20"/>
          <w:szCs w:val="20"/>
        </w:rPr>
        <w:t>FitchRatings</w:t>
      </w:r>
      <w:r w:rsidRPr="00456D80">
        <w:rPr>
          <w:rFonts w:ascii="Arial" w:hAnsi="Arial" w:cs="Arial"/>
          <w:sz w:val="20"/>
          <w:szCs w:val="20"/>
          <w:lang w:val="ru-RU"/>
        </w:rPr>
        <w:t>”), минимум “</w:t>
      </w:r>
      <w:r w:rsidRPr="00456D80">
        <w:rPr>
          <w:rFonts w:ascii="Arial" w:hAnsi="Arial" w:cs="Arial"/>
          <w:sz w:val="20"/>
          <w:szCs w:val="20"/>
        </w:rPr>
        <w:t>B</w:t>
      </w:r>
      <w:r w:rsidRPr="00456D80">
        <w:rPr>
          <w:rFonts w:ascii="Arial" w:hAnsi="Arial" w:cs="Arial"/>
          <w:sz w:val="20"/>
          <w:szCs w:val="20"/>
          <w:lang w:val="ru-RU"/>
        </w:rPr>
        <w:t>+”, присъден от „Ей Ем Бест Къмпъни” (</w:t>
      </w:r>
      <w:r w:rsidRPr="00456D80">
        <w:rPr>
          <w:rFonts w:ascii="Arial" w:hAnsi="Arial" w:cs="Arial"/>
          <w:sz w:val="20"/>
          <w:szCs w:val="20"/>
        </w:rPr>
        <w:t>AMBestCompany</w:t>
      </w:r>
      <w:r w:rsidRPr="00456D80">
        <w:rPr>
          <w:rFonts w:ascii="Arial" w:hAnsi="Arial" w:cs="Arial"/>
          <w:sz w:val="20"/>
          <w:szCs w:val="20"/>
          <w:lang w:val="ru-RU"/>
        </w:rPr>
        <w:t xml:space="preserve">”), или минимум </w:t>
      </w:r>
      <w:r w:rsidRPr="00456D80">
        <w:rPr>
          <w:rFonts w:ascii="Arial" w:hAnsi="Arial" w:cs="Arial"/>
          <w:sz w:val="20"/>
          <w:szCs w:val="20"/>
        </w:rPr>
        <w:t>“iA”, присъден от „Българска агенция за кредитен рейтинг“ АД или съизмерим</w:t>
      </w:r>
      <w:r w:rsidRPr="00456D80">
        <w:rPr>
          <w:rFonts w:ascii="Arial" w:hAnsi="Arial" w:cs="Arial"/>
          <w:sz w:val="20"/>
          <w:szCs w:val="20"/>
          <w:lang w:val="ru-RU"/>
        </w:rPr>
        <w:t xml:space="preserve"> с гореизброените кредитен рейтинг, присъден от агенция за кредитен рейтинг съгласно Решение № 481-АКР/26.06.2013 г. на Комисия за Финансов надзор.</w:t>
      </w:r>
    </w:p>
    <w:p w:rsidR="004670AA" w:rsidRDefault="004670AA" w:rsidP="00456D80">
      <w:pPr>
        <w:ind w:left="284"/>
        <w:jc w:val="both"/>
        <w:rPr>
          <w:rFonts w:ascii="Arial" w:hAnsi="Arial" w:cs="Arial"/>
          <w:sz w:val="20"/>
          <w:szCs w:val="20"/>
          <w:lang w:val="en-US"/>
        </w:rPr>
      </w:pPr>
    </w:p>
    <w:p w:rsidR="004670AA" w:rsidRPr="00456D80" w:rsidRDefault="004670AA" w:rsidP="00456D80">
      <w:pPr>
        <w:ind w:left="284"/>
        <w:jc w:val="both"/>
        <w:rPr>
          <w:rFonts w:ascii="Arial" w:hAnsi="Arial" w:cs="Arial"/>
          <w:b/>
          <w:sz w:val="22"/>
          <w:szCs w:val="22"/>
          <w:u w:val="single"/>
          <w:lang w:val="en-US"/>
        </w:rPr>
      </w:pPr>
    </w:p>
    <w:p w:rsidR="004670AA" w:rsidRPr="004C5627" w:rsidRDefault="004670AA" w:rsidP="00456D80">
      <w:pPr>
        <w:jc w:val="both"/>
        <w:rPr>
          <w:rFonts w:ascii="Arial" w:hAnsi="Arial" w:cs="Arial"/>
          <w:color w:val="000000"/>
          <w:sz w:val="20"/>
          <w:szCs w:val="20"/>
        </w:rPr>
      </w:pPr>
      <w:r w:rsidRPr="004C5627">
        <w:rPr>
          <w:rFonts w:ascii="Arial" w:hAnsi="Arial" w:cs="Arial"/>
          <w:b/>
          <w:color w:val="000000"/>
          <w:sz w:val="20"/>
          <w:szCs w:val="20"/>
        </w:rPr>
        <w:t xml:space="preserve">Важно: </w:t>
      </w:r>
      <w:r w:rsidRPr="004C5627">
        <w:rPr>
          <w:rFonts w:ascii="Arial" w:hAnsi="Arial" w:cs="Arial"/>
          <w:color w:val="000000"/>
          <w:sz w:val="20"/>
          <w:szCs w:val="20"/>
        </w:rPr>
        <w:t>Всеки участник следва да направи своето техническо предложение за изп</w:t>
      </w:r>
      <w:r>
        <w:rPr>
          <w:rFonts w:ascii="Arial" w:hAnsi="Arial" w:cs="Arial"/>
          <w:color w:val="000000"/>
          <w:sz w:val="20"/>
          <w:szCs w:val="20"/>
        </w:rPr>
        <w:t>ълнение на предмета на поръчката</w:t>
      </w:r>
      <w:r w:rsidRPr="004C5627">
        <w:rPr>
          <w:rFonts w:ascii="Arial" w:hAnsi="Arial" w:cs="Arial"/>
          <w:color w:val="000000"/>
          <w:sz w:val="20"/>
          <w:szCs w:val="20"/>
        </w:rPr>
        <w:t xml:space="preserve">, като приложи всяко едно от изисканите по-горе приложения. </w:t>
      </w:r>
    </w:p>
    <w:p w:rsidR="004670AA" w:rsidRPr="004C5627" w:rsidRDefault="004670AA" w:rsidP="00456D80">
      <w:pPr>
        <w:jc w:val="both"/>
        <w:rPr>
          <w:rFonts w:ascii="Arial" w:hAnsi="Arial" w:cs="Arial"/>
          <w:sz w:val="20"/>
          <w:szCs w:val="20"/>
        </w:rPr>
      </w:pPr>
    </w:p>
    <w:p w:rsidR="004670AA" w:rsidRPr="004C5627" w:rsidRDefault="004670AA" w:rsidP="00456D80">
      <w:pPr>
        <w:rPr>
          <w:rFonts w:ascii="Arial" w:hAnsi="Arial" w:cs="Arial"/>
          <w:color w:val="000000"/>
          <w:sz w:val="20"/>
          <w:szCs w:val="20"/>
        </w:rPr>
      </w:pPr>
    </w:p>
    <w:p w:rsidR="004670AA" w:rsidRPr="004C5627" w:rsidRDefault="004670AA" w:rsidP="00456D80">
      <w:pPr>
        <w:jc w:val="both"/>
        <w:rPr>
          <w:rFonts w:ascii="Arial" w:hAnsi="Arial" w:cs="Arial"/>
          <w:color w:val="000000"/>
          <w:sz w:val="20"/>
          <w:szCs w:val="20"/>
        </w:rPr>
      </w:pPr>
    </w:p>
    <w:p w:rsidR="004670AA" w:rsidRPr="004C5627" w:rsidRDefault="004670AA" w:rsidP="00456D80">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456D80">
      <w:pPr>
        <w:autoSpaceDE w:val="0"/>
        <w:autoSpaceDN w:val="0"/>
        <w:adjustRightInd w:val="0"/>
        <w:ind w:left="5040" w:hanging="5040"/>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Pr>
          <w:rFonts w:ascii="Arial" w:hAnsi="Arial" w:cs="Arial"/>
          <w:sz w:val="20"/>
          <w:szCs w:val="20"/>
          <w:lang w:val="en-US"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456D80">
      <w:pPr>
        <w:autoSpaceDE w:val="0"/>
        <w:autoSpaceDN w:val="0"/>
        <w:adjustRightInd w:val="0"/>
        <w:jc w:val="right"/>
        <w:rPr>
          <w:rFonts w:ascii="Arial" w:hAnsi="Arial" w:cs="Arial"/>
          <w:sz w:val="20"/>
          <w:szCs w:val="20"/>
          <w:lang w:eastAsia="en-US"/>
        </w:rPr>
      </w:pPr>
    </w:p>
    <w:p w:rsidR="004670AA" w:rsidRPr="004C5627" w:rsidRDefault="004670AA" w:rsidP="00456D80">
      <w:pPr>
        <w:autoSpaceDE w:val="0"/>
        <w:autoSpaceDN w:val="0"/>
        <w:adjustRightInd w:val="0"/>
        <w:jc w:val="right"/>
        <w:rPr>
          <w:rFonts w:ascii="Arial" w:hAnsi="Arial" w:cs="Arial"/>
          <w:sz w:val="20"/>
          <w:szCs w:val="20"/>
          <w:lang w:eastAsia="en-US"/>
        </w:rPr>
      </w:pPr>
    </w:p>
    <w:p w:rsidR="004670AA" w:rsidRPr="004C5627" w:rsidRDefault="004670AA" w:rsidP="00456D80">
      <w:pPr>
        <w:autoSpaceDE w:val="0"/>
        <w:autoSpaceDN w:val="0"/>
        <w:adjustRightInd w:val="0"/>
        <w:rPr>
          <w:rFonts w:ascii="Arial" w:hAnsi="Arial" w:cs="Arial"/>
          <w:sz w:val="20"/>
          <w:szCs w:val="20"/>
          <w:lang w:eastAsia="en-US"/>
        </w:rPr>
      </w:pPr>
    </w:p>
    <w:p w:rsidR="004670AA" w:rsidRDefault="004670AA" w:rsidP="00456D80">
      <w:pPr>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Default="004670AA" w:rsidP="000B3994">
      <w:pPr>
        <w:autoSpaceDE w:val="0"/>
        <w:autoSpaceDN w:val="0"/>
        <w:adjustRightInd w:val="0"/>
        <w:jc w:val="right"/>
        <w:rPr>
          <w:rFonts w:ascii="Arial" w:hAnsi="Arial" w:cs="Arial"/>
          <w:color w:val="A6A6A6"/>
          <w:sz w:val="20"/>
          <w:szCs w:val="20"/>
          <w:lang w:val="en-US"/>
        </w:rPr>
      </w:pPr>
      <w:r>
        <w:rPr>
          <w:rFonts w:ascii="Arial" w:hAnsi="Arial" w:cs="Arial"/>
          <w:color w:val="A6A6A6"/>
          <w:sz w:val="20"/>
          <w:szCs w:val="20"/>
        </w:rPr>
        <w:br w:type="page"/>
      </w:r>
    </w:p>
    <w:p w:rsidR="004670AA" w:rsidRPr="004C5627" w:rsidRDefault="004670AA" w:rsidP="000B3994">
      <w:pPr>
        <w:autoSpaceDE w:val="0"/>
        <w:autoSpaceDN w:val="0"/>
        <w:adjustRightInd w:val="0"/>
        <w:jc w:val="right"/>
        <w:rPr>
          <w:rFonts w:ascii="Arial" w:hAnsi="Arial" w:cs="Arial"/>
          <w:sz w:val="20"/>
          <w:szCs w:val="20"/>
        </w:rPr>
      </w:pPr>
      <w:r w:rsidRPr="004C5627">
        <w:rPr>
          <w:rFonts w:ascii="Arial" w:hAnsi="Arial" w:cs="Arial"/>
          <w:color w:val="A6A6A6"/>
          <w:sz w:val="20"/>
          <w:szCs w:val="20"/>
        </w:rPr>
        <w:t xml:space="preserve">               Образец </w:t>
      </w:r>
      <w:r>
        <w:rPr>
          <w:rFonts w:ascii="Arial" w:hAnsi="Arial" w:cs="Arial"/>
          <w:color w:val="A6A6A6"/>
          <w:sz w:val="20"/>
          <w:szCs w:val="20"/>
        </w:rPr>
        <w:t>11.</w:t>
      </w:r>
      <w:r>
        <w:rPr>
          <w:rFonts w:ascii="Arial" w:hAnsi="Arial" w:cs="Arial"/>
          <w:color w:val="A6A6A6"/>
          <w:sz w:val="20"/>
          <w:szCs w:val="20"/>
          <w:lang w:val="en-US"/>
        </w:rPr>
        <w:t>3</w:t>
      </w:r>
      <w:r>
        <w:rPr>
          <w:rFonts w:ascii="Arial" w:hAnsi="Arial" w:cs="Arial"/>
          <w:color w:val="A6A6A6"/>
          <w:sz w:val="20"/>
          <w:szCs w:val="20"/>
        </w:rPr>
        <w:t>.</w:t>
      </w:r>
    </w:p>
    <w:p w:rsidR="004670AA" w:rsidRPr="004C5627" w:rsidRDefault="004670AA" w:rsidP="000B3994">
      <w:pPr>
        <w:autoSpaceDE w:val="0"/>
        <w:autoSpaceDN w:val="0"/>
        <w:adjustRightInd w:val="0"/>
        <w:jc w:val="center"/>
        <w:rPr>
          <w:rFonts w:ascii="Arial" w:hAnsi="Arial" w:cs="Arial"/>
          <w:sz w:val="20"/>
          <w:szCs w:val="20"/>
        </w:rPr>
      </w:pPr>
    </w:p>
    <w:p w:rsidR="004670AA" w:rsidRPr="00456D80" w:rsidRDefault="004670AA" w:rsidP="000B3994">
      <w:pPr>
        <w:autoSpaceDE w:val="0"/>
        <w:autoSpaceDN w:val="0"/>
        <w:adjustRightInd w:val="0"/>
        <w:jc w:val="center"/>
        <w:rPr>
          <w:rFonts w:ascii="Arial" w:hAnsi="Arial" w:cs="Arial"/>
          <w:b/>
          <w:bCs/>
          <w:sz w:val="20"/>
          <w:szCs w:val="20"/>
        </w:rPr>
      </w:pPr>
      <w:r w:rsidRPr="00456D80">
        <w:rPr>
          <w:rFonts w:ascii="Arial" w:hAnsi="Arial" w:cs="Arial"/>
          <w:b/>
          <w:bCs/>
          <w:sz w:val="20"/>
          <w:szCs w:val="20"/>
        </w:rPr>
        <w:t>ТЕХНИЧЕСКА ОФЕРТА</w:t>
      </w:r>
    </w:p>
    <w:p w:rsidR="004670AA" w:rsidRPr="00456D80" w:rsidRDefault="004670AA" w:rsidP="000B3994">
      <w:pPr>
        <w:autoSpaceDE w:val="0"/>
        <w:autoSpaceDN w:val="0"/>
        <w:adjustRightInd w:val="0"/>
        <w:jc w:val="center"/>
        <w:rPr>
          <w:rFonts w:ascii="Arial" w:hAnsi="Arial" w:cs="Arial"/>
          <w:b/>
          <w:bCs/>
          <w:sz w:val="20"/>
          <w:szCs w:val="20"/>
          <w:lang w:val="en-US"/>
        </w:rPr>
      </w:pPr>
      <w:r w:rsidRPr="00456D80">
        <w:rPr>
          <w:rFonts w:ascii="Arial" w:hAnsi="Arial" w:cs="Arial"/>
          <w:b/>
          <w:bCs/>
          <w:sz w:val="20"/>
          <w:szCs w:val="20"/>
        </w:rPr>
        <w:t>ЗА ИЗПЪЛНЕНИЕ НА ПОРЪЧКАТА</w:t>
      </w:r>
    </w:p>
    <w:p w:rsidR="004670AA" w:rsidRPr="00456D80" w:rsidRDefault="004670AA" w:rsidP="000B3994">
      <w:pPr>
        <w:autoSpaceDE w:val="0"/>
        <w:autoSpaceDN w:val="0"/>
        <w:adjustRightInd w:val="0"/>
        <w:jc w:val="center"/>
        <w:rPr>
          <w:rFonts w:ascii="Arial" w:hAnsi="Arial" w:cs="Arial"/>
          <w:b/>
          <w:bCs/>
          <w:sz w:val="20"/>
          <w:szCs w:val="20"/>
          <w:lang w:val="en-US"/>
        </w:rPr>
      </w:pPr>
    </w:p>
    <w:p w:rsidR="004670AA" w:rsidRPr="000B3994" w:rsidRDefault="004670AA" w:rsidP="000B3994">
      <w:pPr>
        <w:autoSpaceDE w:val="0"/>
        <w:autoSpaceDN w:val="0"/>
        <w:adjustRightInd w:val="0"/>
        <w:jc w:val="both"/>
        <w:rPr>
          <w:rFonts w:ascii="Arial" w:hAnsi="Arial" w:cs="Arial"/>
          <w:sz w:val="20"/>
          <w:szCs w:val="20"/>
          <w:lang w:val="en-US"/>
        </w:rPr>
      </w:pPr>
      <w:r w:rsidRPr="00456D80">
        <w:rPr>
          <w:rFonts w:ascii="Arial" w:hAnsi="Arial" w:cs="Arial"/>
          <w:color w:val="000000"/>
          <w:sz w:val="20"/>
          <w:szCs w:val="20"/>
        </w:rPr>
        <w:t xml:space="preserve">С предмет: </w:t>
      </w:r>
      <w:r w:rsidRPr="00456D80">
        <w:rPr>
          <w:rFonts w:ascii="Arial" w:hAnsi="Arial" w:cs="Arial"/>
          <w:b/>
          <w:color w:val="000000"/>
          <w:sz w:val="20"/>
          <w:szCs w:val="20"/>
        </w:rPr>
        <w:t>„</w:t>
      </w:r>
      <w:r w:rsidRPr="00456D80">
        <w:rPr>
          <w:rFonts w:ascii="Arial" w:hAnsi="Arial" w:cs="Arial"/>
          <w:b/>
          <w:sz w:val="20"/>
          <w:szCs w:val="20"/>
        </w:rPr>
        <w:t>Предоставяне на застрахователни услуги, за нуждите на ЕНЕРГО-ПРО Мрежи АД, по обособени позиции</w:t>
      </w:r>
      <w:r w:rsidRPr="00456D80">
        <w:rPr>
          <w:rFonts w:ascii="Arial" w:hAnsi="Arial" w:cs="Arial"/>
          <w:b/>
          <w:color w:val="000000"/>
          <w:sz w:val="20"/>
          <w:szCs w:val="20"/>
        </w:rPr>
        <w:t xml:space="preserve">“, по ОБОСОБЕНА ПОЗИЦИЯ </w:t>
      </w:r>
      <w:r>
        <w:rPr>
          <w:rFonts w:ascii="Arial" w:hAnsi="Arial" w:cs="Arial"/>
          <w:b/>
          <w:color w:val="000000"/>
          <w:sz w:val="20"/>
          <w:szCs w:val="20"/>
          <w:lang w:val="en-US"/>
        </w:rPr>
        <w:t>I</w:t>
      </w:r>
      <w:r w:rsidRPr="00456D80">
        <w:rPr>
          <w:rFonts w:ascii="Arial" w:hAnsi="Arial" w:cs="Arial"/>
          <w:b/>
          <w:color w:val="000000"/>
          <w:sz w:val="20"/>
          <w:szCs w:val="20"/>
          <w:lang w:val="en-US"/>
        </w:rPr>
        <w:t>I</w:t>
      </w:r>
      <w:r>
        <w:rPr>
          <w:rFonts w:ascii="Arial" w:hAnsi="Arial" w:cs="Arial"/>
          <w:b/>
          <w:color w:val="000000"/>
          <w:sz w:val="20"/>
          <w:szCs w:val="20"/>
          <w:lang w:val="en-US"/>
        </w:rPr>
        <w:t>I</w:t>
      </w:r>
    </w:p>
    <w:p w:rsidR="004670AA" w:rsidRPr="00456D80" w:rsidRDefault="004670AA" w:rsidP="000B3994">
      <w:pPr>
        <w:tabs>
          <w:tab w:val="left" w:pos="9900"/>
        </w:tabs>
        <w:contextualSpacing/>
        <w:jc w:val="both"/>
        <w:rPr>
          <w:rFonts w:ascii="Arial" w:hAnsi="Arial" w:cs="Arial"/>
          <w:sz w:val="20"/>
          <w:szCs w:val="20"/>
        </w:rPr>
      </w:pPr>
      <w:r w:rsidRPr="00456D80">
        <w:rPr>
          <w:rFonts w:ascii="Arial" w:hAnsi="Arial" w:cs="Arial"/>
          <w:sz w:val="20"/>
          <w:szCs w:val="20"/>
        </w:rPr>
        <w:t xml:space="preserve">ОТ: </w:t>
      </w:r>
      <w:r w:rsidRPr="00456D80">
        <w:rPr>
          <w:rFonts w:ascii="Arial" w:hAnsi="Arial" w:cs="Arial"/>
          <w:i/>
          <w:sz w:val="20"/>
          <w:szCs w:val="20"/>
        </w:rPr>
        <w:t>(наименование на участника)</w:t>
      </w:r>
      <w:r w:rsidRPr="00456D80">
        <w:rPr>
          <w:rFonts w:ascii="Arial" w:hAnsi="Arial" w:cs="Arial"/>
          <w:sz w:val="20"/>
          <w:szCs w:val="20"/>
        </w:rPr>
        <w:t xml:space="preserve"> ………….……………………….…………………………….…..………</w:t>
      </w:r>
    </w:p>
    <w:p w:rsidR="004670AA" w:rsidRPr="00456D80" w:rsidRDefault="004670AA" w:rsidP="000B3994">
      <w:pPr>
        <w:tabs>
          <w:tab w:val="left" w:pos="9900"/>
        </w:tabs>
        <w:contextualSpacing/>
        <w:jc w:val="both"/>
        <w:rPr>
          <w:rFonts w:ascii="Arial" w:hAnsi="Arial" w:cs="Arial"/>
          <w:sz w:val="20"/>
          <w:szCs w:val="20"/>
        </w:rPr>
      </w:pPr>
      <w:r w:rsidRPr="00456D80">
        <w:rPr>
          <w:rFonts w:ascii="Arial" w:hAnsi="Arial" w:cs="Arial"/>
          <w:sz w:val="20"/>
          <w:szCs w:val="20"/>
        </w:rPr>
        <w:t>Седалище и адрес на управление : гр …………….,,, ул……………………………….№  …....................</w:t>
      </w:r>
    </w:p>
    <w:p w:rsidR="004670AA" w:rsidRPr="00456D80" w:rsidRDefault="004670AA" w:rsidP="000B3994">
      <w:pPr>
        <w:tabs>
          <w:tab w:val="left" w:pos="9900"/>
        </w:tabs>
        <w:contextualSpacing/>
        <w:jc w:val="both"/>
        <w:rPr>
          <w:rFonts w:ascii="Arial" w:hAnsi="Arial" w:cs="Arial"/>
          <w:sz w:val="20"/>
          <w:szCs w:val="20"/>
        </w:rPr>
      </w:pPr>
      <w:r w:rsidRPr="00456D80">
        <w:rPr>
          <w:rFonts w:ascii="Arial" w:hAnsi="Arial" w:cs="Arial"/>
          <w:sz w:val="20"/>
          <w:szCs w:val="20"/>
        </w:rPr>
        <w:t>тел.:   ………/………………….,  факс: ………/…………………., E-</w:t>
      </w:r>
      <w:r w:rsidRPr="00456D80">
        <w:rPr>
          <w:rFonts w:ascii="Arial" w:hAnsi="Arial" w:cs="Arial"/>
          <w:sz w:val="20"/>
          <w:szCs w:val="20"/>
          <w:lang w:val="en-US"/>
        </w:rPr>
        <w:t>m</w:t>
      </w:r>
      <w:r w:rsidRPr="00456D80">
        <w:rPr>
          <w:rFonts w:ascii="Arial" w:hAnsi="Arial" w:cs="Arial"/>
          <w:sz w:val="20"/>
          <w:szCs w:val="20"/>
        </w:rPr>
        <w:t>ail: ………………………….…...…...</w:t>
      </w:r>
    </w:p>
    <w:p w:rsidR="004670AA" w:rsidRPr="00456D80" w:rsidRDefault="004670AA" w:rsidP="000B3994">
      <w:pPr>
        <w:tabs>
          <w:tab w:val="left" w:pos="9900"/>
        </w:tabs>
        <w:contextualSpacing/>
        <w:jc w:val="both"/>
        <w:rPr>
          <w:rFonts w:ascii="Arial" w:hAnsi="Arial" w:cs="Arial"/>
          <w:sz w:val="20"/>
          <w:szCs w:val="20"/>
        </w:rPr>
      </w:pPr>
      <w:r w:rsidRPr="00456D80">
        <w:rPr>
          <w:rFonts w:ascii="Arial" w:hAnsi="Arial" w:cs="Arial"/>
          <w:sz w:val="20"/>
          <w:szCs w:val="20"/>
        </w:rPr>
        <w:t>вписано в Търговския регистър към Агенцията по вписванията с ЕИК: …...……………………….……</w:t>
      </w:r>
    </w:p>
    <w:p w:rsidR="004670AA" w:rsidRPr="00456D80" w:rsidRDefault="004670AA" w:rsidP="000B3994">
      <w:pPr>
        <w:tabs>
          <w:tab w:val="left" w:pos="9900"/>
        </w:tabs>
        <w:contextualSpacing/>
        <w:jc w:val="both"/>
        <w:rPr>
          <w:rFonts w:ascii="Arial" w:hAnsi="Arial" w:cs="Arial"/>
          <w:sz w:val="20"/>
          <w:szCs w:val="20"/>
        </w:rPr>
      </w:pPr>
      <w:r w:rsidRPr="00456D80">
        <w:rPr>
          <w:rFonts w:ascii="Arial" w:hAnsi="Arial" w:cs="Arial"/>
          <w:sz w:val="20"/>
          <w:szCs w:val="20"/>
        </w:rPr>
        <w:t>Представлявано от:………………………………………………………, ЕГН………………………………</w:t>
      </w:r>
    </w:p>
    <w:p w:rsidR="004670AA" w:rsidRPr="00456D80" w:rsidRDefault="004670AA" w:rsidP="000B3994">
      <w:pPr>
        <w:tabs>
          <w:tab w:val="left" w:pos="7513"/>
        </w:tabs>
        <w:autoSpaceDE w:val="0"/>
        <w:autoSpaceDN w:val="0"/>
        <w:adjustRightInd w:val="0"/>
        <w:jc w:val="center"/>
        <w:rPr>
          <w:rFonts w:ascii="Arial" w:hAnsi="Arial" w:cs="Arial"/>
          <w:sz w:val="20"/>
          <w:szCs w:val="20"/>
        </w:rPr>
      </w:pPr>
    </w:p>
    <w:p w:rsidR="004670AA" w:rsidRPr="00456D80" w:rsidRDefault="004670AA" w:rsidP="000B3994">
      <w:pPr>
        <w:tabs>
          <w:tab w:val="left" w:pos="7513"/>
        </w:tabs>
        <w:autoSpaceDE w:val="0"/>
        <w:autoSpaceDN w:val="0"/>
        <w:adjustRightInd w:val="0"/>
        <w:rPr>
          <w:rFonts w:ascii="Arial" w:hAnsi="Arial" w:cs="Arial"/>
          <w:sz w:val="20"/>
          <w:szCs w:val="20"/>
        </w:rPr>
      </w:pPr>
    </w:p>
    <w:p w:rsidR="004670AA" w:rsidRPr="00456D80" w:rsidRDefault="004670AA" w:rsidP="000B3994">
      <w:pPr>
        <w:autoSpaceDE w:val="0"/>
        <w:autoSpaceDN w:val="0"/>
        <w:adjustRightInd w:val="0"/>
        <w:rPr>
          <w:rFonts w:ascii="Arial" w:hAnsi="Arial" w:cs="Arial"/>
          <w:b/>
          <w:sz w:val="20"/>
          <w:szCs w:val="20"/>
        </w:rPr>
      </w:pPr>
      <w:r w:rsidRPr="00456D80">
        <w:rPr>
          <w:rFonts w:ascii="Arial" w:hAnsi="Arial" w:cs="Arial"/>
          <w:b/>
          <w:sz w:val="20"/>
          <w:szCs w:val="20"/>
        </w:rPr>
        <w:t>УВАЖАЕМИ ДАМИ И ГОСПОДА,</w:t>
      </w:r>
    </w:p>
    <w:p w:rsidR="004670AA" w:rsidRPr="00456D80" w:rsidRDefault="004670AA" w:rsidP="000B3994">
      <w:pPr>
        <w:autoSpaceDE w:val="0"/>
        <w:autoSpaceDN w:val="0"/>
        <w:adjustRightInd w:val="0"/>
        <w:rPr>
          <w:rFonts w:ascii="Arial" w:hAnsi="Arial" w:cs="Arial"/>
          <w:sz w:val="20"/>
          <w:szCs w:val="20"/>
        </w:rPr>
      </w:pPr>
    </w:p>
    <w:p w:rsidR="004670AA" w:rsidRDefault="004670AA" w:rsidP="000B3994">
      <w:pPr>
        <w:jc w:val="both"/>
        <w:rPr>
          <w:rFonts w:ascii="Arial" w:hAnsi="Arial" w:cs="Arial"/>
          <w:sz w:val="20"/>
          <w:szCs w:val="20"/>
          <w:lang w:val="en-US"/>
        </w:rPr>
      </w:pPr>
      <w:r w:rsidRPr="00456D80">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нашата техническа оферта:</w:t>
      </w:r>
    </w:p>
    <w:p w:rsidR="004670AA" w:rsidRPr="000B3994" w:rsidRDefault="004670AA" w:rsidP="000B3994">
      <w:pPr>
        <w:jc w:val="both"/>
        <w:rPr>
          <w:rFonts w:ascii="Arial" w:hAnsi="Arial" w:cs="Arial"/>
          <w:sz w:val="20"/>
          <w:szCs w:val="20"/>
          <w:lang w:val="en-US"/>
        </w:rPr>
      </w:pPr>
    </w:p>
    <w:p w:rsidR="004670AA" w:rsidRPr="000B3994" w:rsidRDefault="004670AA" w:rsidP="000B3994">
      <w:pPr>
        <w:tabs>
          <w:tab w:val="left" w:pos="7513"/>
        </w:tabs>
        <w:autoSpaceDE w:val="0"/>
        <w:autoSpaceDN w:val="0"/>
        <w:adjustRightInd w:val="0"/>
        <w:jc w:val="center"/>
        <w:rPr>
          <w:rFonts w:ascii="Arial" w:hAnsi="Arial" w:cs="Arial"/>
          <w:b/>
          <w:sz w:val="20"/>
          <w:szCs w:val="20"/>
          <w:u w:val="single"/>
          <w:lang w:eastAsia="en-US"/>
        </w:rPr>
      </w:pPr>
      <w:r w:rsidRPr="000B3994">
        <w:rPr>
          <w:rFonts w:ascii="Arial" w:hAnsi="Arial" w:cs="Arial"/>
          <w:b/>
          <w:sz w:val="20"/>
          <w:szCs w:val="20"/>
          <w:u w:val="single"/>
          <w:lang w:eastAsia="en-US"/>
        </w:rPr>
        <w:t xml:space="preserve">ОБХВАТ НА ЗАСТРАХОВАТЕЛНОТО ПОКРИТИЕ </w:t>
      </w:r>
    </w:p>
    <w:p w:rsidR="004670AA" w:rsidRPr="000B3994" w:rsidRDefault="004670AA" w:rsidP="000B3994">
      <w:pPr>
        <w:tabs>
          <w:tab w:val="left" w:pos="7513"/>
        </w:tabs>
        <w:autoSpaceDE w:val="0"/>
        <w:autoSpaceDN w:val="0"/>
        <w:adjustRightInd w:val="0"/>
        <w:jc w:val="center"/>
        <w:rPr>
          <w:rFonts w:ascii="Arial" w:hAnsi="Arial" w:cs="Arial"/>
          <w:b/>
          <w:color w:val="000000"/>
          <w:sz w:val="20"/>
          <w:szCs w:val="20"/>
          <w:u w:val="single"/>
          <w:lang w:val="en-US"/>
        </w:rPr>
      </w:pPr>
      <w:r w:rsidRPr="000B3994">
        <w:rPr>
          <w:rFonts w:ascii="Arial" w:hAnsi="Arial" w:cs="Arial"/>
          <w:b/>
          <w:sz w:val="20"/>
          <w:szCs w:val="20"/>
          <w:u w:val="single"/>
          <w:lang w:eastAsia="en-US"/>
        </w:rPr>
        <w:t xml:space="preserve">ПО </w:t>
      </w:r>
      <w:r w:rsidRPr="000B3994">
        <w:rPr>
          <w:rFonts w:ascii="Arial" w:hAnsi="Arial" w:cs="Arial"/>
          <w:b/>
          <w:sz w:val="20"/>
          <w:szCs w:val="20"/>
          <w:u w:val="single"/>
        </w:rPr>
        <w:t xml:space="preserve">ОБОСОБЕНА ПОЗИЦИЯ </w:t>
      </w:r>
      <w:r w:rsidRPr="000B3994">
        <w:rPr>
          <w:rFonts w:ascii="Arial" w:hAnsi="Arial" w:cs="Arial"/>
          <w:b/>
          <w:sz w:val="20"/>
          <w:szCs w:val="20"/>
          <w:u w:val="single"/>
          <w:lang w:val="en-US"/>
        </w:rPr>
        <w:t>II</w:t>
      </w:r>
      <w:r w:rsidRPr="000B3994">
        <w:rPr>
          <w:rFonts w:ascii="Arial" w:hAnsi="Arial" w:cs="Arial"/>
          <w:b/>
          <w:sz w:val="20"/>
          <w:szCs w:val="20"/>
          <w:u w:val="single"/>
        </w:rPr>
        <w:t xml:space="preserve">I: ЗАСТРАХОВКИ НА </w:t>
      </w:r>
      <w:r>
        <w:rPr>
          <w:rFonts w:ascii="Arial" w:hAnsi="Arial" w:cs="Arial"/>
          <w:b/>
          <w:sz w:val="20"/>
          <w:szCs w:val="20"/>
          <w:u w:val="single"/>
        </w:rPr>
        <w:t>СУХОПЪТНИ ПРЕВОЗНИ СРЕДСТВА</w:t>
      </w:r>
    </w:p>
    <w:p w:rsidR="004670AA" w:rsidRPr="000B3994" w:rsidRDefault="004670AA" w:rsidP="000B3994">
      <w:pPr>
        <w:jc w:val="center"/>
        <w:rPr>
          <w:rFonts w:ascii="Arial" w:hAnsi="Arial" w:cs="Arial"/>
          <w:b/>
          <w:sz w:val="20"/>
          <w:szCs w:val="20"/>
          <w:u w:val="single"/>
          <w:lang w:eastAsia="en-US"/>
        </w:rPr>
      </w:pPr>
    </w:p>
    <w:p w:rsidR="004670AA" w:rsidRPr="000B3994" w:rsidRDefault="004670AA" w:rsidP="000B3994">
      <w:pPr>
        <w:pStyle w:val="Header"/>
        <w:tabs>
          <w:tab w:val="center" w:pos="284"/>
        </w:tabs>
        <w:jc w:val="both"/>
        <w:rPr>
          <w:rFonts w:ascii="Arial" w:hAnsi="Arial" w:cs="Arial"/>
          <w:b/>
          <w:sz w:val="20"/>
        </w:rPr>
      </w:pPr>
      <w:r w:rsidRPr="000B3994">
        <w:rPr>
          <w:rFonts w:ascii="Arial" w:hAnsi="Arial" w:cs="Arial"/>
          <w:b/>
          <w:sz w:val="20"/>
        </w:rPr>
        <w:t>1.</w:t>
      </w:r>
      <w:r w:rsidRPr="000B3994">
        <w:rPr>
          <w:rFonts w:ascii="Arial" w:hAnsi="Arial" w:cs="Arial"/>
          <w:b/>
          <w:sz w:val="20"/>
        </w:rPr>
        <w:tab/>
      </w:r>
      <w:r w:rsidRPr="000B3994">
        <w:rPr>
          <w:rFonts w:ascii="Arial" w:hAnsi="Arial" w:cs="Arial"/>
          <w:b/>
          <w:sz w:val="20"/>
        </w:rPr>
        <w:tab/>
        <w:t xml:space="preserve">Обект на обществената поръчка по Обособена позиция III. </w:t>
      </w:r>
      <w:r w:rsidRPr="000B3994">
        <w:rPr>
          <w:rFonts w:ascii="Arial" w:hAnsi="Arial" w:cs="Arial"/>
          <w:sz w:val="20"/>
        </w:rPr>
        <w:t>е сключване на застраховки на Сухопътните превозни средства (СПС), собственост на ЕНЕРГО-ПРО Мрежи АД</w:t>
      </w:r>
      <w:r w:rsidRPr="000B3994">
        <w:rPr>
          <w:rFonts w:ascii="Arial" w:hAnsi="Arial" w:cs="Arial"/>
          <w:b/>
          <w:sz w:val="20"/>
        </w:rPr>
        <w:t>.</w:t>
      </w:r>
    </w:p>
    <w:p w:rsidR="004670AA" w:rsidRPr="000B3994" w:rsidRDefault="004670AA" w:rsidP="000B3994">
      <w:pPr>
        <w:rPr>
          <w:rFonts w:ascii="Arial" w:hAnsi="Arial" w:cs="Arial"/>
          <w:sz w:val="20"/>
          <w:szCs w:val="20"/>
          <w:lang w:val="ru-RU"/>
        </w:rPr>
      </w:pPr>
    </w:p>
    <w:p w:rsidR="004670AA" w:rsidRPr="000B3994" w:rsidRDefault="004670AA" w:rsidP="000B3994">
      <w:pPr>
        <w:tabs>
          <w:tab w:val="num" w:pos="720"/>
        </w:tabs>
        <w:jc w:val="both"/>
        <w:rPr>
          <w:rFonts w:ascii="Arial" w:hAnsi="Arial" w:cs="Arial"/>
          <w:b/>
          <w:caps/>
          <w:sz w:val="20"/>
          <w:szCs w:val="20"/>
        </w:rPr>
      </w:pPr>
      <w:r w:rsidRPr="000B3994">
        <w:rPr>
          <w:rFonts w:ascii="Arial" w:hAnsi="Arial" w:cs="Arial"/>
          <w:b/>
          <w:sz w:val="20"/>
          <w:szCs w:val="20"/>
        </w:rPr>
        <w:t>2. Видове застраховки:</w:t>
      </w:r>
    </w:p>
    <w:p w:rsidR="004670AA" w:rsidRPr="000B3994" w:rsidRDefault="004670AA" w:rsidP="000B3994">
      <w:pPr>
        <w:jc w:val="both"/>
        <w:rPr>
          <w:rFonts w:ascii="Arial" w:hAnsi="Arial" w:cs="Arial"/>
          <w:sz w:val="20"/>
          <w:szCs w:val="20"/>
        </w:rPr>
      </w:pPr>
      <w:r w:rsidRPr="000B3994">
        <w:rPr>
          <w:rFonts w:ascii="Arial" w:hAnsi="Arial" w:cs="Arial"/>
          <w:sz w:val="20"/>
          <w:szCs w:val="20"/>
        </w:rPr>
        <w:t>СПС, собственост на ЕНЕРГО-ПРО Мрежи АД, подлежат на застраховане по следните видове застраховки:</w:t>
      </w:r>
    </w:p>
    <w:p w:rsidR="004670AA" w:rsidRPr="000B3994" w:rsidRDefault="004670AA" w:rsidP="000B3994">
      <w:pPr>
        <w:jc w:val="both"/>
        <w:rPr>
          <w:rFonts w:ascii="Arial" w:hAnsi="Arial" w:cs="Arial"/>
          <w:b/>
          <w:sz w:val="20"/>
          <w:szCs w:val="20"/>
        </w:rPr>
      </w:pPr>
      <w:r w:rsidRPr="000B3994">
        <w:rPr>
          <w:rFonts w:ascii="Arial" w:hAnsi="Arial" w:cs="Arial"/>
          <w:b/>
          <w:sz w:val="20"/>
          <w:szCs w:val="20"/>
        </w:rPr>
        <w:t>А</w:t>
      </w:r>
      <w:r w:rsidRPr="000B3994">
        <w:rPr>
          <w:rFonts w:ascii="Arial" w:hAnsi="Arial" w:cs="Arial"/>
          <w:sz w:val="20"/>
          <w:szCs w:val="20"/>
        </w:rPr>
        <w:t xml:space="preserve"> - Задължителна застраховка „Гражданска отговорност” на автомобилист</w:t>
      </w:r>
      <w:r>
        <w:rPr>
          <w:rFonts w:ascii="Arial" w:hAnsi="Arial" w:cs="Arial"/>
          <w:sz w:val="20"/>
          <w:szCs w:val="20"/>
        </w:rPr>
        <w:t>ите</w:t>
      </w:r>
      <w:r w:rsidRPr="000B3994">
        <w:rPr>
          <w:rFonts w:ascii="Arial" w:hAnsi="Arial" w:cs="Arial"/>
          <w:sz w:val="20"/>
          <w:szCs w:val="20"/>
        </w:rPr>
        <w:t xml:space="preserve"> и доброволна застраховка „Злополука“ на лицата / местата в СПС за СПС, посочени в Приложение № 5 към документацията за участие с включени Специални условия за разширяване териториалния обхват на задължителна застраховка „Гражданска отговорност” на автомобилист</w:t>
      </w:r>
      <w:r>
        <w:rPr>
          <w:rFonts w:ascii="Arial" w:hAnsi="Arial" w:cs="Arial"/>
          <w:sz w:val="20"/>
          <w:szCs w:val="20"/>
        </w:rPr>
        <w:t>ите</w:t>
      </w:r>
      <w:r w:rsidRPr="000B3994">
        <w:rPr>
          <w:rFonts w:ascii="Arial" w:hAnsi="Arial" w:cs="Arial"/>
          <w:sz w:val="20"/>
          <w:szCs w:val="20"/>
        </w:rPr>
        <w:t xml:space="preserve"> - Застраховка „Зелена карта” за СПС, които пътуват в страни членки на Международното споразумение “Зелена карта”, различни от Андора, Швейцария и Сърбия и държавите членки на ЕС и ЕИП.</w:t>
      </w:r>
    </w:p>
    <w:p w:rsidR="004670AA" w:rsidRPr="000B3994" w:rsidRDefault="004670AA" w:rsidP="000B3994">
      <w:pPr>
        <w:jc w:val="both"/>
        <w:rPr>
          <w:rFonts w:ascii="Arial" w:hAnsi="Arial" w:cs="Arial"/>
          <w:sz w:val="20"/>
          <w:szCs w:val="20"/>
        </w:rPr>
      </w:pPr>
      <w:r w:rsidRPr="000B3994">
        <w:rPr>
          <w:rFonts w:ascii="Arial" w:hAnsi="Arial" w:cs="Arial"/>
          <w:b/>
          <w:sz w:val="20"/>
          <w:szCs w:val="20"/>
        </w:rPr>
        <w:t>Б</w:t>
      </w:r>
      <w:r w:rsidRPr="000B3994">
        <w:rPr>
          <w:rFonts w:ascii="Arial" w:hAnsi="Arial" w:cs="Arial"/>
          <w:sz w:val="20"/>
          <w:szCs w:val="20"/>
        </w:rPr>
        <w:t xml:space="preserve"> - Застраховка „КАСКО” за СПС</w:t>
      </w:r>
      <w:r w:rsidRPr="000B3994">
        <w:rPr>
          <w:rFonts w:ascii="Arial" w:hAnsi="Arial" w:cs="Arial"/>
          <w:sz w:val="20"/>
          <w:szCs w:val="20"/>
          <w:lang w:val="ru-RU"/>
        </w:rPr>
        <w:t>,</w:t>
      </w:r>
      <w:r w:rsidRPr="000B3994">
        <w:rPr>
          <w:rFonts w:ascii="Arial" w:hAnsi="Arial" w:cs="Arial"/>
          <w:sz w:val="20"/>
          <w:szCs w:val="20"/>
        </w:rPr>
        <w:t xml:space="preserve"> посочени в Приложение №6 към документацията за участие.</w:t>
      </w:r>
    </w:p>
    <w:p w:rsidR="004670AA" w:rsidRPr="000B3994" w:rsidRDefault="004670AA" w:rsidP="000B3994">
      <w:pPr>
        <w:rPr>
          <w:rFonts w:ascii="Arial" w:hAnsi="Arial" w:cs="Arial"/>
          <w:sz w:val="20"/>
          <w:szCs w:val="20"/>
          <w:lang w:val="ru-RU"/>
        </w:rPr>
      </w:pPr>
    </w:p>
    <w:p w:rsidR="004670AA" w:rsidRPr="000B3994" w:rsidRDefault="004670AA" w:rsidP="000B3994">
      <w:pPr>
        <w:jc w:val="both"/>
        <w:rPr>
          <w:rFonts w:ascii="Arial" w:hAnsi="Arial" w:cs="Arial"/>
          <w:b/>
          <w:sz w:val="20"/>
          <w:szCs w:val="20"/>
        </w:rPr>
      </w:pPr>
      <w:r w:rsidRPr="000B3994">
        <w:rPr>
          <w:rFonts w:ascii="Arial" w:hAnsi="Arial" w:cs="Arial"/>
          <w:b/>
          <w:sz w:val="20"/>
          <w:szCs w:val="20"/>
          <w:lang w:val="ru-RU"/>
        </w:rPr>
        <w:t xml:space="preserve">А - </w:t>
      </w:r>
      <w:r w:rsidRPr="000B3994">
        <w:rPr>
          <w:rFonts w:ascii="Arial" w:hAnsi="Arial" w:cs="Arial"/>
          <w:b/>
          <w:sz w:val="20"/>
          <w:szCs w:val="20"/>
        </w:rPr>
        <w:t>Задължителна застраховка „Гражданска отговорност” на автомобилист</w:t>
      </w:r>
      <w:r>
        <w:rPr>
          <w:rFonts w:ascii="Arial" w:hAnsi="Arial" w:cs="Arial"/>
          <w:b/>
          <w:sz w:val="20"/>
          <w:szCs w:val="20"/>
        </w:rPr>
        <w:t>ите</w:t>
      </w:r>
      <w:r w:rsidRPr="000B3994">
        <w:rPr>
          <w:rFonts w:ascii="Arial" w:hAnsi="Arial" w:cs="Arial"/>
          <w:b/>
          <w:sz w:val="20"/>
          <w:szCs w:val="20"/>
        </w:rPr>
        <w:t xml:space="preserve"> и доброволна застраховка „Злополука на лицата / местата в СПС“ за СПС, посочени в Приложение № 5 към документацията за участие с включени Специални условия за разширяване териториалния обхват на задължителна застраховка „Гражданска отговорност” на автомобилист</w:t>
      </w:r>
      <w:r>
        <w:rPr>
          <w:rFonts w:ascii="Arial" w:hAnsi="Arial" w:cs="Arial"/>
          <w:b/>
          <w:sz w:val="20"/>
          <w:szCs w:val="20"/>
        </w:rPr>
        <w:t>ите</w:t>
      </w:r>
      <w:r w:rsidRPr="000B3994">
        <w:rPr>
          <w:rFonts w:ascii="Arial" w:hAnsi="Arial" w:cs="Arial"/>
          <w:b/>
          <w:sz w:val="20"/>
          <w:szCs w:val="20"/>
        </w:rPr>
        <w:t xml:space="preserve"> - Застраховка „Зелена карта” за СПС, които пътуват в страни членки на Международното споразумение “Зелена карта”, различни от Андора, Швейцария и Сърбия и държавите членки на ЕС и ЕИП.</w:t>
      </w:r>
    </w:p>
    <w:p w:rsidR="004670AA" w:rsidRPr="000B3994" w:rsidRDefault="004670AA" w:rsidP="000B3994">
      <w:pPr>
        <w:rPr>
          <w:rFonts w:ascii="Arial" w:hAnsi="Arial" w:cs="Arial"/>
          <w:b/>
          <w:sz w:val="20"/>
          <w:szCs w:val="20"/>
          <w:lang w:val="ru-RU"/>
        </w:rPr>
      </w:pPr>
      <w:r w:rsidRPr="000B3994">
        <w:rPr>
          <w:rFonts w:ascii="Arial" w:hAnsi="Arial" w:cs="Arial"/>
          <w:b/>
          <w:sz w:val="20"/>
          <w:szCs w:val="20"/>
          <w:lang w:val="ru-RU"/>
        </w:rPr>
        <w:t>1. Застрахователно покритие и застрахователни суми</w:t>
      </w:r>
    </w:p>
    <w:p w:rsidR="004670AA" w:rsidRPr="000B3994" w:rsidRDefault="004670AA" w:rsidP="000B3994">
      <w:pPr>
        <w:jc w:val="both"/>
        <w:rPr>
          <w:rFonts w:ascii="Arial" w:hAnsi="Arial" w:cs="Arial"/>
          <w:sz w:val="20"/>
          <w:szCs w:val="20"/>
          <w:lang w:val="ru-RU"/>
        </w:rPr>
      </w:pPr>
      <w:r w:rsidRPr="000B3994">
        <w:rPr>
          <w:rFonts w:ascii="Arial" w:hAnsi="Arial" w:cs="Arial"/>
          <w:sz w:val="20"/>
          <w:szCs w:val="20"/>
        </w:rPr>
        <w:t xml:space="preserve">1.1. </w:t>
      </w:r>
      <w:r w:rsidRPr="000B3994">
        <w:rPr>
          <w:rFonts w:ascii="Arial" w:hAnsi="Arial" w:cs="Arial"/>
          <w:sz w:val="20"/>
          <w:szCs w:val="20"/>
          <w:lang w:val="ru-RU"/>
        </w:rPr>
        <w:t>Задължителна застраховка „Гражданска отговорност” на автомобилист</w:t>
      </w:r>
      <w:r>
        <w:rPr>
          <w:rFonts w:ascii="Arial" w:hAnsi="Arial" w:cs="Arial"/>
          <w:sz w:val="20"/>
          <w:szCs w:val="20"/>
          <w:lang w:val="ru-RU"/>
        </w:rPr>
        <w:t>ите</w:t>
      </w:r>
      <w:r w:rsidRPr="000B3994">
        <w:rPr>
          <w:rFonts w:ascii="Arial" w:hAnsi="Arial" w:cs="Arial"/>
          <w:sz w:val="20"/>
          <w:szCs w:val="20"/>
          <w:lang w:val="ru-RU"/>
        </w:rPr>
        <w:t xml:space="preserve"> покрива отговорността на Възложителя за причинените на трети лица вреди вследствие притежаването или използването на сухопътни превозни средства, за които Възложителят отговаря съгласно българското законодателство или законодателството на държавата членка, в която е настъпило застрахователното събитие, включително:</w:t>
      </w:r>
    </w:p>
    <w:p w:rsidR="004670AA" w:rsidRPr="000B3994" w:rsidRDefault="004670AA" w:rsidP="000B3994">
      <w:pPr>
        <w:tabs>
          <w:tab w:val="left" w:pos="284"/>
        </w:tabs>
        <w:jc w:val="both"/>
        <w:rPr>
          <w:rFonts w:ascii="Arial" w:hAnsi="Arial" w:cs="Arial"/>
          <w:sz w:val="20"/>
          <w:szCs w:val="20"/>
          <w:lang w:val="ru-RU"/>
        </w:rPr>
      </w:pPr>
      <w:r w:rsidRPr="000B3994">
        <w:rPr>
          <w:rFonts w:ascii="Arial" w:hAnsi="Arial" w:cs="Arial"/>
          <w:sz w:val="20"/>
          <w:szCs w:val="20"/>
          <w:lang w:val="ru-RU"/>
        </w:rPr>
        <w:t>1.</w:t>
      </w:r>
      <w:r w:rsidRPr="000B3994">
        <w:rPr>
          <w:rFonts w:ascii="Arial" w:hAnsi="Arial" w:cs="Arial"/>
          <w:sz w:val="20"/>
          <w:szCs w:val="20"/>
          <w:lang w:val="ru-RU"/>
        </w:rPr>
        <w:tab/>
        <w:t>Неимуществени и имуществени вреди вследствие на телесно увреждане или смърт;</w:t>
      </w:r>
    </w:p>
    <w:p w:rsidR="004670AA" w:rsidRPr="000B3994" w:rsidRDefault="004670AA" w:rsidP="000B3994">
      <w:pPr>
        <w:tabs>
          <w:tab w:val="left" w:pos="284"/>
        </w:tabs>
        <w:jc w:val="both"/>
        <w:rPr>
          <w:rFonts w:ascii="Arial" w:hAnsi="Arial" w:cs="Arial"/>
          <w:sz w:val="20"/>
          <w:szCs w:val="20"/>
          <w:lang w:val="ru-RU"/>
        </w:rPr>
      </w:pPr>
      <w:r w:rsidRPr="000B3994">
        <w:rPr>
          <w:rFonts w:ascii="Arial" w:hAnsi="Arial" w:cs="Arial"/>
          <w:sz w:val="20"/>
          <w:szCs w:val="20"/>
          <w:lang w:val="ru-RU"/>
        </w:rPr>
        <w:t>2.</w:t>
      </w:r>
      <w:r w:rsidRPr="000B3994">
        <w:rPr>
          <w:rFonts w:ascii="Arial" w:hAnsi="Arial" w:cs="Arial"/>
          <w:sz w:val="20"/>
          <w:szCs w:val="20"/>
          <w:lang w:val="ru-RU"/>
        </w:rPr>
        <w:tab/>
        <w:t>Вреди, причинени на чуждо имущество;</w:t>
      </w:r>
    </w:p>
    <w:p w:rsidR="004670AA" w:rsidRPr="000B3994" w:rsidRDefault="004670AA" w:rsidP="000B3994">
      <w:pPr>
        <w:tabs>
          <w:tab w:val="left" w:pos="284"/>
        </w:tabs>
        <w:ind w:left="709" w:hanging="709"/>
        <w:jc w:val="both"/>
        <w:rPr>
          <w:rFonts w:ascii="Arial" w:hAnsi="Arial" w:cs="Arial"/>
          <w:sz w:val="20"/>
          <w:szCs w:val="20"/>
          <w:lang w:val="ru-RU"/>
        </w:rPr>
      </w:pPr>
      <w:r w:rsidRPr="000B3994">
        <w:rPr>
          <w:rFonts w:ascii="Arial" w:hAnsi="Arial" w:cs="Arial"/>
          <w:sz w:val="20"/>
          <w:szCs w:val="20"/>
          <w:lang w:val="ru-RU"/>
        </w:rPr>
        <w:t>3.</w:t>
      </w:r>
      <w:r w:rsidRPr="000B3994">
        <w:rPr>
          <w:rFonts w:ascii="Arial" w:hAnsi="Arial" w:cs="Arial"/>
          <w:sz w:val="20"/>
          <w:szCs w:val="20"/>
          <w:lang w:val="ru-RU"/>
        </w:rPr>
        <w:tab/>
        <w:t>Пропуснати ползи, които представляват пряк и непосредствен резултат от увреждането;</w:t>
      </w:r>
    </w:p>
    <w:p w:rsidR="004670AA" w:rsidRPr="000B3994" w:rsidRDefault="004670AA" w:rsidP="000B3994">
      <w:pPr>
        <w:tabs>
          <w:tab w:val="left" w:pos="284"/>
        </w:tabs>
        <w:ind w:left="284" w:hanging="284"/>
        <w:jc w:val="both"/>
        <w:rPr>
          <w:rFonts w:ascii="Arial" w:hAnsi="Arial" w:cs="Arial"/>
          <w:sz w:val="20"/>
          <w:szCs w:val="20"/>
          <w:lang w:val="ru-RU"/>
        </w:rPr>
      </w:pPr>
      <w:r w:rsidRPr="000B3994">
        <w:rPr>
          <w:rFonts w:ascii="Arial" w:hAnsi="Arial" w:cs="Arial"/>
          <w:sz w:val="20"/>
          <w:szCs w:val="20"/>
          <w:lang w:val="ru-RU"/>
        </w:rPr>
        <w:t>4.</w:t>
      </w:r>
      <w:r w:rsidRPr="000B3994">
        <w:rPr>
          <w:rFonts w:ascii="Arial" w:hAnsi="Arial" w:cs="Arial"/>
          <w:sz w:val="20"/>
          <w:szCs w:val="20"/>
          <w:lang w:val="ru-RU"/>
        </w:rPr>
        <w:tab/>
        <w:t>Разумно направените разходи във връзка с предявяването на претенция по предходните т. 1, т. 2 и т. 3, включително съдебни разноски, присъдени в тежест на застрахованото лице.</w:t>
      </w:r>
    </w:p>
    <w:p w:rsidR="004670AA" w:rsidRPr="000B3994" w:rsidRDefault="004670AA" w:rsidP="000B3994">
      <w:pPr>
        <w:rPr>
          <w:rFonts w:ascii="Arial" w:hAnsi="Arial" w:cs="Arial"/>
          <w:sz w:val="20"/>
          <w:szCs w:val="20"/>
          <w:lang w:val="ru-RU"/>
        </w:rPr>
      </w:pPr>
    </w:p>
    <w:p w:rsidR="004670AA" w:rsidRPr="000B3994" w:rsidRDefault="004670AA" w:rsidP="000B3994">
      <w:pPr>
        <w:jc w:val="both"/>
        <w:rPr>
          <w:rFonts w:ascii="Arial" w:hAnsi="Arial" w:cs="Arial"/>
          <w:sz w:val="20"/>
          <w:szCs w:val="20"/>
          <w:lang w:val="ru-RU"/>
        </w:rPr>
      </w:pPr>
      <w:r w:rsidRPr="000B3994">
        <w:rPr>
          <w:rFonts w:ascii="Arial" w:hAnsi="Arial" w:cs="Arial"/>
          <w:sz w:val="20"/>
          <w:szCs w:val="20"/>
        </w:rPr>
        <w:lastRenderedPageBreak/>
        <w:t xml:space="preserve">1.2. </w:t>
      </w:r>
      <w:r w:rsidRPr="000B3994">
        <w:rPr>
          <w:rFonts w:ascii="Arial" w:hAnsi="Arial" w:cs="Arial"/>
          <w:sz w:val="20"/>
          <w:szCs w:val="20"/>
          <w:lang w:val="ru-RU"/>
        </w:rPr>
        <w:t>Застрахователните суми/лимитите на отговорност по задължителна застраховка „Гражданска отговорност” на автомобилист</w:t>
      </w:r>
      <w:r>
        <w:rPr>
          <w:rFonts w:ascii="Arial" w:hAnsi="Arial" w:cs="Arial"/>
          <w:sz w:val="20"/>
          <w:szCs w:val="20"/>
          <w:lang w:val="ru-RU"/>
        </w:rPr>
        <w:t>ите</w:t>
      </w:r>
      <w:r w:rsidRPr="000B3994">
        <w:rPr>
          <w:rFonts w:ascii="Arial" w:hAnsi="Arial" w:cs="Arial"/>
          <w:sz w:val="20"/>
          <w:szCs w:val="20"/>
          <w:lang w:val="ru-RU"/>
        </w:rPr>
        <w:t xml:space="preserve"> са съгласно разпоредбите на чл. 266 от Кодекса за Застраховането, както следва:</w:t>
      </w:r>
    </w:p>
    <w:p w:rsidR="004670AA" w:rsidRPr="000B3994" w:rsidRDefault="004670AA" w:rsidP="000B3994">
      <w:pPr>
        <w:tabs>
          <w:tab w:val="left" w:pos="284"/>
        </w:tabs>
        <w:jc w:val="both"/>
        <w:rPr>
          <w:rFonts w:ascii="Arial" w:hAnsi="Arial" w:cs="Arial"/>
          <w:sz w:val="20"/>
          <w:szCs w:val="20"/>
          <w:lang w:val="ru-RU"/>
        </w:rPr>
      </w:pPr>
      <w:r w:rsidRPr="000B3994">
        <w:rPr>
          <w:rFonts w:ascii="Arial" w:hAnsi="Arial" w:cs="Arial"/>
          <w:sz w:val="20"/>
          <w:szCs w:val="20"/>
          <w:lang w:val="ru-RU"/>
        </w:rPr>
        <w:t>1.</w:t>
      </w:r>
      <w:r w:rsidRPr="000B3994">
        <w:rPr>
          <w:rFonts w:ascii="Arial" w:hAnsi="Arial" w:cs="Arial"/>
          <w:sz w:val="20"/>
          <w:szCs w:val="20"/>
          <w:lang w:val="ru-RU"/>
        </w:rPr>
        <w:tab/>
        <w:t>За вреди на имущество (вещи) – 2</w:t>
      </w:r>
      <w:r w:rsidRPr="000B3994">
        <w:rPr>
          <w:rFonts w:ascii="Arial" w:hAnsi="Arial" w:cs="Arial"/>
          <w:sz w:val="20"/>
          <w:szCs w:val="20"/>
        </w:rPr>
        <w:t> </w:t>
      </w:r>
      <w:r w:rsidRPr="000B3994">
        <w:rPr>
          <w:rFonts w:ascii="Arial" w:hAnsi="Arial" w:cs="Arial"/>
          <w:sz w:val="20"/>
          <w:szCs w:val="20"/>
          <w:lang w:val="ru-RU"/>
        </w:rPr>
        <w:t>000</w:t>
      </w:r>
      <w:r w:rsidRPr="000B3994">
        <w:rPr>
          <w:rFonts w:ascii="Arial" w:hAnsi="Arial" w:cs="Arial"/>
          <w:sz w:val="20"/>
          <w:szCs w:val="20"/>
        </w:rPr>
        <w:t> </w:t>
      </w:r>
      <w:r w:rsidRPr="000B3994">
        <w:rPr>
          <w:rFonts w:ascii="Arial" w:hAnsi="Arial" w:cs="Arial"/>
          <w:sz w:val="20"/>
          <w:szCs w:val="20"/>
          <w:lang w:val="ru-RU"/>
        </w:rPr>
        <w:t>000 лв. за всяко събитие;</w:t>
      </w:r>
    </w:p>
    <w:p w:rsidR="004670AA" w:rsidRPr="000B3994" w:rsidRDefault="004670AA" w:rsidP="000B3994">
      <w:pPr>
        <w:tabs>
          <w:tab w:val="left" w:pos="284"/>
        </w:tabs>
        <w:jc w:val="both"/>
        <w:rPr>
          <w:rFonts w:ascii="Arial" w:hAnsi="Arial" w:cs="Arial"/>
          <w:sz w:val="20"/>
          <w:szCs w:val="20"/>
          <w:lang w:val="ru-RU"/>
        </w:rPr>
      </w:pPr>
      <w:r w:rsidRPr="000B3994">
        <w:rPr>
          <w:rFonts w:ascii="Arial" w:hAnsi="Arial" w:cs="Arial"/>
          <w:sz w:val="20"/>
          <w:szCs w:val="20"/>
          <w:lang w:val="ru-RU"/>
        </w:rPr>
        <w:t>2.</w:t>
      </w:r>
      <w:r w:rsidRPr="000B3994">
        <w:rPr>
          <w:rFonts w:ascii="Arial" w:hAnsi="Arial" w:cs="Arial"/>
          <w:sz w:val="20"/>
          <w:szCs w:val="20"/>
          <w:lang w:val="ru-RU"/>
        </w:rPr>
        <w:tab/>
        <w:t>За неимуществени и имуществени вреди вследствие на телесно увреждане или смърт:</w:t>
      </w:r>
    </w:p>
    <w:p w:rsidR="004670AA" w:rsidRPr="000B3994" w:rsidRDefault="004670AA" w:rsidP="000B3994">
      <w:pPr>
        <w:tabs>
          <w:tab w:val="left" w:pos="284"/>
        </w:tabs>
        <w:jc w:val="both"/>
        <w:rPr>
          <w:rFonts w:ascii="Arial" w:hAnsi="Arial" w:cs="Arial"/>
          <w:sz w:val="20"/>
          <w:szCs w:val="20"/>
          <w:lang w:val="ru-RU"/>
        </w:rPr>
      </w:pPr>
      <w:r w:rsidRPr="000B3994">
        <w:rPr>
          <w:rFonts w:ascii="Arial" w:hAnsi="Arial" w:cs="Arial"/>
          <w:sz w:val="20"/>
          <w:szCs w:val="20"/>
          <w:lang w:val="ru-RU"/>
        </w:rPr>
        <w:t>2.1.</w:t>
      </w:r>
      <w:r w:rsidRPr="000B3994">
        <w:rPr>
          <w:rFonts w:ascii="Arial" w:hAnsi="Arial" w:cs="Arial"/>
          <w:sz w:val="20"/>
          <w:szCs w:val="20"/>
          <w:lang w:val="ru-RU"/>
        </w:rPr>
        <w:tab/>
        <w:t>2</w:t>
      </w:r>
      <w:r w:rsidRPr="000B3994">
        <w:rPr>
          <w:rFonts w:ascii="Arial" w:hAnsi="Arial" w:cs="Arial"/>
          <w:sz w:val="20"/>
          <w:szCs w:val="20"/>
        </w:rPr>
        <w:t> </w:t>
      </w:r>
      <w:r w:rsidRPr="000B3994">
        <w:rPr>
          <w:rFonts w:ascii="Arial" w:hAnsi="Arial" w:cs="Arial"/>
          <w:sz w:val="20"/>
          <w:szCs w:val="20"/>
          <w:lang w:val="ru-RU"/>
        </w:rPr>
        <w:t>000</w:t>
      </w:r>
      <w:r w:rsidRPr="000B3994">
        <w:rPr>
          <w:rFonts w:ascii="Arial" w:hAnsi="Arial" w:cs="Arial"/>
          <w:sz w:val="20"/>
          <w:szCs w:val="20"/>
        </w:rPr>
        <w:t> </w:t>
      </w:r>
      <w:r w:rsidRPr="000B3994">
        <w:rPr>
          <w:rFonts w:ascii="Arial" w:hAnsi="Arial" w:cs="Arial"/>
          <w:sz w:val="20"/>
          <w:szCs w:val="20"/>
          <w:lang w:val="ru-RU"/>
        </w:rPr>
        <w:t>000 лв. за всяко събитие при едно пострадало лице;</w:t>
      </w:r>
    </w:p>
    <w:p w:rsidR="004670AA" w:rsidRPr="000B3994" w:rsidRDefault="004670AA" w:rsidP="000B3994">
      <w:pPr>
        <w:tabs>
          <w:tab w:val="left" w:pos="284"/>
        </w:tabs>
        <w:jc w:val="both"/>
        <w:rPr>
          <w:rFonts w:ascii="Arial" w:hAnsi="Arial" w:cs="Arial"/>
          <w:sz w:val="20"/>
          <w:szCs w:val="20"/>
          <w:lang w:val="ru-RU"/>
        </w:rPr>
      </w:pPr>
      <w:r w:rsidRPr="000B3994">
        <w:rPr>
          <w:rFonts w:ascii="Arial" w:hAnsi="Arial" w:cs="Arial"/>
          <w:sz w:val="20"/>
          <w:szCs w:val="20"/>
          <w:lang w:val="ru-RU"/>
        </w:rPr>
        <w:t>2.2.</w:t>
      </w:r>
      <w:r w:rsidRPr="000B3994">
        <w:rPr>
          <w:rFonts w:ascii="Arial" w:hAnsi="Arial" w:cs="Arial"/>
          <w:sz w:val="20"/>
          <w:szCs w:val="20"/>
          <w:lang w:val="ru-RU"/>
        </w:rPr>
        <w:tab/>
        <w:t>10</w:t>
      </w:r>
      <w:r w:rsidRPr="000B3994">
        <w:rPr>
          <w:rFonts w:ascii="Arial" w:hAnsi="Arial" w:cs="Arial"/>
          <w:sz w:val="20"/>
          <w:szCs w:val="20"/>
        </w:rPr>
        <w:t> </w:t>
      </w:r>
      <w:r w:rsidRPr="000B3994">
        <w:rPr>
          <w:rFonts w:ascii="Arial" w:hAnsi="Arial" w:cs="Arial"/>
          <w:sz w:val="20"/>
          <w:szCs w:val="20"/>
          <w:lang w:val="ru-RU"/>
        </w:rPr>
        <w:t>000</w:t>
      </w:r>
      <w:r w:rsidRPr="000B3994">
        <w:rPr>
          <w:rFonts w:ascii="Arial" w:hAnsi="Arial" w:cs="Arial"/>
          <w:sz w:val="20"/>
          <w:szCs w:val="20"/>
        </w:rPr>
        <w:t> </w:t>
      </w:r>
      <w:r w:rsidRPr="000B3994">
        <w:rPr>
          <w:rFonts w:ascii="Arial" w:hAnsi="Arial" w:cs="Arial"/>
          <w:sz w:val="20"/>
          <w:szCs w:val="20"/>
          <w:lang w:val="ru-RU"/>
        </w:rPr>
        <w:t>000 лв. за всяко събитие при две и повече пострадали лица.</w:t>
      </w:r>
    </w:p>
    <w:p w:rsidR="004670AA" w:rsidRPr="000B3994" w:rsidRDefault="004670AA" w:rsidP="000B3994">
      <w:pPr>
        <w:rPr>
          <w:rFonts w:ascii="Arial" w:hAnsi="Arial" w:cs="Arial"/>
          <w:sz w:val="20"/>
          <w:szCs w:val="20"/>
          <w:lang w:val="ru-RU"/>
        </w:rPr>
      </w:pPr>
    </w:p>
    <w:p w:rsidR="004670AA" w:rsidRPr="000B3994" w:rsidRDefault="004670AA" w:rsidP="000B3994">
      <w:pPr>
        <w:jc w:val="both"/>
        <w:rPr>
          <w:rFonts w:ascii="Arial" w:hAnsi="Arial" w:cs="Arial"/>
          <w:sz w:val="20"/>
          <w:szCs w:val="20"/>
          <w:lang w:val="ru-RU"/>
        </w:rPr>
      </w:pPr>
      <w:r w:rsidRPr="000B3994">
        <w:rPr>
          <w:rFonts w:ascii="Arial" w:hAnsi="Arial" w:cs="Arial"/>
          <w:sz w:val="20"/>
          <w:szCs w:val="20"/>
        </w:rPr>
        <w:t xml:space="preserve">1.3. </w:t>
      </w:r>
      <w:r w:rsidRPr="000B3994">
        <w:rPr>
          <w:rFonts w:ascii="Arial" w:hAnsi="Arial" w:cs="Arial"/>
          <w:sz w:val="20"/>
          <w:szCs w:val="20"/>
          <w:lang w:val="ru-RU"/>
        </w:rPr>
        <w:t>Застрахователните суми по международния сертификат „Зелена карта”, издаден към полица по задължителна застраховка „Гражданска отговорност” на автомобилист</w:t>
      </w:r>
      <w:r>
        <w:rPr>
          <w:rFonts w:ascii="Arial" w:hAnsi="Arial" w:cs="Arial"/>
          <w:sz w:val="20"/>
          <w:szCs w:val="20"/>
          <w:lang w:val="ru-RU"/>
        </w:rPr>
        <w:t>ите</w:t>
      </w:r>
      <w:r w:rsidRPr="000B3994">
        <w:rPr>
          <w:rFonts w:ascii="Arial" w:hAnsi="Arial" w:cs="Arial"/>
          <w:sz w:val="20"/>
          <w:szCs w:val="20"/>
          <w:lang w:val="ru-RU"/>
        </w:rPr>
        <w:t>, са минималните застрахователни суми /лимити на отговорност/, приложими съгласно законите, отнасящи се за задължителната застраховка „Гражданска отговорност” на автомобилист</w:t>
      </w:r>
      <w:r>
        <w:rPr>
          <w:rFonts w:ascii="Arial" w:hAnsi="Arial" w:cs="Arial"/>
          <w:sz w:val="20"/>
          <w:szCs w:val="20"/>
          <w:lang w:val="ru-RU"/>
        </w:rPr>
        <w:t>ите</w:t>
      </w:r>
      <w:r w:rsidRPr="000B3994">
        <w:rPr>
          <w:rFonts w:ascii="Arial" w:hAnsi="Arial" w:cs="Arial"/>
          <w:sz w:val="20"/>
          <w:szCs w:val="20"/>
          <w:lang w:val="ru-RU"/>
        </w:rPr>
        <w:t>в страната, в която е настъпило застрахователното събитие, съответно увреждането на третото лице.</w:t>
      </w:r>
    </w:p>
    <w:p w:rsidR="004670AA" w:rsidRPr="000B3994" w:rsidRDefault="004670AA" w:rsidP="000B3994">
      <w:pPr>
        <w:jc w:val="both"/>
        <w:rPr>
          <w:rFonts w:ascii="Arial" w:hAnsi="Arial" w:cs="Arial"/>
          <w:sz w:val="20"/>
          <w:szCs w:val="20"/>
        </w:rPr>
      </w:pPr>
    </w:p>
    <w:p w:rsidR="004670AA" w:rsidRPr="000B3994" w:rsidRDefault="004670AA" w:rsidP="000B3994">
      <w:pPr>
        <w:jc w:val="both"/>
        <w:rPr>
          <w:rFonts w:ascii="Arial" w:hAnsi="Arial" w:cs="Arial"/>
          <w:sz w:val="20"/>
          <w:szCs w:val="20"/>
        </w:rPr>
      </w:pPr>
      <w:r w:rsidRPr="000B3994">
        <w:rPr>
          <w:rFonts w:ascii="Arial" w:hAnsi="Arial" w:cs="Arial"/>
          <w:sz w:val="20"/>
          <w:szCs w:val="20"/>
        </w:rPr>
        <w:t xml:space="preserve">1.4. Застрахователната сума/ лимитите на отговорност по доброволната застраховка „Злополука” на лицата / местата в СПС, собственост на </w:t>
      </w:r>
      <w:r w:rsidRPr="00F34A93">
        <w:rPr>
          <w:rFonts w:ascii="Arial" w:hAnsi="Arial" w:cs="Arial"/>
          <w:sz w:val="20"/>
          <w:szCs w:val="20"/>
          <w:lang w:val="ru-RU"/>
        </w:rPr>
        <w:t>Възложителя</w:t>
      </w:r>
      <w:r w:rsidRPr="00F34A93">
        <w:rPr>
          <w:rFonts w:ascii="Arial" w:hAnsi="Arial" w:cs="Arial"/>
          <w:sz w:val="20"/>
          <w:szCs w:val="20"/>
        </w:rPr>
        <w:t>, за всяка една застрахователна година от периода на действие на застрахователния договор, са както</w:t>
      </w:r>
      <w:r w:rsidRPr="000B3994">
        <w:rPr>
          <w:rFonts w:ascii="Arial" w:hAnsi="Arial" w:cs="Arial"/>
          <w:sz w:val="20"/>
          <w:szCs w:val="20"/>
        </w:rPr>
        <w:t xml:space="preserve"> следва:</w:t>
      </w:r>
    </w:p>
    <w:p w:rsidR="004670AA" w:rsidRPr="000B3994" w:rsidRDefault="004670AA" w:rsidP="000B3994">
      <w:pPr>
        <w:jc w:val="both"/>
        <w:rPr>
          <w:rFonts w:ascii="Arial" w:hAnsi="Arial" w:cs="Arial"/>
          <w:sz w:val="20"/>
          <w:szCs w:val="20"/>
        </w:rPr>
      </w:pPr>
      <w:r w:rsidRPr="000B3994">
        <w:rPr>
          <w:rFonts w:ascii="Arial" w:hAnsi="Arial" w:cs="Arial"/>
          <w:sz w:val="20"/>
          <w:szCs w:val="20"/>
        </w:rPr>
        <w:t>1.4.1.</w:t>
      </w:r>
      <w:r w:rsidRPr="000B3994">
        <w:rPr>
          <w:rFonts w:ascii="Arial" w:hAnsi="Arial" w:cs="Arial"/>
          <w:sz w:val="20"/>
          <w:szCs w:val="20"/>
        </w:rPr>
        <w:tab/>
        <w:t>Лимит на отговорност за едно увредено лице: 5 000 лв.;</w:t>
      </w:r>
    </w:p>
    <w:p w:rsidR="004670AA" w:rsidRPr="000B3994" w:rsidRDefault="004670AA" w:rsidP="000B3994">
      <w:pPr>
        <w:jc w:val="both"/>
        <w:rPr>
          <w:rFonts w:ascii="Arial" w:hAnsi="Arial" w:cs="Arial"/>
          <w:sz w:val="20"/>
          <w:szCs w:val="20"/>
        </w:rPr>
      </w:pPr>
      <w:r w:rsidRPr="000B3994">
        <w:rPr>
          <w:rFonts w:ascii="Arial" w:hAnsi="Arial" w:cs="Arial"/>
          <w:sz w:val="20"/>
          <w:szCs w:val="20"/>
        </w:rPr>
        <w:t>1.4.2.</w:t>
      </w:r>
      <w:r w:rsidRPr="000B3994">
        <w:rPr>
          <w:rFonts w:ascii="Arial" w:hAnsi="Arial" w:cs="Arial"/>
          <w:sz w:val="20"/>
          <w:szCs w:val="20"/>
        </w:rPr>
        <w:tab/>
        <w:t>Лимит на отговорност за едно застрахователно събитие: 200 000 лв.;</w:t>
      </w:r>
    </w:p>
    <w:p w:rsidR="004670AA" w:rsidRPr="000B3994" w:rsidRDefault="004670AA" w:rsidP="000B3994">
      <w:pPr>
        <w:jc w:val="both"/>
        <w:rPr>
          <w:rFonts w:ascii="Arial" w:hAnsi="Arial" w:cs="Arial"/>
          <w:sz w:val="20"/>
          <w:szCs w:val="20"/>
        </w:rPr>
      </w:pPr>
      <w:r w:rsidRPr="000B3994">
        <w:rPr>
          <w:rFonts w:ascii="Arial" w:hAnsi="Arial" w:cs="Arial"/>
          <w:sz w:val="20"/>
          <w:szCs w:val="20"/>
        </w:rPr>
        <w:t>1.4.3.</w:t>
      </w:r>
      <w:r w:rsidRPr="000B3994">
        <w:rPr>
          <w:rFonts w:ascii="Arial" w:hAnsi="Arial" w:cs="Arial"/>
          <w:sz w:val="20"/>
          <w:szCs w:val="20"/>
        </w:rPr>
        <w:tab/>
        <w:t>Агрегатен лимит на отговорност за всички застрахователни събития и за всички СПС: 400 000 лв.</w:t>
      </w:r>
    </w:p>
    <w:p w:rsidR="004670AA" w:rsidRPr="000B3994" w:rsidRDefault="004670AA" w:rsidP="000B3994">
      <w:pPr>
        <w:jc w:val="both"/>
        <w:rPr>
          <w:rFonts w:ascii="Arial" w:hAnsi="Arial" w:cs="Arial"/>
          <w:sz w:val="20"/>
          <w:szCs w:val="20"/>
        </w:rPr>
      </w:pPr>
    </w:p>
    <w:p w:rsidR="004670AA" w:rsidRPr="000B3994" w:rsidRDefault="004670AA" w:rsidP="000B3994">
      <w:pPr>
        <w:jc w:val="both"/>
        <w:rPr>
          <w:rFonts w:ascii="Arial" w:hAnsi="Arial" w:cs="Arial"/>
          <w:sz w:val="20"/>
          <w:szCs w:val="20"/>
        </w:rPr>
      </w:pPr>
      <w:r w:rsidRPr="000B3994">
        <w:rPr>
          <w:rFonts w:ascii="Arial" w:hAnsi="Arial" w:cs="Arial"/>
          <w:sz w:val="20"/>
          <w:szCs w:val="20"/>
        </w:rPr>
        <w:t xml:space="preserve">1.5. По доброволна застраховка „Злополука” на лицата / местата в СПС за застраховани се считат всички места в СПС, собственост на </w:t>
      </w:r>
      <w:r w:rsidRPr="000B3994">
        <w:rPr>
          <w:rFonts w:ascii="Arial" w:hAnsi="Arial" w:cs="Arial"/>
          <w:sz w:val="20"/>
          <w:szCs w:val="20"/>
          <w:lang w:val="ru-RU"/>
        </w:rPr>
        <w:t>Възложителя</w:t>
      </w:r>
      <w:r w:rsidRPr="000B3994">
        <w:rPr>
          <w:rFonts w:ascii="Arial" w:hAnsi="Arial" w:cs="Arial"/>
          <w:sz w:val="20"/>
          <w:szCs w:val="20"/>
        </w:rPr>
        <w:t>.</w:t>
      </w:r>
    </w:p>
    <w:p w:rsidR="004670AA" w:rsidRPr="000B3994" w:rsidRDefault="004670AA" w:rsidP="000B3994">
      <w:pPr>
        <w:jc w:val="both"/>
        <w:rPr>
          <w:rFonts w:ascii="Arial" w:hAnsi="Arial" w:cs="Arial"/>
          <w:sz w:val="20"/>
          <w:szCs w:val="20"/>
        </w:rPr>
      </w:pPr>
    </w:p>
    <w:p w:rsidR="004670AA" w:rsidRPr="000B3994" w:rsidRDefault="004670AA" w:rsidP="000B3994">
      <w:pPr>
        <w:jc w:val="both"/>
        <w:rPr>
          <w:rFonts w:ascii="Arial" w:hAnsi="Arial" w:cs="Arial"/>
          <w:sz w:val="20"/>
          <w:szCs w:val="20"/>
        </w:rPr>
      </w:pPr>
      <w:r w:rsidRPr="000B3994">
        <w:rPr>
          <w:rFonts w:ascii="Arial" w:hAnsi="Arial" w:cs="Arial"/>
          <w:sz w:val="20"/>
          <w:szCs w:val="20"/>
        </w:rPr>
        <w:t>1.6. Пo доброволна застраховка „Злополука” на лицата / местата в СПС Изпълнителят изплаща застрахователната сума/договорения лимит на отговорност или част от него, когато вследствие на пътно-транспортно произшествие е настъпила злополука, довела до:</w:t>
      </w:r>
    </w:p>
    <w:p w:rsidR="004670AA" w:rsidRPr="000B3994" w:rsidRDefault="004670AA" w:rsidP="000B3994">
      <w:pPr>
        <w:numPr>
          <w:ilvl w:val="3"/>
          <w:numId w:val="11"/>
        </w:numPr>
        <w:ind w:left="0" w:firstLine="0"/>
        <w:jc w:val="both"/>
        <w:rPr>
          <w:rFonts w:ascii="Arial" w:hAnsi="Arial" w:cs="Arial"/>
          <w:sz w:val="20"/>
          <w:szCs w:val="20"/>
        </w:rPr>
      </w:pPr>
      <w:r w:rsidRPr="000B3994">
        <w:rPr>
          <w:rFonts w:ascii="Arial" w:hAnsi="Arial" w:cs="Arial"/>
          <w:sz w:val="20"/>
          <w:szCs w:val="20"/>
        </w:rPr>
        <w:t>Смърт на лицата в МПС;</w:t>
      </w:r>
    </w:p>
    <w:p w:rsidR="004670AA" w:rsidRPr="000B3994" w:rsidRDefault="004670AA" w:rsidP="000B3994">
      <w:pPr>
        <w:numPr>
          <w:ilvl w:val="3"/>
          <w:numId w:val="11"/>
        </w:numPr>
        <w:ind w:left="0" w:firstLine="0"/>
        <w:jc w:val="both"/>
        <w:rPr>
          <w:rFonts w:ascii="Arial" w:hAnsi="Arial" w:cs="Arial"/>
          <w:sz w:val="20"/>
          <w:szCs w:val="20"/>
        </w:rPr>
      </w:pPr>
      <w:r w:rsidRPr="000B3994">
        <w:rPr>
          <w:rFonts w:ascii="Arial" w:hAnsi="Arial" w:cs="Arial"/>
          <w:sz w:val="20"/>
          <w:szCs w:val="20"/>
        </w:rPr>
        <w:t>Трайна загуба на работоспособност на лицата в МПС;</w:t>
      </w:r>
    </w:p>
    <w:p w:rsidR="004670AA" w:rsidRPr="000B3994" w:rsidRDefault="004670AA" w:rsidP="000B3994">
      <w:pPr>
        <w:numPr>
          <w:ilvl w:val="3"/>
          <w:numId w:val="11"/>
        </w:numPr>
        <w:ind w:left="0" w:firstLine="0"/>
        <w:jc w:val="both"/>
        <w:rPr>
          <w:rFonts w:ascii="Arial" w:hAnsi="Arial" w:cs="Arial"/>
          <w:b/>
          <w:i/>
          <w:sz w:val="20"/>
          <w:szCs w:val="20"/>
        </w:rPr>
      </w:pPr>
      <w:r w:rsidRPr="000B3994">
        <w:rPr>
          <w:rFonts w:ascii="Arial" w:hAnsi="Arial" w:cs="Arial"/>
          <w:sz w:val="20"/>
          <w:szCs w:val="20"/>
        </w:rPr>
        <w:t>Временна загуба на работоспособност на лицата в МПС.</w:t>
      </w:r>
    </w:p>
    <w:p w:rsidR="004670AA" w:rsidRPr="000B3994" w:rsidRDefault="004670AA" w:rsidP="000B3994">
      <w:pPr>
        <w:numPr>
          <w:ilvl w:val="1"/>
          <w:numId w:val="10"/>
        </w:numPr>
        <w:ind w:left="0" w:firstLine="0"/>
        <w:jc w:val="both"/>
        <w:rPr>
          <w:rFonts w:ascii="Arial" w:hAnsi="Arial" w:cs="Arial"/>
          <w:sz w:val="20"/>
          <w:szCs w:val="20"/>
        </w:rPr>
      </w:pPr>
      <w:r w:rsidRPr="000B3994">
        <w:rPr>
          <w:rFonts w:ascii="Arial" w:hAnsi="Arial" w:cs="Arial"/>
          <w:sz w:val="20"/>
          <w:szCs w:val="20"/>
        </w:rPr>
        <w:t>Застрахователното покритие се простира от момента на качване в СПС до момента на слизане от същото.</w:t>
      </w:r>
    </w:p>
    <w:p w:rsidR="004670AA" w:rsidRPr="000B3994" w:rsidRDefault="004670AA" w:rsidP="000B3994">
      <w:pPr>
        <w:numPr>
          <w:ilvl w:val="1"/>
          <w:numId w:val="10"/>
        </w:numPr>
        <w:ind w:left="0" w:firstLine="0"/>
        <w:jc w:val="both"/>
        <w:rPr>
          <w:rFonts w:ascii="Arial" w:hAnsi="Arial" w:cs="Arial"/>
          <w:sz w:val="20"/>
          <w:szCs w:val="20"/>
        </w:rPr>
      </w:pPr>
      <w:r w:rsidRPr="000B3994">
        <w:rPr>
          <w:rFonts w:ascii="Arial" w:hAnsi="Arial" w:cs="Arial"/>
          <w:sz w:val="20"/>
          <w:szCs w:val="20"/>
        </w:rPr>
        <w:t>По доброволната застраховка „Злополука” на лицата / местата в СПС са застраховани български и чуждестранни физически лица, които пребивават постоянно в Република България, както и тези чуждестранни физически лица, които пребивават краткосрочно и дългосрочно в Република България.</w:t>
      </w:r>
    </w:p>
    <w:p w:rsidR="004670AA" w:rsidRPr="000B3994" w:rsidRDefault="004670AA" w:rsidP="000B3994">
      <w:pPr>
        <w:numPr>
          <w:ilvl w:val="1"/>
          <w:numId w:val="10"/>
        </w:numPr>
        <w:ind w:left="0" w:firstLine="0"/>
        <w:jc w:val="both"/>
        <w:rPr>
          <w:rFonts w:ascii="Arial" w:hAnsi="Arial" w:cs="Arial"/>
          <w:sz w:val="20"/>
          <w:szCs w:val="20"/>
        </w:rPr>
      </w:pPr>
      <w:r w:rsidRPr="000B3994">
        <w:rPr>
          <w:rFonts w:ascii="Arial" w:hAnsi="Arial" w:cs="Arial"/>
          <w:sz w:val="20"/>
          <w:szCs w:val="20"/>
        </w:rPr>
        <w:t>По доброволната застраховка „Злополука” на лицата / местата в СПС са застраховани български и чуждестранни физически лица без ограничение на възрастта.</w:t>
      </w:r>
    </w:p>
    <w:p w:rsidR="004670AA" w:rsidRPr="000B3994" w:rsidRDefault="004670AA" w:rsidP="000B3994">
      <w:pPr>
        <w:numPr>
          <w:ilvl w:val="1"/>
          <w:numId w:val="10"/>
        </w:numPr>
        <w:ind w:left="0" w:firstLine="0"/>
        <w:jc w:val="both"/>
        <w:rPr>
          <w:rFonts w:ascii="Arial" w:hAnsi="Arial" w:cs="Arial"/>
          <w:sz w:val="20"/>
          <w:szCs w:val="20"/>
        </w:rPr>
      </w:pPr>
      <w:r w:rsidRPr="000B3994">
        <w:rPr>
          <w:rFonts w:ascii="Arial" w:hAnsi="Arial" w:cs="Arial"/>
          <w:sz w:val="20"/>
          <w:szCs w:val="20"/>
        </w:rPr>
        <w:t>По доброволната застраховка „Злополука” на лицата / местата в СПС са застраховани български и чуждестранни физически лица с трайна загуба на работоспособност под и равна на 50%, както и такива с трайна загуба на трудоспособност над 50%.</w:t>
      </w:r>
    </w:p>
    <w:p w:rsidR="004670AA" w:rsidRPr="000B3994" w:rsidRDefault="004670AA" w:rsidP="000B3994">
      <w:pPr>
        <w:numPr>
          <w:ilvl w:val="1"/>
          <w:numId w:val="10"/>
        </w:numPr>
        <w:ind w:left="0" w:firstLine="0"/>
        <w:jc w:val="both"/>
        <w:rPr>
          <w:rFonts w:ascii="Arial" w:hAnsi="Arial" w:cs="Arial"/>
          <w:sz w:val="20"/>
          <w:szCs w:val="20"/>
        </w:rPr>
      </w:pPr>
      <w:r w:rsidRPr="000B3994">
        <w:rPr>
          <w:rFonts w:ascii="Arial" w:hAnsi="Arial" w:cs="Arial"/>
          <w:sz w:val="20"/>
          <w:szCs w:val="20"/>
        </w:rPr>
        <w:t>Доброволната застраховка „Злополука” на лицата / местата в СПС изключва застрахователно покритие в случай на смърт на малолетно лице или на лице поставено под пълно запрещение, съгласно разпоредбите на чл. 230, ал. 3 от Кодекса за застраховане.</w:t>
      </w:r>
    </w:p>
    <w:p w:rsidR="004670AA" w:rsidRPr="000B3994" w:rsidRDefault="004670AA" w:rsidP="000B3994">
      <w:pPr>
        <w:numPr>
          <w:ilvl w:val="1"/>
          <w:numId w:val="10"/>
        </w:numPr>
        <w:ind w:left="0" w:firstLine="0"/>
        <w:jc w:val="both"/>
        <w:rPr>
          <w:rFonts w:ascii="Arial" w:hAnsi="Arial" w:cs="Arial"/>
          <w:sz w:val="20"/>
          <w:szCs w:val="20"/>
        </w:rPr>
      </w:pPr>
      <w:r w:rsidRPr="000B3994">
        <w:rPr>
          <w:rFonts w:ascii="Arial" w:hAnsi="Arial" w:cs="Arial"/>
          <w:sz w:val="20"/>
          <w:szCs w:val="20"/>
        </w:rPr>
        <w:t xml:space="preserve">Доброволната застраховка „Злополука” на лицата / местата в СПС изключва застрахователно покритие по отношение на водача на СПС, който е под въздействието на алкохол, наркотици, опиати, стимуланти, упойващи и дрогиращи вещества към момента на настъпване на застрахователното събитие. </w:t>
      </w:r>
    </w:p>
    <w:p w:rsidR="004670AA" w:rsidRPr="000B3994" w:rsidRDefault="004670AA" w:rsidP="000B3994">
      <w:pPr>
        <w:numPr>
          <w:ilvl w:val="1"/>
          <w:numId w:val="10"/>
        </w:numPr>
        <w:ind w:left="0" w:firstLine="0"/>
        <w:jc w:val="both"/>
        <w:rPr>
          <w:rFonts w:ascii="Arial" w:hAnsi="Arial" w:cs="Arial"/>
          <w:sz w:val="20"/>
          <w:szCs w:val="20"/>
        </w:rPr>
      </w:pPr>
      <w:r w:rsidRPr="000B3994">
        <w:rPr>
          <w:rFonts w:ascii="Arial" w:hAnsi="Arial" w:cs="Arial"/>
          <w:sz w:val="20"/>
          <w:szCs w:val="20"/>
        </w:rPr>
        <w:t>Доброволната застраховка „Злополука” на лицата / местата в СПС предоставя застрахователно покритие за всички увредени лица в СПС, с изключение на водача на СПС, когато тези лица са били под въздействието на алкохол, наркотици, опиати, стимуланти, упойващи и дрогиращи вещества към момента на настъпване на застрахователното събитие.</w:t>
      </w:r>
    </w:p>
    <w:p w:rsidR="004670AA" w:rsidRPr="000B3994" w:rsidRDefault="004670AA" w:rsidP="000B3994">
      <w:pPr>
        <w:rPr>
          <w:rFonts w:ascii="Arial" w:hAnsi="Arial" w:cs="Arial"/>
          <w:b/>
          <w:sz w:val="20"/>
          <w:szCs w:val="20"/>
          <w:u w:val="single"/>
          <w:lang w:eastAsia="en-US"/>
        </w:rPr>
      </w:pPr>
    </w:p>
    <w:p w:rsidR="004670AA" w:rsidRPr="000B3994" w:rsidRDefault="004670AA" w:rsidP="000B3994">
      <w:pPr>
        <w:jc w:val="both"/>
        <w:rPr>
          <w:rFonts w:ascii="Arial" w:hAnsi="Arial" w:cs="Arial"/>
          <w:b/>
          <w:sz w:val="20"/>
          <w:szCs w:val="20"/>
          <w:lang w:val="ru-RU"/>
        </w:rPr>
      </w:pPr>
      <w:r w:rsidRPr="000B3994">
        <w:rPr>
          <w:rFonts w:ascii="Arial" w:hAnsi="Arial" w:cs="Arial"/>
          <w:b/>
          <w:sz w:val="20"/>
          <w:szCs w:val="20"/>
        </w:rPr>
        <w:t>2. Т</w:t>
      </w:r>
      <w:r w:rsidRPr="000B3994">
        <w:rPr>
          <w:rFonts w:ascii="Arial" w:hAnsi="Arial" w:cs="Arial"/>
          <w:b/>
          <w:sz w:val="20"/>
          <w:szCs w:val="20"/>
          <w:lang w:val="ru-RU"/>
        </w:rPr>
        <w:t xml:space="preserve">ериториално действие </w:t>
      </w:r>
    </w:p>
    <w:p w:rsidR="004670AA" w:rsidRPr="000B3994" w:rsidRDefault="004670AA" w:rsidP="000B3994">
      <w:pPr>
        <w:jc w:val="both"/>
        <w:rPr>
          <w:rFonts w:ascii="Arial" w:hAnsi="Arial" w:cs="Arial"/>
          <w:sz w:val="20"/>
          <w:szCs w:val="20"/>
          <w:lang w:val="ru-RU"/>
        </w:rPr>
      </w:pPr>
      <w:r w:rsidRPr="000B3994">
        <w:rPr>
          <w:rFonts w:ascii="Arial" w:hAnsi="Arial" w:cs="Arial"/>
          <w:sz w:val="20"/>
          <w:szCs w:val="20"/>
        </w:rPr>
        <w:lastRenderedPageBreak/>
        <w:t xml:space="preserve">2.1. </w:t>
      </w:r>
      <w:r w:rsidRPr="000B3994">
        <w:rPr>
          <w:rFonts w:ascii="Arial" w:hAnsi="Arial" w:cs="Arial"/>
          <w:sz w:val="20"/>
          <w:szCs w:val="20"/>
          <w:lang w:val="ru-RU"/>
        </w:rPr>
        <w:t>Териториалното действие на застрахователния договор по отношение на задължителната застраховка „Гражданска отговорност”</w:t>
      </w:r>
      <w:r w:rsidR="007C4CA1">
        <w:rPr>
          <w:rFonts w:ascii="Arial" w:hAnsi="Arial" w:cs="Arial"/>
          <w:sz w:val="20"/>
          <w:szCs w:val="20"/>
          <w:lang w:val="en-US"/>
        </w:rPr>
        <w:t xml:space="preserve"> </w:t>
      </w:r>
      <w:r w:rsidRPr="000B3994">
        <w:rPr>
          <w:rFonts w:ascii="Arial" w:hAnsi="Arial" w:cs="Arial"/>
          <w:sz w:val="20"/>
          <w:szCs w:val="20"/>
          <w:lang w:val="ru-RU"/>
        </w:rPr>
        <w:t>на автомобилист</w:t>
      </w:r>
      <w:r>
        <w:rPr>
          <w:rFonts w:ascii="Arial" w:hAnsi="Arial" w:cs="Arial"/>
          <w:sz w:val="20"/>
          <w:szCs w:val="20"/>
          <w:lang w:val="ru-RU"/>
        </w:rPr>
        <w:t>ите</w:t>
      </w:r>
      <w:r w:rsidRPr="000B3994">
        <w:rPr>
          <w:rFonts w:ascii="Arial" w:hAnsi="Arial" w:cs="Arial"/>
          <w:sz w:val="20"/>
          <w:szCs w:val="20"/>
          <w:lang w:val="ru-RU"/>
        </w:rPr>
        <w:t>се определя съгласно разпоредбите на чл. 258 от Кодекса за застраховане.</w:t>
      </w:r>
    </w:p>
    <w:p w:rsidR="004670AA" w:rsidRPr="000B3994" w:rsidRDefault="004670AA" w:rsidP="000B3994">
      <w:pPr>
        <w:jc w:val="both"/>
        <w:rPr>
          <w:rFonts w:ascii="Arial" w:hAnsi="Arial" w:cs="Arial"/>
          <w:sz w:val="20"/>
          <w:szCs w:val="20"/>
          <w:lang w:val="ru-RU"/>
        </w:rPr>
      </w:pPr>
      <w:r w:rsidRPr="000B3994">
        <w:rPr>
          <w:rFonts w:ascii="Arial" w:hAnsi="Arial" w:cs="Arial"/>
          <w:sz w:val="20"/>
          <w:szCs w:val="20"/>
        </w:rPr>
        <w:t xml:space="preserve">2.2. </w:t>
      </w:r>
      <w:r w:rsidRPr="000B3994">
        <w:rPr>
          <w:rFonts w:ascii="Arial" w:hAnsi="Arial" w:cs="Arial"/>
          <w:sz w:val="20"/>
          <w:szCs w:val="20"/>
          <w:lang w:val="ru-RU"/>
        </w:rPr>
        <w:t>Териториалното действие на международния сертификат “Зелена карта”, издаден към полица по задължителна застраховка „Гражданска отговорност” на автомобилист</w:t>
      </w:r>
      <w:r>
        <w:rPr>
          <w:rFonts w:ascii="Arial" w:hAnsi="Arial" w:cs="Arial"/>
          <w:sz w:val="20"/>
          <w:szCs w:val="20"/>
          <w:lang w:val="ru-RU"/>
        </w:rPr>
        <w:t>ите</w:t>
      </w:r>
      <w:r w:rsidRPr="000B3994">
        <w:rPr>
          <w:rFonts w:ascii="Arial" w:hAnsi="Arial" w:cs="Arial"/>
          <w:sz w:val="20"/>
          <w:szCs w:val="20"/>
          <w:lang w:val="ru-RU"/>
        </w:rPr>
        <w:t>, е на територията на съответните страни членки на международното споразумение „Зелена карта”, отбелязани върху сертификата.</w:t>
      </w:r>
    </w:p>
    <w:p w:rsidR="004670AA" w:rsidRPr="000B3994" w:rsidRDefault="004670AA" w:rsidP="000B3994">
      <w:pPr>
        <w:jc w:val="both"/>
        <w:rPr>
          <w:rFonts w:ascii="Arial" w:hAnsi="Arial" w:cs="Arial"/>
          <w:sz w:val="20"/>
          <w:szCs w:val="20"/>
        </w:rPr>
      </w:pPr>
      <w:r w:rsidRPr="000B3994">
        <w:rPr>
          <w:rFonts w:ascii="Arial" w:hAnsi="Arial" w:cs="Arial"/>
          <w:sz w:val="20"/>
          <w:szCs w:val="20"/>
        </w:rPr>
        <w:t>2.3. Териториалното действие на застрахователния договор по отношение на доброволна застраховка „Злополука” на лицата / местата в СПС е неограничено, т.е. същият е валиден на територията на целия свят.</w:t>
      </w:r>
    </w:p>
    <w:p w:rsidR="004670AA" w:rsidRPr="000B3994" w:rsidRDefault="004670AA" w:rsidP="000B3994">
      <w:pPr>
        <w:rPr>
          <w:rFonts w:ascii="Arial" w:hAnsi="Arial" w:cs="Arial"/>
          <w:b/>
          <w:sz w:val="20"/>
          <w:szCs w:val="20"/>
          <w:u w:val="single"/>
          <w:lang w:eastAsia="en-US"/>
        </w:rPr>
      </w:pPr>
    </w:p>
    <w:p w:rsidR="004670AA" w:rsidRPr="000B3994" w:rsidRDefault="004670AA" w:rsidP="000B3994">
      <w:pPr>
        <w:jc w:val="both"/>
        <w:rPr>
          <w:rFonts w:ascii="Arial" w:hAnsi="Arial" w:cs="Arial"/>
          <w:b/>
          <w:sz w:val="20"/>
          <w:szCs w:val="20"/>
          <w:lang w:val="ru-RU"/>
        </w:rPr>
      </w:pPr>
      <w:r w:rsidRPr="000B3994">
        <w:rPr>
          <w:rFonts w:ascii="Arial" w:hAnsi="Arial" w:cs="Arial"/>
          <w:b/>
          <w:sz w:val="20"/>
          <w:szCs w:val="20"/>
          <w:lang w:val="ru-RU"/>
        </w:rPr>
        <w:t xml:space="preserve">3. </w:t>
      </w:r>
      <w:r w:rsidRPr="000B3994">
        <w:rPr>
          <w:rFonts w:ascii="Arial" w:hAnsi="Arial" w:cs="Arial"/>
          <w:b/>
          <w:sz w:val="20"/>
          <w:szCs w:val="20"/>
        </w:rPr>
        <w:t>С</w:t>
      </w:r>
      <w:r w:rsidRPr="000B3994">
        <w:rPr>
          <w:rFonts w:ascii="Arial" w:hAnsi="Arial" w:cs="Arial"/>
          <w:b/>
          <w:sz w:val="20"/>
          <w:szCs w:val="20"/>
          <w:lang w:val="ru-RU"/>
        </w:rPr>
        <w:t>амоучастие на Възложителя</w:t>
      </w:r>
    </w:p>
    <w:p w:rsidR="004670AA" w:rsidRPr="000B3994" w:rsidRDefault="004670AA" w:rsidP="000B3994">
      <w:pPr>
        <w:jc w:val="both"/>
        <w:rPr>
          <w:rFonts w:ascii="Arial" w:hAnsi="Arial" w:cs="Arial"/>
          <w:sz w:val="20"/>
          <w:szCs w:val="20"/>
        </w:rPr>
      </w:pPr>
      <w:r w:rsidRPr="000B3994">
        <w:rPr>
          <w:rFonts w:ascii="Arial" w:hAnsi="Arial" w:cs="Arial"/>
          <w:sz w:val="20"/>
          <w:szCs w:val="20"/>
          <w:lang w:val="ru-RU"/>
        </w:rPr>
        <w:t xml:space="preserve">Не се прилага самоучастие на </w:t>
      </w:r>
      <w:r w:rsidRPr="000B3994">
        <w:rPr>
          <w:rFonts w:ascii="Arial" w:hAnsi="Arial" w:cs="Arial"/>
          <w:sz w:val="20"/>
          <w:szCs w:val="20"/>
        </w:rPr>
        <w:t xml:space="preserve">Възложителя </w:t>
      </w:r>
      <w:r w:rsidRPr="000B3994">
        <w:rPr>
          <w:rFonts w:ascii="Arial" w:hAnsi="Arial" w:cs="Arial"/>
          <w:sz w:val="20"/>
          <w:szCs w:val="20"/>
          <w:lang w:val="ru-RU"/>
        </w:rPr>
        <w:t>по задължителната застраховка „Гражданска отговорност” на автомобилист</w:t>
      </w:r>
      <w:r>
        <w:rPr>
          <w:rFonts w:ascii="Arial" w:hAnsi="Arial" w:cs="Arial"/>
          <w:sz w:val="20"/>
          <w:szCs w:val="20"/>
          <w:lang w:val="ru-RU"/>
        </w:rPr>
        <w:t>ите</w:t>
      </w:r>
      <w:r w:rsidR="007C4CA1">
        <w:rPr>
          <w:rFonts w:ascii="Arial" w:hAnsi="Arial" w:cs="Arial"/>
          <w:sz w:val="20"/>
          <w:szCs w:val="20"/>
          <w:lang w:val="en-US"/>
        </w:rPr>
        <w:t xml:space="preserve"> </w:t>
      </w:r>
      <w:r w:rsidRPr="000B3994">
        <w:rPr>
          <w:rFonts w:ascii="Arial" w:hAnsi="Arial" w:cs="Arial"/>
          <w:sz w:val="20"/>
          <w:szCs w:val="20"/>
          <w:lang w:val="ru-RU"/>
        </w:rPr>
        <w:t>и международен сертификат “Зелена карта”, както и по доброволна застраховка “Злополука”</w:t>
      </w:r>
      <w:r w:rsidRPr="000B3994">
        <w:rPr>
          <w:rFonts w:ascii="Arial" w:hAnsi="Arial" w:cs="Arial"/>
          <w:sz w:val="20"/>
          <w:szCs w:val="20"/>
        </w:rPr>
        <w:t xml:space="preserve"> на лицата / местата в СПС.</w:t>
      </w:r>
    </w:p>
    <w:p w:rsidR="004670AA" w:rsidRPr="000B3994" w:rsidRDefault="004670AA" w:rsidP="000B3994">
      <w:pPr>
        <w:rPr>
          <w:rFonts w:ascii="Arial" w:hAnsi="Arial" w:cs="Arial"/>
          <w:b/>
          <w:sz w:val="20"/>
          <w:szCs w:val="20"/>
          <w:u w:val="single"/>
          <w:lang w:eastAsia="en-US"/>
        </w:rPr>
      </w:pPr>
    </w:p>
    <w:p w:rsidR="004670AA" w:rsidRPr="000B3994" w:rsidRDefault="004670AA" w:rsidP="000B3994">
      <w:pPr>
        <w:rPr>
          <w:rFonts w:ascii="Arial" w:hAnsi="Arial" w:cs="Arial"/>
          <w:b/>
          <w:sz w:val="20"/>
          <w:szCs w:val="20"/>
          <w:u w:val="single"/>
          <w:lang w:eastAsia="en-US"/>
        </w:rPr>
      </w:pPr>
    </w:p>
    <w:p w:rsidR="004670AA" w:rsidRPr="000B3994" w:rsidRDefault="004670AA" w:rsidP="000B3994">
      <w:pPr>
        <w:jc w:val="both"/>
        <w:rPr>
          <w:rFonts w:ascii="Arial" w:hAnsi="Arial" w:cs="Arial"/>
          <w:b/>
          <w:sz w:val="20"/>
          <w:szCs w:val="20"/>
        </w:rPr>
      </w:pPr>
      <w:r w:rsidRPr="000B3994">
        <w:rPr>
          <w:rFonts w:ascii="Arial" w:hAnsi="Arial" w:cs="Arial"/>
          <w:b/>
          <w:sz w:val="20"/>
          <w:szCs w:val="20"/>
        </w:rPr>
        <w:t>Б - Застраховка „КАСКО” за СПС</w:t>
      </w:r>
      <w:r w:rsidRPr="000B3994">
        <w:rPr>
          <w:rFonts w:ascii="Arial" w:hAnsi="Arial" w:cs="Arial"/>
          <w:b/>
          <w:sz w:val="20"/>
          <w:szCs w:val="20"/>
          <w:lang w:val="ru-RU"/>
        </w:rPr>
        <w:t>,</w:t>
      </w:r>
      <w:r w:rsidRPr="000B3994">
        <w:rPr>
          <w:rFonts w:ascii="Arial" w:hAnsi="Arial" w:cs="Arial"/>
          <w:b/>
          <w:sz w:val="20"/>
          <w:szCs w:val="20"/>
        </w:rPr>
        <w:t xml:space="preserve"> посочени в Приложение №6 към документацията за участие.</w:t>
      </w:r>
    </w:p>
    <w:p w:rsidR="004670AA" w:rsidRPr="000B3994" w:rsidRDefault="004670AA" w:rsidP="000B3994">
      <w:pPr>
        <w:numPr>
          <w:ilvl w:val="0"/>
          <w:numId w:val="21"/>
        </w:numPr>
        <w:ind w:left="567" w:hanging="567"/>
        <w:jc w:val="both"/>
        <w:rPr>
          <w:rFonts w:ascii="Arial" w:hAnsi="Arial" w:cs="Arial"/>
          <w:b/>
          <w:sz w:val="20"/>
          <w:szCs w:val="20"/>
        </w:rPr>
      </w:pPr>
      <w:r w:rsidRPr="000B3994">
        <w:rPr>
          <w:rFonts w:ascii="Arial" w:hAnsi="Arial" w:cs="Arial"/>
          <w:b/>
          <w:sz w:val="20"/>
          <w:szCs w:val="20"/>
        </w:rPr>
        <w:t>Застрахователно покритие</w:t>
      </w:r>
    </w:p>
    <w:p w:rsidR="004670AA" w:rsidRPr="000B3994" w:rsidRDefault="004670AA" w:rsidP="000B3994">
      <w:pPr>
        <w:numPr>
          <w:ilvl w:val="1"/>
          <w:numId w:val="21"/>
        </w:numPr>
        <w:ind w:left="426" w:hanging="426"/>
        <w:jc w:val="both"/>
        <w:rPr>
          <w:rFonts w:ascii="Arial" w:hAnsi="Arial" w:cs="Arial"/>
          <w:b/>
          <w:sz w:val="20"/>
          <w:szCs w:val="20"/>
        </w:rPr>
      </w:pPr>
      <w:r w:rsidRPr="000B3994">
        <w:rPr>
          <w:rFonts w:ascii="Arial" w:hAnsi="Arial" w:cs="Arial"/>
          <w:b/>
          <w:sz w:val="20"/>
          <w:szCs w:val="20"/>
        </w:rPr>
        <w:t>Пълно покритие („П”)</w:t>
      </w:r>
    </w:p>
    <w:p w:rsidR="004670AA" w:rsidRPr="000B3994" w:rsidRDefault="004670AA" w:rsidP="000B3994">
      <w:pPr>
        <w:keepNext/>
        <w:jc w:val="both"/>
        <w:rPr>
          <w:rFonts w:ascii="Arial" w:hAnsi="Arial" w:cs="Arial"/>
          <w:sz w:val="20"/>
          <w:szCs w:val="20"/>
        </w:rPr>
      </w:pPr>
      <w:r w:rsidRPr="000B3994">
        <w:rPr>
          <w:rFonts w:ascii="Arial" w:hAnsi="Arial" w:cs="Arial"/>
          <w:sz w:val="20"/>
          <w:szCs w:val="20"/>
        </w:rPr>
        <w:t xml:space="preserve">Покрити са следните групи рискове: </w:t>
      </w:r>
    </w:p>
    <w:p w:rsidR="004670AA" w:rsidRPr="000B3994" w:rsidRDefault="004670AA" w:rsidP="000B3994">
      <w:pPr>
        <w:numPr>
          <w:ilvl w:val="0"/>
          <w:numId w:val="12"/>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природни бедствия: пожар; буря (ураган); пороен дъжд; градушка; вихрушка; смерч, придошли водни маси; наводнение; гръм (мълния); снежно и /или ледено натрупване, включително падане на ледени късове или снежни маси върху СПС; действие на морски вълни; свличане или срутване на земни маси, включително свличане и срутване на земни пластове в резултат на изкопни работи или други подробни, резултат на човешка дейност; случайно падане или удар от/на твърди тела и предмети и/ или преобръщане на СПС в резултат на изброените природни бедствия;</w:t>
      </w:r>
    </w:p>
    <w:p w:rsidR="004670AA" w:rsidRPr="000B3994" w:rsidRDefault="004670AA" w:rsidP="000B3994">
      <w:pPr>
        <w:numPr>
          <w:ilvl w:val="0"/>
          <w:numId w:val="12"/>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земетресение;</w:t>
      </w:r>
    </w:p>
    <w:p w:rsidR="004670AA" w:rsidRPr="000B3994" w:rsidRDefault="004670AA" w:rsidP="000B3994">
      <w:pPr>
        <w:numPr>
          <w:ilvl w:val="0"/>
          <w:numId w:val="13"/>
        </w:numPr>
        <w:tabs>
          <w:tab w:val="clear" w:pos="1077"/>
        </w:tabs>
        <w:ind w:left="0" w:firstLine="0"/>
        <w:jc w:val="both"/>
        <w:rPr>
          <w:rFonts w:ascii="Arial" w:hAnsi="Arial" w:cs="Arial"/>
          <w:sz w:val="20"/>
          <w:szCs w:val="20"/>
        </w:rPr>
      </w:pPr>
      <w:r w:rsidRPr="000B3994">
        <w:rPr>
          <w:rFonts w:ascii="Arial" w:hAnsi="Arial" w:cs="Arial"/>
          <w:sz w:val="20"/>
          <w:szCs w:val="20"/>
        </w:rPr>
        <w:t>авария и/ или експлозия на водопроводни, канализационни, паропроводни, газопроводни, електропроводни и др. подобни съоръжения и инсталации;</w:t>
      </w:r>
    </w:p>
    <w:p w:rsidR="004670AA" w:rsidRPr="000B3994" w:rsidRDefault="004670AA" w:rsidP="000B3994">
      <w:pPr>
        <w:numPr>
          <w:ilvl w:val="0"/>
          <w:numId w:val="14"/>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по време на престой на СПС и неработещ двигател, в резултат на техническа неизправност и/или друго случайно събитие;</w:t>
      </w:r>
    </w:p>
    <w:p w:rsidR="004670AA" w:rsidRPr="000B3994" w:rsidRDefault="004670AA" w:rsidP="000B3994">
      <w:pPr>
        <w:numPr>
          <w:ilvl w:val="0"/>
          <w:numId w:val="14"/>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по време на престой на СПС и неработещ двигател, в резултат на гръм (мълния);</w:t>
      </w:r>
    </w:p>
    <w:p w:rsidR="004670AA" w:rsidRPr="000B3994" w:rsidRDefault="004670AA" w:rsidP="000B3994">
      <w:pPr>
        <w:numPr>
          <w:ilvl w:val="0"/>
          <w:numId w:val="14"/>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по време на движение на СПС и при включване и/или работа на двигател по време на престой, в резултат на техническа неизправност и/или друго случайно събитие;</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от специализираното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 и довели до увреждане на застрахованото СПС;</w:t>
      </w:r>
    </w:p>
    <w:p w:rsidR="004670AA" w:rsidRPr="000B3994" w:rsidRDefault="004670AA" w:rsidP="000B3994">
      <w:pPr>
        <w:numPr>
          <w:ilvl w:val="0"/>
          <w:numId w:val="15"/>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авария, произлязла от сблъскване на СПС с други подвижни и неподвижни предмети, от удар с хора и животни, от препятствие по пътното платно като земни, скални маси и други препятствия, включително повдигнати шахти или липса на такива, дупки и неравности по пътното платно; от ударна вълна, от падащи дървета и клони, падащи предмети от сгради, падане на летателни апарати или части от тях или товара им върху СПС;</w:t>
      </w:r>
    </w:p>
    <w:p w:rsidR="004670AA" w:rsidRPr="000B3994" w:rsidRDefault="004670AA" w:rsidP="000B3994">
      <w:pPr>
        <w:numPr>
          <w:ilvl w:val="0"/>
          <w:numId w:val="16"/>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пътно-транспортно произшествие (ПТП) по смисъла на Закона за движение по пътищата (ЗДП);</w:t>
      </w:r>
    </w:p>
    <w:p w:rsidR="004670AA" w:rsidRPr="000B3994" w:rsidRDefault="004670AA" w:rsidP="000B3994">
      <w:pPr>
        <w:numPr>
          <w:ilvl w:val="0"/>
          <w:numId w:val="17"/>
        </w:numPr>
        <w:tabs>
          <w:tab w:val="clear" w:pos="1077"/>
          <w:tab w:val="num" w:pos="427"/>
        </w:tabs>
        <w:ind w:left="0" w:firstLine="0"/>
        <w:jc w:val="both"/>
        <w:rPr>
          <w:rFonts w:ascii="Arial" w:hAnsi="Arial" w:cs="Arial"/>
          <w:sz w:val="20"/>
          <w:szCs w:val="20"/>
        </w:rPr>
      </w:pPr>
      <w:r w:rsidRPr="000B3994">
        <w:rPr>
          <w:rFonts w:ascii="Arial" w:hAnsi="Arial" w:cs="Arial"/>
          <w:sz w:val="20"/>
          <w:szCs w:val="20"/>
        </w:rPr>
        <w:t>внезапно отваряне на врата или капак по време на движение;</w:t>
      </w:r>
    </w:p>
    <w:p w:rsidR="004670AA" w:rsidRPr="000B3994" w:rsidRDefault="004670AA" w:rsidP="000B3994">
      <w:pPr>
        <w:numPr>
          <w:ilvl w:val="0"/>
          <w:numId w:val="18"/>
        </w:numPr>
        <w:tabs>
          <w:tab w:val="clear" w:pos="1077"/>
          <w:tab w:val="num" w:pos="247"/>
        </w:tabs>
        <w:spacing w:after="80" w:line="252" w:lineRule="auto"/>
        <w:ind w:left="0" w:firstLine="0"/>
        <w:contextualSpacing/>
        <w:jc w:val="both"/>
        <w:rPr>
          <w:rFonts w:ascii="Arial" w:hAnsi="Arial" w:cs="Arial"/>
          <w:sz w:val="20"/>
          <w:szCs w:val="20"/>
        </w:rPr>
      </w:pPr>
      <w:r w:rsidRPr="000B3994">
        <w:rPr>
          <w:rFonts w:ascii="Arial" w:hAnsi="Arial" w:cs="Arial"/>
          <w:sz w:val="20"/>
          <w:szCs w:val="20"/>
        </w:rPr>
        <w:t xml:space="preserve">злоумишлени действия на трети лица, изразяващи се в механично, химично или друго въздействие върху застрахованото СПС и трайно монтирано оборудване в СПС, включително щети причинени от взривно устройство, умишлено взривяване и умишлен пожар; </w:t>
      </w:r>
    </w:p>
    <w:p w:rsidR="004670AA" w:rsidRPr="000B3994" w:rsidRDefault="004670AA" w:rsidP="000B3994">
      <w:pPr>
        <w:numPr>
          <w:ilvl w:val="0"/>
          <w:numId w:val="20"/>
        </w:numPr>
        <w:tabs>
          <w:tab w:val="clear" w:pos="1077"/>
          <w:tab w:val="num" w:pos="247"/>
        </w:tabs>
        <w:spacing w:after="80" w:line="252" w:lineRule="auto"/>
        <w:ind w:left="0" w:firstLine="0"/>
        <w:contextualSpacing/>
        <w:jc w:val="both"/>
        <w:rPr>
          <w:rFonts w:ascii="Arial" w:hAnsi="Arial" w:cs="Arial"/>
          <w:sz w:val="20"/>
          <w:szCs w:val="20"/>
        </w:rPr>
      </w:pPr>
      <w:r w:rsidRPr="000B3994">
        <w:rPr>
          <w:rFonts w:ascii="Arial" w:hAnsi="Arial" w:cs="Arial"/>
          <w:sz w:val="20"/>
          <w:szCs w:val="20"/>
        </w:rPr>
        <w:t xml:space="preserve">пълна загуба или частична щета на застрахованото СПС в паркирано състояние, причинени от друго пътно превозно средство, човек, животно, предмет или друго случайно събитие. </w:t>
      </w:r>
      <w:r w:rsidRPr="000B3994">
        <w:rPr>
          <w:rFonts w:ascii="Arial" w:hAnsi="Arial" w:cs="Arial"/>
          <w:color w:val="000000"/>
          <w:sz w:val="20"/>
          <w:szCs w:val="20"/>
        </w:rPr>
        <w:t xml:space="preserve">При пълна загуба </w:t>
      </w:r>
      <w:r w:rsidRPr="000B3994">
        <w:rPr>
          <w:rFonts w:ascii="Arial" w:hAnsi="Arial" w:cs="Arial"/>
          <w:sz w:val="20"/>
          <w:szCs w:val="20"/>
        </w:rPr>
        <w:t xml:space="preserve">на застраховано СПС в паркирано състояние Изпълнителят </w:t>
      </w:r>
      <w:r>
        <w:rPr>
          <w:rFonts w:ascii="Arial" w:hAnsi="Arial" w:cs="Arial"/>
          <w:sz w:val="20"/>
          <w:szCs w:val="20"/>
        </w:rPr>
        <w:t>изплаща</w:t>
      </w:r>
      <w:r w:rsidRPr="000B3994">
        <w:rPr>
          <w:rFonts w:ascii="Arial" w:hAnsi="Arial" w:cs="Arial"/>
          <w:sz w:val="20"/>
          <w:szCs w:val="20"/>
        </w:rPr>
        <w:t xml:space="preserve"> обезщетение в пълния размер на настъпилата щета. Изпълнителят не намалява размера на дължимото застрахователно </w:t>
      </w:r>
      <w:r w:rsidRPr="000B3994">
        <w:rPr>
          <w:rFonts w:ascii="Arial" w:hAnsi="Arial" w:cs="Arial"/>
          <w:sz w:val="20"/>
          <w:szCs w:val="20"/>
        </w:rPr>
        <w:lastRenderedPageBreak/>
        <w:t xml:space="preserve">обезщетение при пълна загуба на застраховано СПС в паркирано състояние, в случай че по застрахователния договор са били изплатени застрахователни обезщетения за увреденото СПС. </w:t>
      </w:r>
    </w:p>
    <w:p w:rsidR="004670AA" w:rsidRPr="000B3994" w:rsidRDefault="004670AA" w:rsidP="000B3994">
      <w:pPr>
        <w:numPr>
          <w:ilvl w:val="0"/>
          <w:numId w:val="20"/>
        </w:numPr>
        <w:tabs>
          <w:tab w:val="clear" w:pos="1077"/>
          <w:tab w:val="num" w:pos="247"/>
        </w:tabs>
        <w:spacing w:after="80" w:line="252" w:lineRule="auto"/>
        <w:ind w:left="0" w:firstLine="0"/>
        <w:contextualSpacing/>
        <w:jc w:val="both"/>
        <w:rPr>
          <w:rFonts w:ascii="Arial" w:hAnsi="Arial" w:cs="Arial"/>
          <w:sz w:val="20"/>
          <w:szCs w:val="20"/>
        </w:rPr>
      </w:pPr>
      <w:r w:rsidRPr="000B3994">
        <w:rPr>
          <w:rFonts w:ascii="Arial" w:hAnsi="Arial" w:cs="Arial"/>
          <w:sz w:val="20"/>
          <w:szCs w:val="20"/>
        </w:rPr>
        <w:t>кражба и/или грабеж на цяло СПС;</w:t>
      </w:r>
    </w:p>
    <w:p w:rsidR="004670AA" w:rsidRPr="000B3994" w:rsidRDefault="004670AA" w:rsidP="000B3994">
      <w:pPr>
        <w:numPr>
          <w:ilvl w:val="0"/>
          <w:numId w:val="20"/>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противозаконно отнемане на СПС с намерение за ползване;</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пълна загуба или частична щета на открито и върнато на Възложителя противозаконно отнето СПС;</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кражба чрез взлом на фабрично монтирана аудиотехника, електронно и друго оборудване в СПС, както и допълнително монтирана и трайно прикрепена аудиотехника, електронно и друго оборудване в СПС;</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кражба чрез взлом на специализирано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кражба на отделни детайли, агрегати и части на СПС, включително антени, тасове, лайсни, декоративни решетки и чистачки, констатирани от компетентен орган.</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пълно или частично увреждане на гуми и емблеми на застрахованите СПС в резултат на настъпване на застрахован риск, посочен в настоящото описание;</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пълна загуба или частична щета на застраховано СПС, възникнала в резултат на застрахователно събитие извън територията на Република България, се покриват от Изпълнителя в пълния им размер, като:</w:t>
      </w:r>
    </w:p>
    <w:p w:rsidR="004670AA" w:rsidRPr="000B3994" w:rsidRDefault="004670AA" w:rsidP="000B3994">
      <w:pPr>
        <w:tabs>
          <w:tab w:val="left" w:pos="426"/>
        </w:tabs>
        <w:spacing w:after="80" w:line="252" w:lineRule="auto"/>
        <w:jc w:val="both"/>
        <w:rPr>
          <w:rFonts w:ascii="Arial" w:hAnsi="Arial" w:cs="Arial"/>
          <w:sz w:val="20"/>
          <w:szCs w:val="20"/>
        </w:rPr>
      </w:pPr>
      <w:r w:rsidRPr="000B3994">
        <w:rPr>
          <w:rFonts w:ascii="Arial" w:hAnsi="Arial" w:cs="Arial"/>
          <w:sz w:val="20"/>
          <w:szCs w:val="20"/>
        </w:rPr>
        <w:tab/>
        <w:t xml:space="preserve">- в случай че СПС не може да се придвижи на собствен ход от чужбина до Република България, Изпълнителят </w:t>
      </w:r>
      <w:r>
        <w:rPr>
          <w:rFonts w:ascii="Arial" w:hAnsi="Arial" w:cs="Arial"/>
          <w:sz w:val="20"/>
          <w:szCs w:val="20"/>
        </w:rPr>
        <w:t>поема</w:t>
      </w:r>
      <w:r w:rsidRPr="000B3994">
        <w:rPr>
          <w:rFonts w:ascii="Arial" w:hAnsi="Arial" w:cs="Arial"/>
          <w:sz w:val="20"/>
          <w:szCs w:val="20"/>
        </w:rPr>
        <w:t xml:space="preserve"> разходите за извършване на временен /провизорен/ ремонт до степен, гарантираща безопасното завръщане на СПС в Република България на собствен ход, за сума, ненадхвърляща 20% /двадесет/ процента от застрахователната сума на СПС за всяко едно застрахователно събитие;</w:t>
      </w:r>
    </w:p>
    <w:p w:rsidR="004670AA" w:rsidRPr="000B3994" w:rsidRDefault="004670AA" w:rsidP="000B3994">
      <w:pPr>
        <w:tabs>
          <w:tab w:val="left" w:pos="426"/>
        </w:tabs>
        <w:spacing w:after="80" w:line="252" w:lineRule="auto"/>
        <w:jc w:val="both"/>
        <w:rPr>
          <w:rFonts w:ascii="Arial" w:hAnsi="Arial" w:cs="Arial"/>
          <w:sz w:val="20"/>
          <w:szCs w:val="20"/>
        </w:rPr>
      </w:pPr>
      <w:r w:rsidRPr="000B3994">
        <w:rPr>
          <w:rFonts w:ascii="Arial" w:hAnsi="Arial" w:cs="Arial"/>
          <w:sz w:val="20"/>
          <w:szCs w:val="20"/>
        </w:rPr>
        <w:tab/>
        <w:t>- в случай че СПС не може да се придвижи на собствен ход от чужбина до Република България и разходите за извършване на временен /провизорен/ ремонт до степен, гарантираща безопасното завръщане на СПС в Република България, надхвърлят 20% /двадесет процента/ от застрахователната сума на СПС за всяко едно застрахователно събитие, Възложителят съгласува в писмена форма с Изпълнителя последващи действия за извършване на необходимия ремонт на СПС в чужбина или репатриране на СПС до Република България за извършване на съответния ремонт.</w:t>
      </w:r>
    </w:p>
    <w:p w:rsidR="004670AA" w:rsidRPr="000B3994" w:rsidRDefault="004670AA" w:rsidP="000B3994">
      <w:pPr>
        <w:tabs>
          <w:tab w:val="num" w:pos="247"/>
          <w:tab w:val="num" w:pos="924"/>
        </w:tabs>
        <w:jc w:val="both"/>
        <w:rPr>
          <w:rFonts w:ascii="Arial" w:hAnsi="Arial" w:cs="Arial"/>
          <w:sz w:val="20"/>
          <w:szCs w:val="20"/>
        </w:rPr>
      </w:pPr>
    </w:p>
    <w:p w:rsidR="004670AA" w:rsidRPr="000B3994" w:rsidRDefault="004670AA" w:rsidP="000B3994">
      <w:pPr>
        <w:numPr>
          <w:ilvl w:val="1"/>
          <w:numId w:val="21"/>
        </w:numPr>
        <w:tabs>
          <w:tab w:val="num" w:pos="247"/>
        </w:tabs>
        <w:ind w:left="0" w:firstLine="0"/>
        <w:jc w:val="both"/>
        <w:rPr>
          <w:rFonts w:ascii="Arial" w:hAnsi="Arial" w:cs="Arial"/>
          <w:b/>
          <w:sz w:val="20"/>
          <w:szCs w:val="20"/>
        </w:rPr>
      </w:pPr>
      <w:r w:rsidRPr="000B3994">
        <w:rPr>
          <w:rFonts w:ascii="Arial" w:hAnsi="Arial" w:cs="Arial"/>
          <w:b/>
          <w:sz w:val="20"/>
          <w:szCs w:val="20"/>
        </w:rPr>
        <w:t>Частично покритие („Ч”)</w:t>
      </w:r>
    </w:p>
    <w:p w:rsidR="004670AA" w:rsidRPr="000B3994" w:rsidRDefault="004670AA" w:rsidP="000B3994">
      <w:pPr>
        <w:keepNext/>
        <w:jc w:val="both"/>
        <w:rPr>
          <w:rFonts w:ascii="Arial" w:hAnsi="Arial" w:cs="Arial"/>
          <w:sz w:val="20"/>
          <w:szCs w:val="20"/>
        </w:rPr>
      </w:pPr>
      <w:r w:rsidRPr="000B3994">
        <w:rPr>
          <w:rFonts w:ascii="Arial" w:hAnsi="Arial" w:cs="Arial"/>
          <w:sz w:val="20"/>
          <w:szCs w:val="20"/>
        </w:rPr>
        <w:t>Покрити са изброените под клауза „Пълно покритие” рискове, с изключение на:</w:t>
      </w:r>
    </w:p>
    <w:p w:rsidR="004670AA" w:rsidRPr="000B3994" w:rsidRDefault="004670AA" w:rsidP="000B3994">
      <w:pPr>
        <w:numPr>
          <w:ilvl w:val="0"/>
          <w:numId w:val="19"/>
        </w:numPr>
        <w:tabs>
          <w:tab w:val="clear" w:pos="1077"/>
          <w:tab w:val="num" w:pos="247"/>
          <w:tab w:val="num" w:pos="924"/>
        </w:tabs>
        <w:ind w:hanging="1077"/>
        <w:jc w:val="both"/>
        <w:rPr>
          <w:rFonts w:ascii="Arial" w:hAnsi="Arial" w:cs="Arial"/>
          <w:sz w:val="20"/>
          <w:szCs w:val="20"/>
        </w:rPr>
      </w:pPr>
      <w:r w:rsidRPr="000B3994">
        <w:rPr>
          <w:rFonts w:ascii="Arial" w:hAnsi="Arial" w:cs="Arial"/>
          <w:sz w:val="20"/>
          <w:szCs w:val="20"/>
        </w:rPr>
        <w:t>кражба и/или грабеж на цяло СПС;</w:t>
      </w:r>
    </w:p>
    <w:p w:rsidR="004670AA" w:rsidRPr="000B3994" w:rsidRDefault="004670AA" w:rsidP="000B3994">
      <w:pPr>
        <w:numPr>
          <w:ilvl w:val="0"/>
          <w:numId w:val="19"/>
        </w:numPr>
        <w:tabs>
          <w:tab w:val="clear" w:pos="1077"/>
          <w:tab w:val="num" w:pos="247"/>
          <w:tab w:val="num" w:pos="924"/>
        </w:tabs>
        <w:ind w:hanging="1077"/>
        <w:jc w:val="both"/>
        <w:rPr>
          <w:rFonts w:ascii="Arial" w:hAnsi="Arial" w:cs="Arial"/>
          <w:sz w:val="20"/>
          <w:szCs w:val="20"/>
        </w:rPr>
      </w:pPr>
      <w:r w:rsidRPr="000B3994">
        <w:rPr>
          <w:rFonts w:ascii="Arial" w:hAnsi="Arial" w:cs="Arial"/>
          <w:sz w:val="20"/>
          <w:szCs w:val="20"/>
        </w:rPr>
        <w:t>противозаконно отнемане на СПС с намерение за ползване;</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пълна загуба или частична щета на открито и върнато на Възложителя противозаконно отнето СПС;</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кражба чрез взлом на фабрично монтирана аудиотехника, електронно и друго оборудване в СПС, както и допълнително монтирана и трайно прикрепена аудиотехника, електронно и друго оборудване в СПС;</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кражба чрез взлом на специализирано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w:t>
      </w:r>
    </w:p>
    <w:p w:rsidR="004670AA" w:rsidRPr="000B3994" w:rsidRDefault="004670AA" w:rsidP="000B3994">
      <w:pPr>
        <w:numPr>
          <w:ilvl w:val="0"/>
          <w:numId w:val="19"/>
        </w:numPr>
        <w:tabs>
          <w:tab w:val="clear" w:pos="1077"/>
          <w:tab w:val="num" w:pos="247"/>
          <w:tab w:val="num" w:pos="924"/>
        </w:tabs>
        <w:ind w:left="0" w:firstLine="0"/>
        <w:jc w:val="both"/>
        <w:rPr>
          <w:rFonts w:ascii="Arial" w:hAnsi="Arial" w:cs="Arial"/>
          <w:sz w:val="20"/>
          <w:szCs w:val="20"/>
        </w:rPr>
      </w:pPr>
      <w:r w:rsidRPr="000B3994">
        <w:rPr>
          <w:rFonts w:ascii="Arial" w:hAnsi="Arial" w:cs="Arial"/>
          <w:sz w:val="20"/>
          <w:szCs w:val="20"/>
        </w:rPr>
        <w:t>кражба на отделни детайли, агрегати и части на СПС, констатирани от компетентен орган.</w:t>
      </w:r>
    </w:p>
    <w:p w:rsidR="004670AA" w:rsidRPr="000B3994" w:rsidRDefault="004670AA" w:rsidP="000B3994">
      <w:pPr>
        <w:tabs>
          <w:tab w:val="num" w:pos="924"/>
        </w:tabs>
        <w:jc w:val="both"/>
        <w:rPr>
          <w:rFonts w:ascii="Arial" w:hAnsi="Arial" w:cs="Arial"/>
          <w:sz w:val="20"/>
          <w:szCs w:val="20"/>
        </w:rPr>
      </w:pPr>
    </w:p>
    <w:p w:rsidR="004670AA" w:rsidRPr="000B3994" w:rsidRDefault="004670AA" w:rsidP="000B3994">
      <w:pPr>
        <w:numPr>
          <w:ilvl w:val="1"/>
          <w:numId w:val="21"/>
        </w:numPr>
        <w:ind w:left="426" w:hanging="426"/>
        <w:jc w:val="both"/>
        <w:rPr>
          <w:rFonts w:ascii="Arial" w:hAnsi="Arial" w:cs="Arial"/>
          <w:b/>
          <w:sz w:val="20"/>
          <w:szCs w:val="20"/>
        </w:rPr>
      </w:pPr>
      <w:r w:rsidRPr="000B3994">
        <w:rPr>
          <w:rFonts w:ascii="Arial" w:hAnsi="Arial" w:cs="Arial"/>
          <w:b/>
          <w:sz w:val="20"/>
          <w:szCs w:val="20"/>
        </w:rPr>
        <w:t>Минимално покритие („М”)</w:t>
      </w:r>
    </w:p>
    <w:p w:rsidR="004670AA" w:rsidRPr="000B3994" w:rsidRDefault="004670AA" w:rsidP="000B3994">
      <w:pPr>
        <w:tabs>
          <w:tab w:val="left" w:pos="0"/>
        </w:tabs>
        <w:jc w:val="both"/>
        <w:rPr>
          <w:rFonts w:ascii="Arial" w:hAnsi="Arial" w:cs="Arial"/>
          <w:sz w:val="20"/>
          <w:szCs w:val="20"/>
        </w:rPr>
      </w:pPr>
      <w:r w:rsidRPr="000B3994">
        <w:rPr>
          <w:rFonts w:ascii="Arial" w:hAnsi="Arial" w:cs="Arial"/>
          <w:sz w:val="20"/>
          <w:szCs w:val="20"/>
        </w:rPr>
        <w:t xml:space="preserve">Изпълнителят покрива единствено „Тотална загуба” на увреденото СПС в резултат на изброените по-долу рискове. Частични щети по СПС в резултат на изброените рискове </w:t>
      </w:r>
      <w:r w:rsidRPr="000B3994">
        <w:rPr>
          <w:rFonts w:ascii="Arial" w:hAnsi="Arial" w:cs="Arial"/>
          <w:b/>
          <w:sz w:val="20"/>
          <w:szCs w:val="20"/>
        </w:rPr>
        <w:t>НЕ</w:t>
      </w:r>
      <w:r w:rsidRPr="000B3994">
        <w:rPr>
          <w:rFonts w:ascii="Arial" w:hAnsi="Arial" w:cs="Arial"/>
          <w:sz w:val="20"/>
          <w:szCs w:val="20"/>
        </w:rPr>
        <w:t xml:space="preserve"> подлежат на обезщетяване от Изпълнителя.</w:t>
      </w:r>
    </w:p>
    <w:p w:rsidR="004670AA" w:rsidRPr="000B3994" w:rsidRDefault="004670AA" w:rsidP="000B3994">
      <w:pPr>
        <w:numPr>
          <w:ilvl w:val="0"/>
          <w:numId w:val="12"/>
        </w:numPr>
        <w:tabs>
          <w:tab w:val="clear" w:pos="1077"/>
          <w:tab w:val="num" w:pos="247"/>
        </w:tabs>
        <w:ind w:left="0" w:firstLine="0"/>
        <w:jc w:val="both"/>
        <w:rPr>
          <w:rFonts w:ascii="Arial" w:hAnsi="Arial" w:cs="Arial"/>
          <w:sz w:val="20"/>
          <w:szCs w:val="20"/>
        </w:rPr>
      </w:pPr>
      <w:r w:rsidRPr="000B3994">
        <w:rPr>
          <w:rFonts w:ascii="Arial" w:hAnsi="Arial" w:cs="Arial"/>
          <w:sz w:val="20"/>
          <w:szCs w:val="20"/>
        </w:rPr>
        <w:t xml:space="preserve">природни бедствия: пожар; буря (ураган); пороен дъжд; градушка; вихрушка; смерч, придошли водни маси; наводнение; гръм (мълния); снежно и /или ледено натрупване, включително падане на ледени късове или снежни маси върху СПС; действие на морски вълни; свличане или срутване на земни маси, включително свличане и срутване на земни пластове в резултат на изкопни работи </w:t>
      </w:r>
      <w:r w:rsidRPr="000B3994">
        <w:rPr>
          <w:rFonts w:ascii="Arial" w:hAnsi="Arial" w:cs="Arial"/>
          <w:sz w:val="20"/>
          <w:szCs w:val="20"/>
        </w:rPr>
        <w:lastRenderedPageBreak/>
        <w:t>или други подробни, резултат на човешка дейност; случайно падане или удар от/на твърди тела и предмети и/ или преобръщане на СПС в резултат на изброените природни бедствия;</w:t>
      </w:r>
    </w:p>
    <w:p w:rsidR="004670AA" w:rsidRPr="000B3994" w:rsidRDefault="004670AA" w:rsidP="000B3994">
      <w:pPr>
        <w:numPr>
          <w:ilvl w:val="0"/>
          <w:numId w:val="12"/>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земетресение;</w:t>
      </w:r>
    </w:p>
    <w:p w:rsidR="004670AA" w:rsidRPr="000B3994" w:rsidRDefault="004670AA" w:rsidP="000B3994">
      <w:pPr>
        <w:numPr>
          <w:ilvl w:val="0"/>
          <w:numId w:val="13"/>
        </w:numPr>
        <w:tabs>
          <w:tab w:val="clear" w:pos="1077"/>
        </w:tabs>
        <w:ind w:left="0" w:firstLine="0"/>
        <w:jc w:val="both"/>
        <w:rPr>
          <w:rFonts w:ascii="Arial" w:hAnsi="Arial" w:cs="Arial"/>
          <w:sz w:val="20"/>
          <w:szCs w:val="20"/>
        </w:rPr>
      </w:pPr>
      <w:r w:rsidRPr="000B3994">
        <w:rPr>
          <w:rFonts w:ascii="Arial" w:hAnsi="Arial" w:cs="Arial"/>
          <w:sz w:val="20"/>
          <w:szCs w:val="20"/>
        </w:rPr>
        <w:t>авария и/ или експлозия на водопроводни, канализационни, паропроводни, газопроводни, електропроводни и др. подобни съоръжения и инсталации;</w:t>
      </w:r>
    </w:p>
    <w:p w:rsidR="004670AA" w:rsidRPr="000B3994" w:rsidRDefault="004670AA" w:rsidP="000B3994">
      <w:pPr>
        <w:numPr>
          <w:ilvl w:val="0"/>
          <w:numId w:val="14"/>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по време на престой на СПС и неработещ двигател, в резултат на техническа неизправност и/или друго случайно събитие;</w:t>
      </w:r>
    </w:p>
    <w:p w:rsidR="004670AA" w:rsidRPr="000B3994" w:rsidRDefault="004670AA" w:rsidP="000B3994">
      <w:pPr>
        <w:numPr>
          <w:ilvl w:val="0"/>
          <w:numId w:val="14"/>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по време на престой на СПС и неработещ двигател, в резултат на гръм (мълния);</w:t>
      </w:r>
    </w:p>
    <w:p w:rsidR="004670AA" w:rsidRPr="000B3994" w:rsidRDefault="004670AA" w:rsidP="000B3994">
      <w:pPr>
        <w:numPr>
          <w:ilvl w:val="0"/>
          <w:numId w:val="14"/>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по време на движение на СПС и при включване и/или работа на двигател по време на престой, в резултат на техническа неизправност и/или друго случайно събитие;</w:t>
      </w:r>
    </w:p>
    <w:p w:rsidR="004670AA" w:rsidRPr="000B3994" w:rsidRDefault="004670AA" w:rsidP="000B3994">
      <w:pPr>
        <w:numPr>
          <w:ilvl w:val="0"/>
          <w:numId w:val="14"/>
        </w:numPr>
        <w:tabs>
          <w:tab w:val="clear" w:pos="1077"/>
          <w:tab w:val="num" w:pos="284"/>
          <w:tab w:val="num" w:pos="1276"/>
        </w:tabs>
        <w:ind w:left="0" w:firstLine="0"/>
        <w:jc w:val="both"/>
        <w:rPr>
          <w:rFonts w:ascii="Arial" w:hAnsi="Arial" w:cs="Arial"/>
          <w:sz w:val="20"/>
          <w:szCs w:val="20"/>
        </w:rPr>
      </w:pPr>
      <w:r w:rsidRPr="000B3994">
        <w:rPr>
          <w:rFonts w:ascii="Arial" w:hAnsi="Arial" w:cs="Arial"/>
          <w:sz w:val="20"/>
          <w:szCs w:val="20"/>
        </w:rPr>
        <w:t>пожар и/ или експлозия, възникнали от специализираното техническо и електронно оборудване, представляващо част от СПС със специално предназначение, необходими на Възложителя за извършване на специфичната му дейност, и довели до увреждане на застрахованото СПС;</w:t>
      </w:r>
    </w:p>
    <w:p w:rsidR="004670AA" w:rsidRPr="000B3994" w:rsidRDefault="004670AA" w:rsidP="000B3994">
      <w:pPr>
        <w:numPr>
          <w:ilvl w:val="0"/>
          <w:numId w:val="15"/>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авария, произлязла от сблъскване на СПС с други подвижни и неподвижни предмети, от удар с хора и животни, от препятствие по пътното платно като земни, скални маси и други препятствия, включително повдигнати шахти или липса на такива, дупки и неравности по пътното платно; от ударна вълна, от падащи дървета и клони, падащи предмети от сгради, падане на летателни апарати или части от тях или товара им върху СПС;</w:t>
      </w:r>
    </w:p>
    <w:p w:rsidR="004670AA" w:rsidRPr="000B3994" w:rsidRDefault="004670AA" w:rsidP="000B3994">
      <w:pPr>
        <w:numPr>
          <w:ilvl w:val="0"/>
          <w:numId w:val="16"/>
        </w:numPr>
        <w:tabs>
          <w:tab w:val="clear" w:pos="1077"/>
          <w:tab w:val="num" w:pos="247"/>
        </w:tabs>
        <w:ind w:left="0" w:firstLine="0"/>
        <w:jc w:val="both"/>
        <w:rPr>
          <w:rFonts w:ascii="Arial" w:hAnsi="Arial" w:cs="Arial"/>
          <w:sz w:val="20"/>
          <w:szCs w:val="20"/>
        </w:rPr>
      </w:pPr>
      <w:r w:rsidRPr="000B3994">
        <w:rPr>
          <w:rFonts w:ascii="Arial" w:hAnsi="Arial" w:cs="Arial"/>
          <w:sz w:val="20"/>
          <w:szCs w:val="20"/>
        </w:rPr>
        <w:t>пътно-транспортно произшествие (ПТП) по смисъла на Закона за движение по пътищата (ЗДП);</w:t>
      </w:r>
    </w:p>
    <w:p w:rsidR="004670AA" w:rsidRPr="000B3994" w:rsidRDefault="004670AA" w:rsidP="000B3994">
      <w:pPr>
        <w:numPr>
          <w:ilvl w:val="0"/>
          <w:numId w:val="18"/>
        </w:numPr>
        <w:tabs>
          <w:tab w:val="clear" w:pos="1077"/>
          <w:tab w:val="num" w:pos="247"/>
        </w:tabs>
        <w:spacing w:after="80" w:line="252" w:lineRule="auto"/>
        <w:ind w:left="0" w:firstLine="0"/>
        <w:contextualSpacing/>
        <w:jc w:val="both"/>
        <w:rPr>
          <w:rFonts w:ascii="Arial" w:hAnsi="Arial" w:cs="Arial"/>
          <w:sz w:val="20"/>
          <w:szCs w:val="20"/>
        </w:rPr>
      </w:pPr>
      <w:r w:rsidRPr="000B3994">
        <w:rPr>
          <w:rFonts w:ascii="Arial" w:hAnsi="Arial" w:cs="Arial"/>
          <w:sz w:val="20"/>
          <w:szCs w:val="20"/>
        </w:rPr>
        <w:t xml:space="preserve">злоумишлени действия на трети лица, изразяващи се в механично, химично или друго въздействие върху застрахованото СПС и трайно монтирано оборудване в СПС, включително щети причинени от взривно устройство, умишлено взривяване и умишлен пожар; </w:t>
      </w:r>
    </w:p>
    <w:p w:rsidR="004670AA" w:rsidRPr="000B3994" w:rsidRDefault="004670AA" w:rsidP="000B3994">
      <w:pPr>
        <w:numPr>
          <w:ilvl w:val="0"/>
          <w:numId w:val="18"/>
        </w:numPr>
        <w:tabs>
          <w:tab w:val="clear" w:pos="1077"/>
          <w:tab w:val="num" w:pos="247"/>
        </w:tabs>
        <w:spacing w:after="80" w:line="252" w:lineRule="auto"/>
        <w:ind w:left="0" w:firstLine="0"/>
        <w:contextualSpacing/>
        <w:jc w:val="both"/>
        <w:rPr>
          <w:rFonts w:ascii="Arial" w:hAnsi="Arial" w:cs="Arial"/>
          <w:sz w:val="20"/>
          <w:szCs w:val="20"/>
        </w:rPr>
      </w:pPr>
      <w:r w:rsidRPr="000B3994">
        <w:rPr>
          <w:rFonts w:ascii="Arial" w:hAnsi="Arial" w:cs="Arial"/>
          <w:sz w:val="20"/>
          <w:szCs w:val="20"/>
        </w:rPr>
        <w:t xml:space="preserve">пълна загуба на застрахованото СПС в паркирано състояние, причинени от друго пътно превозно средство, човек, животно, предмет или друго случайно събитие. </w:t>
      </w:r>
      <w:r w:rsidRPr="000B3994">
        <w:rPr>
          <w:rFonts w:ascii="Arial" w:hAnsi="Arial" w:cs="Arial"/>
          <w:color w:val="000000"/>
          <w:sz w:val="20"/>
          <w:szCs w:val="20"/>
        </w:rPr>
        <w:t xml:space="preserve">При пълна загуба </w:t>
      </w:r>
      <w:r w:rsidRPr="000B3994">
        <w:rPr>
          <w:rFonts w:ascii="Arial" w:hAnsi="Arial" w:cs="Arial"/>
          <w:sz w:val="20"/>
          <w:szCs w:val="20"/>
        </w:rPr>
        <w:t xml:space="preserve">на застраховано СПС в паркирано състояние Изпълнителят </w:t>
      </w:r>
      <w:r>
        <w:rPr>
          <w:rFonts w:ascii="Arial" w:hAnsi="Arial" w:cs="Arial"/>
          <w:sz w:val="20"/>
          <w:szCs w:val="20"/>
        </w:rPr>
        <w:t>изплаща</w:t>
      </w:r>
      <w:r w:rsidRPr="000B3994">
        <w:rPr>
          <w:rFonts w:ascii="Arial" w:hAnsi="Arial" w:cs="Arial"/>
          <w:sz w:val="20"/>
          <w:szCs w:val="20"/>
        </w:rPr>
        <w:t xml:space="preserve"> обезщетение в пълния размер на настъпилата щета. Изпълнителят не намалява размера на дължимото застрахователно обезщетение при пълна загуба на застраховано СПС в паркирано състояние, в случай че по застрахователния договор са били изплатени застрахователни обезщетения за увреденото СПС. </w:t>
      </w:r>
    </w:p>
    <w:p w:rsidR="004670AA" w:rsidRPr="000B3994" w:rsidRDefault="004670AA" w:rsidP="000B3994">
      <w:pPr>
        <w:rPr>
          <w:rFonts w:ascii="Arial" w:hAnsi="Arial" w:cs="Arial"/>
          <w:b/>
          <w:sz w:val="20"/>
          <w:szCs w:val="20"/>
          <w:u w:val="single"/>
          <w:lang w:eastAsia="en-US"/>
        </w:rPr>
      </w:pPr>
    </w:p>
    <w:p w:rsidR="004670AA" w:rsidRPr="000B3994" w:rsidRDefault="004670AA" w:rsidP="009E45EA">
      <w:pPr>
        <w:numPr>
          <w:ilvl w:val="1"/>
          <w:numId w:val="21"/>
        </w:numPr>
        <w:ind w:left="0" w:firstLine="0"/>
        <w:jc w:val="both"/>
        <w:rPr>
          <w:rFonts w:ascii="Arial" w:hAnsi="Arial" w:cs="Arial"/>
          <w:sz w:val="20"/>
          <w:szCs w:val="20"/>
        </w:rPr>
      </w:pPr>
      <w:r w:rsidRPr="000B3994">
        <w:rPr>
          <w:rFonts w:ascii="Arial" w:hAnsi="Arial" w:cs="Arial"/>
          <w:sz w:val="20"/>
          <w:szCs w:val="20"/>
        </w:rPr>
        <w:t>Видът на застрахователно покритие за всяко СПС се определя без оглед срока му на</w:t>
      </w:r>
      <w:r w:rsidR="007C4CA1">
        <w:rPr>
          <w:rFonts w:ascii="Arial" w:hAnsi="Arial" w:cs="Arial"/>
          <w:sz w:val="20"/>
          <w:szCs w:val="20"/>
          <w:lang w:val="en-US"/>
        </w:rPr>
        <w:t xml:space="preserve"> </w:t>
      </w:r>
      <w:r w:rsidRPr="000B3994">
        <w:rPr>
          <w:rFonts w:ascii="Arial" w:hAnsi="Arial" w:cs="Arial"/>
          <w:sz w:val="20"/>
          <w:szCs w:val="20"/>
        </w:rPr>
        <w:t>експлоатация на база преценка на Възложителя на рисковата експозиция за всяко СПС, отразена в Приложение №6 към документацията за участие.</w:t>
      </w:r>
    </w:p>
    <w:p w:rsidR="004670AA" w:rsidRPr="000B3994" w:rsidRDefault="004670AA" w:rsidP="002E4679">
      <w:pPr>
        <w:ind w:left="567"/>
        <w:jc w:val="both"/>
        <w:rPr>
          <w:rFonts w:ascii="Arial" w:hAnsi="Arial" w:cs="Arial"/>
          <w:sz w:val="20"/>
          <w:szCs w:val="20"/>
        </w:rPr>
      </w:pPr>
    </w:p>
    <w:p w:rsidR="004670AA" w:rsidRPr="000B3994" w:rsidRDefault="004670AA" w:rsidP="000B3994">
      <w:pPr>
        <w:numPr>
          <w:ilvl w:val="1"/>
          <w:numId w:val="21"/>
        </w:numPr>
        <w:ind w:left="426" w:hanging="426"/>
        <w:jc w:val="both"/>
        <w:rPr>
          <w:rFonts w:ascii="Arial" w:hAnsi="Arial" w:cs="Arial"/>
          <w:b/>
          <w:sz w:val="20"/>
          <w:szCs w:val="20"/>
          <w:u w:val="single"/>
        </w:rPr>
      </w:pPr>
      <w:r w:rsidRPr="000B3994">
        <w:rPr>
          <w:rFonts w:ascii="Arial" w:hAnsi="Arial" w:cs="Arial"/>
          <w:sz w:val="20"/>
          <w:szCs w:val="20"/>
        </w:rPr>
        <w:t xml:space="preserve">Допълнително застраховани разходи, приложими към всички застраховани СПС </w:t>
      </w:r>
    </w:p>
    <w:p w:rsidR="004670AA" w:rsidRPr="000B3994" w:rsidRDefault="004670AA" w:rsidP="000B3994">
      <w:pPr>
        <w:numPr>
          <w:ilvl w:val="2"/>
          <w:numId w:val="21"/>
        </w:numPr>
        <w:ind w:left="0" w:firstLine="0"/>
        <w:jc w:val="both"/>
        <w:rPr>
          <w:rFonts w:ascii="Arial" w:hAnsi="Arial" w:cs="Arial"/>
          <w:sz w:val="20"/>
          <w:szCs w:val="20"/>
        </w:rPr>
      </w:pPr>
      <w:r w:rsidRPr="000B3994">
        <w:rPr>
          <w:rFonts w:ascii="Arial" w:hAnsi="Arial" w:cs="Arial"/>
          <w:b/>
          <w:sz w:val="20"/>
          <w:szCs w:val="20"/>
        </w:rPr>
        <w:t>Разходи за транспортиране и репатриране на СПС</w:t>
      </w:r>
      <w:r w:rsidRPr="000B3994">
        <w:rPr>
          <w:rFonts w:ascii="Arial" w:hAnsi="Arial" w:cs="Arial"/>
          <w:sz w:val="20"/>
          <w:szCs w:val="20"/>
        </w:rPr>
        <w:t>, възникнали в резултат на застрахователно събитие, настъпило на територията на Република България и в чужбина с лимит, както следва:</w:t>
      </w:r>
    </w:p>
    <w:p w:rsidR="004670AA" w:rsidRPr="000B3994" w:rsidRDefault="004670AA" w:rsidP="000B3994">
      <w:pPr>
        <w:numPr>
          <w:ilvl w:val="3"/>
          <w:numId w:val="21"/>
        </w:numPr>
        <w:tabs>
          <w:tab w:val="left" w:pos="993"/>
        </w:tabs>
        <w:ind w:left="0" w:firstLine="0"/>
        <w:jc w:val="both"/>
        <w:rPr>
          <w:rFonts w:ascii="Arial" w:hAnsi="Arial" w:cs="Arial"/>
          <w:sz w:val="20"/>
          <w:szCs w:val="20"/>
        </w:rPr>
      </w:pPr>
      <w:r w:rsidRPr="000B3994">
        <w:rPr>
          <w:rFonts w:ascii="Arial" w:hAnsi="Arial" w:cs="Arial"/>
          <w:sz w:val="20"/>
          <w:szCs w:val="20"/>
        </w:rPr>
        <w:t>В случай на възникнало застрахователно събитие на територията на Република България Изпълнителят изплаща разходи за транспортиране и репатриране на увреденото СПС до сервизната база, в която ще бъде извършен ремонтът на увреденото СПС, местодомуването или охраняем паркинг или до мястото за извършване на оглед от Изпълнителя в размер, ненадхвърлящ 1 500.00 лева /хиляда и петстотин лева/ за всяко едно застрахователно събитие и за всяко застраховано СПС.</w:t>
      </w:r>
    </w:p>
    <w:p w:rsidR="004670AA" w:rsidRPr="000B3994" w:rsidRDefault="004670AA" w:rsidP="000B3994">
      <w:pPr>
        <w:numPr>
          <w:ilvl w:val="3"/>
          <w:numId w:val="21"/>
        </w:numPr>
        <w:tabs>
          <w:tab w:val="left" w:pos="993"/>
        </w:tabs>
        <w:ind w:left="0" w:firstLine="0"/>
        <w:jc w:val="both"/>
        <w:rPr>
          <w:rFonts w:ascii="Arial" w:hAnsi="Arial" w:cs="Arial"/>
          <w:sz w:val="20"/>
          <w:szCs w:val="20"/>
        </w:rPr>
      </w:pPr>
      <w:r w:rsidRPr="000B3994">
        <w:rPr>
          <w:rFonts w:ascii="Arial" w:hAnsi="Arial" w:cs="Arial"/>
          <w:sz w:val="20"/>
          <w:szCs w:val="20"/>
        </w:rPr>
        <w:t>В случай на възникнало застрахователно събитие в чужбина Изпълнителят изплаща разходи за транспортиране и репатриране на СПС до Република България в размер, ненадхвърлящ EUR 1 500.00 /хиляда и петстотин евро/ за всяко едно застрахователно събитие и за всяко застраховано СПС.</w:t>
      </w:r>
    </w:p>
    <w:p w:rsidR="004670AA" w:rsidRPr="000B3994" w:rsidRDefault="004670AA" w:rsidP="000B3994">
      <w:pPr>
        <w:numPr>
          <w:ilvl w:val="3"/>
          <w:numId w:val="21"/>
        </w:numPr>
        <w:tabs>
          <w:tab w:val="left" w:pos="993"/>
        </w:tabs>
        <w:ind w:left="0" w:firstLine="0"/>
        <w:jc w:val="both"/>
        <w:rPr>
          <w:rFonts w:ascii="Arial" w:hAnsi="Arial" w:cs="Arial"/>
          <w:sz w:val="20"/>
          <w:szCs w:val="20"/>
        </w:rPr>
      </w:pPr>
      <w:r w:rsidRPr="000B3994">
        <w:rPr>
          <w:rFonts w:ascii="Arial" w:hAnsi="Arial" w:cs="Arial"/>
          <w:sz w:val="20"/>
          <w:szCs w:val="20"/>
        </w:rPr>
        <w:t>Разходите за транспортиране и репатриране на СПС, възникнали в резултат на застрахователно събитие на територията на Република България и в чужбина, се изплащат от Изпълнителя допълнително над застрахователната сума, определена за всяко едно застраховано СПС.</w:t>
      </w:r>
    </w:p>
    <w:p w:rsidR="004670AA" w:rsidRPr="000B3994" w:rsidRDefault="004670AA" w:rsidP="000B3994">
      <w:pPr>
        <w:numPr>
          <w:ilvl w:val="2"/>
          <w:numId w:val="21"/>
        </w:numPr>
        <w:ind w:left="0" w:firstLine="0"/>
        <w:jc w:val="both"/>
        <w:rPr>
          <w:rFonts w:ascii="Arial" w:hAnsi="Arial" w:cs="Arial"/>
          <w:sz w:val="20"/>
          <w:szCs w:val="20"/>
        </w:rPr>
      </w:pPr>
      <w:r w:rsidRPr="000B3994">
        <w:rPr>
          <w:rFonts w:ascii="Arial" w:hAnsi="Arial" w:cs="Arial"/>
          <w:b/>
          <w:sz w:val="20"/>
          <w:szCs w:val="20"/>
        </w:rPr>
        <w:lastRenderedPageBreak/>
        <w:t>Разходи за отговорно пазене на увреденото СПС</w:t>
      </w:r>
      <w:r w:rsidRPr="000B3994">
        <w:rPr>
          <w:rFonts w:ascii="Arial" w:hAnsi="Arial" w:cs="Arial"/>
          <w:sz w:val="20"/>
          <w:szCs w:val="20"/>
        </w:rPr>
        <w:t>, възникнали в резултат на застрахователно събитие, настъпило на територията на Република България и в чужбина с лимит, както следва:</w:t>
      </w:r>
    </w:p>
    <w:p w:rsidR="004670AA" w:rsidRPr="000B3994" w:rsidRDefault="004670AA" w:rsidP="000B3994">
      <w:pPr>
        <w:numPr>
          <w:ilvl w:val="3"/>
          <w:numId w:val="21"/>
        </w:numPr>
        <w:tabs>
          <w:tab w:val="left" w:pos="993"/>
        </w:tabs>
        <w:ind w:left="0" w:firstLine="0"/>
        <w:jc w:val="both"/>
        <w:rPr>
          <w:rFonts w:ascii="Arial" w:hAnsi="Arial" w:cs="Arial"/>
          <w:sz w:val="20"/>
          <w:szCs w:val="20"/>
        </w:rPr>
      </w:pPr>
      <w:r w:rsidRPr="000B3994">
        <w:rPr>
          <w:rFonts w:ascii="Arial" w:hAnsi="Arial" w:cs="Arial"/>
          <w:sz w:val="20"/>
          <w:szCs w:val="20"/>
        </w:rPr>
        <w:t>В случай на възникнало застрахователно събитие на територията на Република България Изпълнителят изплаща разходи за отговорно пазене на увреденото СПС в размер, ненадхвърлящ 150.00 лева /сто и петдесет/ лева за всяко едно застрахователно събитие и за всяко застраховано СПС.</w:t>
      </w:r>
    </w:p>
    <w:p w:rsidR="004670AA" w:rsidRPr="000B3994" w:rsidRDefault="004670AA" w:rsidP="000B3994">
      <w:pPr>
        <w:numPr>
          <w:ilvl w:val="3"/>
          <w:numId w:val="21"/>
        </w:numPr>
        <w:tabs>
          <w:tab w:val="left" w:pos="993"/>
        </w:tabs>
        <w:ind w:left="0" w:firstLine="0"/>
        <w:jc w:val="both"/>
        <w:rPr>
          <w:rFonts w:ascii="Arial" w:hAnsi="Arial" w:cs="Arial"/>
          <w:sz w:val="20"/>
          <w:szCs w:val="20"/>
        </w:rPr>
      </w:pPr>
      <w:r w:rsidRPr="000B3994">
        <w:rPr>
          <w:rFonts w:ascii="Arial" w:hAnsi="Arial" w:cs="Arial"/>
          <w:sz w:val="20"/>
          <w:szCs w:val="20"/>
        </w:rPr>
        <w:t>В случай на възникнало застрахователно събитие в чужбина Изпълнителят изплаща разходи за отговорно пазене на увреденото СПС в размер, ненадхвърлящ EUR 250.00 /двеста и петдесет евро/ за всяко едно застрахователно събитие и за всяко застраховано СПС.</w:t>
      </w:r>
    </w:p>
    <w:p w:rsidR="004670AA" w:rsidRPr="000B3994" w:rsidRDefault="004670AA" w:rsidP="000B3994">
      <w:pPr>
        <w:numPr>
          <w:ilvl w:val="3"/>
          <w:numId w:val="21"/>
        </w:numPr>
        <w:tabs>
          <w:tab w:val="left" w:pos="993"/>
        </w:tabs>
        <w:ind w:left="0" w:firstLine="0"/>
        <w:jc w:val="both"/>
        <w:rPr>
          <w:rFonts w:ascii="Arial" w:hAnsi="Arial" w:cs="Arial"/>
          <w:sz w:val="20"/>
          <w:szCs w:val="20"/>
        </w:rPr>
      </w:pPr>
      <w:r w:rsidRPr="000B3994">
        <w:rPr>
          <w:rFonts w:ascii="Arial" w:hAnsi="Arial" w:cs="Arial"/>
          <w:sz w:val="20"/>
          <w:szCs w:val="20"/>
        </w:rPr>
        <w:t>Разходите за отговорно пазене на увреденото СПС, възникнали в резултат на застрахователно събитие на територията на Република България и в чужбина, се изплащат от Изпълнителя допълнително над застрахователната сума, определена за всяко едно застраховано СПС.</w:t>
      </w:r>
    </w:p>
    <w:p w:rsidR="004670AA" w:rsidRPr="000B3994" w:rsidRDefault="004670AA" w:rsidP="000B3994">
      <w:pPr>
        <w:numPr>
          <w:ilvl w:val="2"/>
          <w:numId w:val="21"/>
        </w:numPr>
        <w:ind w:left="0" w:firstLine="0"/>
        <w:jc w:val="both"/>
        <w:rPr>
          <w:rFonts w:ascii="Arial" w:hAnsi="Arial" w:cs="Arial"/>
          <w:sz w:val="20"/>
          <w:szCs w:val="20"/>
        </w:rPr>
      </w:pPr>
      <w:r w:rsidRPr="000B3994">
        <w:rPr>
          <w:rFonts w:ascii="Arial" w:hAnsi="Arial" w:cs="Arial"/>
          <w:b/>
          <w:sz w:val="20"/>
          <w:szCs w:val="20"/>
        </w:rPr>
        <w:t>Разходи по почистване вътрешността на купето на СПС</w:t>
      </w:r>
      <w:r w:rsidRPr="000B3994">
        <w:rPr>
          <w:rFonts w:ascii="Arial" w:hAnsi="Arial" w:cs="Arial"/>
          <w:sz w:val="20"/>
          <w:szCs w:val="20"/>
        </w:rPr>
        <w:t xml:space="preserve"> вследствие на застрахователно събитие в размер, ненадхвърлящ 150.00 лева /сто и петдесет лева/ за всяко едно застрахователно събитие и за всяко застраховано СПС.</w:t>
      </w:r>
    </w:p>
    <w:p w:rsidR="004670AA" w:rsidRPr="000B3994" w:rsidRDefault="004670AA" w:rsidP="000B3994">
      <w:pPr>
        <w:numPr>
          <w:ilvl w:val="3"/>
          <w:numId w:val="21"/>
        </w:numPr>
        <w:tabs>
          <w:tab w:val="left" w:pos="993"/>
        </w:tabs>
        <w:ind w:left="0" w:firstLine="0"/>
        <w:jc w:val="both"/>
        <w:rPr>
          <w:rFonts w:ascii="Arial" w:hAnsi="Arial" w:cs="Arial"/>
          <w:sz w:val="20"/>
          <w:szCs w:val="20"/>
        </w:rPr>
      </w:pPr>
      <w:r w:rsidRPr="000B3994">
        <w:rPr>
          <w:rFonts w:ascii="Arial" w:hAnsi="Arial" w:cs="Arial"/>
          <w:sz w:val="20"/>
          <w:szCs w:val="20"/>
        </w:rPr>
        <w:t>Разходите по почистване вътрешността на купето на СПС вследствие на застрахователно събитие се изплащат от Изпълнителя допълнително над застрахователната сума, определена за всяко едно застраховано СПС.</w:t>
      </w:r>
    </w:p>
    <w:p w:rsidR="004670AA" w:rsidRPr="000B3994" w:rsidRDefault="004670AA" w:rsidP="000B3994">
      <w:pPr>
        <w:numPr>
          <w:ilvl w:val="2"/>
          <w:numId w:val="21"/>
        </w:numPr>
        <w:ind w:left="0" w:firstLine="0"/>
        <w:jc w:val="both"/>
        <w:rPr>
          <w:rFonts w:ascii="Arial" w:hAnsi="Arial" w:cs="Arial"/>
          <w:sz w:val="20"/>
          <w:szCs w:val="20"/>
        </w:rPr>
      </w:pPr>
      <w:r w:rsidRPr="000B3994">
        <w:rPr>
          <w:rFonts w:ascii="Arial" w:hAnsi="Arial" w:cs="Arial"/>
          <w:b/>
          <w:sz w:val="20"/>
          <w:szCs w:val="20"/>
        </w:rPr>
        <w:t>Разходи за спасяване, ограничаване и/или намаляване на щетите по СПС</w:t>
      </w:r>
      <w:r w:rsidRPr="000B3994">
        <w:rPr>
          <w:rFonts w:ascii="Arial" w:hAnsi="Arial" w:cs="Arial"/>
          <w:sz w:val="20"/>
          <w:szCs w:val="20"/>
        </w:rPr>
        <w:t xml:space="preserve"> в резултат на покрит по застрахователния договор риск – безлимитно.</w:t>
      </w:r>
    </w:p>
    <w:p w:rsidR="004670AA" w:rsidRPr="000B3994" w:rsidRDefault="004670AA" w:rsidP="000B3994">
      <w:pPr>
        <w:rPr>
          <w:rFonts w:ascii="Arial" w:hAnsi="Arial" w:cs="Arial"/>
          <w:b/>
          <w:sz w:val="20"/>
          <w:szCs w:val="20"/>
          <w:u w:val="single"/>
          <w:lang w:eastAsia="en-US"/>
        </w:rPr>
      </w:pPr>
    </w:p>
    <w:p w:rsidR="004670AA" w:rsidRPr="000B3994" w:rsidRDefault="004670AA" w:rsidP="000B3994">
      <w:pPr>
        <w:numPr>
          <w:ilvl w:val="0"/>
          <w:numId w:val="21"/>
        </w:numPr>
        <w:ind w:left="567" w:hanging="567"/>
        <w:jc w:val="both"/>
        <w:rPr>
          <w:rFonts w:ascii="Arial" w:hAnsi="Arial" w:cs="Arial"/>
          <w:b/>
          <w:sz w:val="20"/>
          <w:szCs w:val="20"/>
        </w:rPr>
      </w:pPr>
      <w:r w:rsidRPr="000B3994">
        <w:rPr>
          <w:rFonts w:ascii="Arial" w:hAnsi="Arial" w:cs="Arial"/>
          <w:b/>
          <w:sz w:val="20"/>
          <w:szCs w:val="20"/>
        </w:rPr>
        <w:t xml:space="preserve">Териториално действие </w:t>
      </w:r>
    </w:p>
    <w:p w:rsidR="004670AA" w:rsidRPr="000B3994" w:rsidRDefault="004670AA" w:rsidP="000B3994">
      <w:pPr>
        <w:jc w:val="both"/>
        <w:rPr>
          <w:rFonts w:ascii="Arial" w:hAnsi="Arial" w:cs="Arial"/>
          <w:sz w:val="20"/>
          <w:szCs w:val="20"/>
        </w:rPr>
      </w:pPr>
      <w:r w:rsidRPr="000B3994">
        <w:rPr>
          <w:rFonts w:ascii="Arial" w:hAnsi="Arial" w:cs="Arial"/>
          <w:sz w:val="20"/>
          <w:szCs w:val="20"/>
        </w:rPr>
        <w:t>Териториалното действие на застраховка „КАСКО</w:t>
      </w:r>
      <w:r>
        <w:rPr>
          <w:rFonts w:ascii="Arial" w:hAnsi="Arial" w:cs="Arial"/>
          <w:sz w:val="20"/>
          <w:szCs w:val="20"/>
        </w:rPr>
        <w:t xml:space="preserve"> на СПС</w:t>
      </w:r>
      <w:r w:rsidRPr="000B3994">
        <w:rPr>
          <w:rFonts w:ascii="Arial" w:hAnsi="Arial" w:cs="Arial"/>
          <w:sz w:val="20"/>
          <w:szCs w:val="20"/>
        </w:rPr>
        <w:t>” с пълно, частично и минимално покритие, съгласно т. 1 от настоящия раздел Б, е валидно на територията на Република България, на територията на държавите членки на Европейския съюз и на държавите извън Европейския съюз, членки на международното споразумение „Зелена карта”.</w:t>
      </w:r>
    </w:p>
    <w:p w:rsidR="004670AA" w:rsidRPr="000B3994" w:rsidRDefault="004670AA" w:rsidP="000B3994">
      <w:pPr>
        <w:ind w:left="284" w:hanging="284"/>
        <w:jc w:val="both"/>
        <w:rPr>
          <w:rFonts w:ascii="Arial" w:hAnsi="Arial" w:cs="Arial"/>
          <w:sz w:val="20"/>
          <w:szCs w:val="20"/>
        </w:rPr>
      </w:pPr>
    </w:p>
    <w:p w:rsidR="004670AA" w:rsidRPr="000B3994" w:rsidRDefault="004670AA" w:rsidP="000B3994">
      <w:pPr>
        <w:numPr>
          <w:ilvl w:val="0"/>
          <w:numId w:val="21"/>
        </w:numPr>
        <w:tabs>
          <w:tab w:val="num" w:pos="426"/>
          <w:tab w:val="num" w:pos="709"/>
          <w:tab w:val="num" w:pos="1068"/>
        </w:tabs>
        <w:ind w:left="426" w:hanging="426"/>
        <w:jc w:val="both"/>
        <w:rPr>
          <w:rFonts w:ascii="Arial" w:hAnsi="Arial" w:cs="Arial"/>
          <w:b/>
          <w:sz w:val="20"/>
          <w:szCs w:val="20"/>
        </w:rPr>
      </w:pPr>
      <w:r w:rsidRPr="000B3994">
        <w:rPr>
          <w:rFonts w:ascii="Arial" w:hAnsi="Arial" w:cs="Arial"/>
          <w:b/>
          <w:sz w:val="20"/>
          <w:szCs w:val="20"/>
        </w:rPr>
        <w:t>Самоучастие на Възложителя</w:t>
      </w:r>
    </w:p>
    <w:p w:rsidR="004670AA" w:rsidRPr="000B3994" w:rsidRDefault="004670AA" w:rsidP="000B3994">
      <w:pPr>
        <w:jc w:val="both"/>
        <w:rPr>
          <w:rFonts w:ascii="Arial" w:hAnsi="Arial" w:cs="Arial"/>
          <w:sz w:val="20"/>
          <w:szCs w:val="20"/>
          <w:lang w:val="ru-RU"/>
        </w:rPr>
      </w:pPr>
      <w:r w:rsidRPr="000B3994">
        <w:rPr>
          <w:rFonts w:ascii="Arial" w:hAnsi="Arial" w:cs="Arial"/>
          <w:sz w:val="20"/>
          <w:szCs w:val="20"/>
          <w:lang w:val="ru-RU"/>
        </w:rPr>
        <w:t xml:space="preserve">Не се прилага самоучастие на </w:t>
      </w:r>
      <w:r w:rsidRPr="000B3994">
        <w:rPr>
          <w:rFonts w:ascii="Arial" w:hAnsi="Arial" w:cs="Arial"/>
          <w:sz w:val="20"/>
          <w:szCs w:val="20"/>
        </w:rPr>
        <w:t xml:space="preserve">Възложителя </w:t>
      </w:r>
      <w:r w:rsidRPr="000B3994">
        <w:rPr>
          <w:rFonts w:ascii="Arial" w:hAnsi="Arial" w:cs="Arial"/>
          <w:sz w:val="20"/>
          <w:szCs w:val="20"/>
          <w:lang w:val="ru-RU"/>
        </w:rPr>
        <w:t>по застраховка „КАСКО на СПС”.</w:t>
      </w:r>
    </w:p>
    <w:p w:rsidR="004670AA" w:rsidRPr="000B3994" w:rsidRDefault="004670AA" w:rsidP="000B3994">
      <w:pPr>
        <w:ind w:left="284" w:hanging="284"/>
        <w:jc w:val="both"/>
        <w:rPr>
          <w:rFonts w:ascii="Arial" w:hAnsi="Arial" w:cs="Arial"/>
          <w:sz w:val="20"/>
          <w:szCs w:val="20"/>
        </w:rPr>
      </w:pPr>
    </w:p>
    <w:p w:rsidR="004670AA" w:rsidRPr="000B3994" w:rsidRDefault="004670AA" w:rsidP="000B3994">
      <w:pPr>
        <w:numPr>
          <w:ilvl w:val="0"/>
          <w:numId w:val="21"/>
        </w:numPr>
        <w:tabs>
          <w:tab w:val="num" w:pos="426"/>
          <w:tab w:val="num" w:pos="709"/>
          <w:tab w:val="num" w:pos="1068"/>
        </w:tabs>
        <w:ind w:left="426" w:hanging="426"/>
        <w:jc w:val="both"/>
        <w:rPr>
          <w:rFonts w:ascii="Arial" w:hAnsi="Arial" w:cs="Arial"/>
          <w:b/>
          <w:sz w:val="20"/>
          <w:szCs w:val="20"/>
        </w:rPr>
      </w:pPr>
      <w:r w:rsidRPr="000B3994">
        <w:rPr>
          <w:rFonts w:ascii="Arial" w:hAnsi="Arial" w:cs="Arial"/>
          <w:b/>
          <w:sz w:val="20"/>
          <w:szCs w:val="20"/>
        </w:rPr>
        <w:t xml:space="preserve">Оглед и заснемане на СПС. Монтиране на сигнално-охранителна система (СОС) </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Изпълнителят извършва оглед и заснемане на застрахованите СПС по застрахователния договор в рамките на 1 /един/ месец от датата на начало на валидност на застрахователния договор, като за този срок Изпълнителят приема да покрие всички рискове по застрахователния договор. Констатациите от огледа на СПС се отразяват писмено в Констативен протокол, който се подписва от представител на Изпълнителя и представител на Изпълнителят. В случай че в съставения писмен Констативен протокол не са отразени увреждания на застрахованото СПС, Изпълнителят няма право да откаже изплащане на обезщетение или да намали размера на дължимото застрахователно обезщетение за щети на СПС по отношение на увредени елементи, които не са отразени като такива в писмения Констативен протокол.</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Извършването на огледа и заснемането на застрахованите СПС се извършва по график, който Възложителят изготвя и съгласува с Изпълнителя.</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Огледите и заснемането на застрахованите СПС се извършват по райони и в бази на Възложителя в градовете, посочени от него, или в представителство на Изпълнителя, ако то е по-близо до мястото на домуване на СПС.</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Разходите за извършване на огледа и заснемането на застрахованите СПС по застрахователния договор, включително разходи, свързани с извършване на оглед и заснемане на СПС в бази на Възложителя или представителства на Изпълнителя, са изцяло за сметка на Изпълнителя. Изпълнителят не начислява такси или друга форма на възнаграждение за извършване на оглед и заснемане на застрахованите СПС.</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 xml:space="preserve">Изпълнителят </w:t>
      </w:r>
      <w:r>
        <w:rPr>
          <w:rFonts w:ascii="Arial" w:hAnsi="Arial" w:cs="Arial"/>
          <w:sz w:val="20"/>
          <w:szCs w:val="20"/>
        </w:rPr>
        <w:t>предоставя</w:t>
      </w:r>
      <w:r w:rsidRPr="000B3994">
        <w:rPr>
          <w:rFonts w:ascii="Arial" w:hAnsi="Arial" w:cs="Arial"/>
          <w:sz w:val="20"/>
          <w:szCs w:val="20"/>
        </w:rPr>
        <w:t xml:space="preserve"> на Възложителя снимковия материал от извършените огледи и заснемане на застрахованите СПС в срок до 10 /десет/ работни дни от приключване на огледите. Снимковият материал се предоставя на електронен носител.</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lastRenderedPageBreak/>
        <w:t>При настъпило застрахователно събитие и писмено поискване от страна на Възложителя, респ. застрахователния брокер, Изпълнителят предоставя снимковия материал от огледа на увреденото СПС в срок от 2 /два/ работни дни. Снимковият материал се предоставя на електронен носител.</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В случай на удължаване на застрахователния договор за втората, съответно за третата, четвъртата и петата година на застрахователния договор, Изпълнителят не изисква извършване на повторен оглед и заснемане на СПС, за които вече са били извършени оглед и заснемане при сключването на застрахователния договор.</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 xml:space="preserve">При частично увредено СПС, независимо от начина на обезщетяване, Изпълнителят няма да изисква от Възложителя извършване на оглед на ремонтираното сухопътно превозно средство. Изискването е приложимо за срока на действие на застрахователния договор, включително и при ползване на опцията за удължаване на същия за втората, съответно за третата, четвъртата и петата година. </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 xml:space="preserve">Изпълнителят извършва оглед и заснемане на всяко представено за застраховане СПС по време на срока на действие на застрахователния договор, включително придобито в ново състояние или представено за застраховане друго СПС. Огледът и заснемането на допълнително представените за застраховане СПС се извършва в срок от 1 /един/ месец, считано от датата на подписване на допълнително споразумение към застрахователния договор, удостоверяващо застраховането на придобитото СПС, като за този срок Изпълнителят </w:t>
      </w:r>
      <w:r>
        <w:rPr>
          <w:rFonts w:ascii="Arial" w:hAnsi="Arial" w:cs="Arial"/>
          <w:sz w:val="20"/>
          <w:szCs w:val="20"/>
        </w:rPr>
        <w:t>покрива</w:t>
      </w:r>
      <w:r w:rsidRPr="000B3994">
        <w:rPr>
          <w:rFonts w:ascii="Arial" w:hAnsi="Arial" w:cs="Arial"/>
          <w:sz w:val="20"/>
          <w:szCs w:val="20"/>
        </w:rPr>
        <w:t xml:space="preserve"> всички рискове по застрахователния договор.</w:t>
      </w:r>
    </w:p>
    <w:p w:rsidR="004670AA" w:rsidRPr="000B3994" w:rsidRDefault="004670AA" w:rsidP="000B3994">
      <w:pPr>
        <w:numPr>
          <w:ilvl w:val="1"/>
          <w:numId w:val="21"/>
        </w:numPr>
        <w:ind w:left="0" w:firstLine="0"/>
        <w:jc w:val="both"/>
        <w:rPr>
          <w:rFonts w:ascii="Arial" w:hAnsi="Arial" w:cs="Arial"/>
          <w:sz w:val="20"/>
          <w:szCs w:val="20"/>
        </w:rPr>
      </w:pPr>
      <w:r w:rsidRPr="000B3994">
        <w:rPr>
          <w:rFonts w:ascii="Arial" w:hAnsi="Arial" w:cs="Arial"/>
          <w:sz w:val="20"/>
          <w:szCs w:val="20"/>
        </w:rPr>
        <w:t>Изпълнителят определя необходимостта от монтиране на сигнално-охранителна система за всяко отделно сухопътно превозно средство, ако СПС няма монтирана такава.</w:t>
      </w:r>
    </w:p>
    <w:p w:rsidR="004670AA" w:rsidRPr="000B3994" w:rsidRDefault="004670AA" w:rsidP="000B3994">
      <w:pPr>
        <w:ind w:left="284" w:hanging="284"/>
        <w:jc w:val="both"/>
        <w:rPr>
          <w:rFonts w:ascii="Arial" w:hAnsi="Arial" w:cs="Arial"/>
          <w:sz w:val="20"/>
          <w:szCs w:val="20"/>
        </w:rPr>
      </w:pPr>
    </w:p>
    <w:p w:rsidR="004670AA" w:rsidRPr="000B3994" w:rsidRDefault="004670AA" w:rsidP="000B3994">
      <w:pPr>
        <w:spacing w:line="280" w:lineRule="atLeast"/>
        <w:ind w:left="284" w:hanging="284"/>
        <w:jc w:val="both"/>
        <w:rPr>
          <w:rFonts w:ascii="Arial" w:hAnsi="Arial" w:cs="Arial"/>
          <w:sz w:val="20"/>
          <w:szCs w:val="20"/>
        </w:rPr>
      </w:pPr>
      <w:r>
        <w:rPr>
          <w:rFonts w:ascii="Arial" w:hAnsi="Arial" w:cs="Arial"/>
          <w:sz w:val="20"/>
          <w:szCs w:val="20"/>
        </w:rPr>
        <w:t>5</w:t>
      </w:r>
      <w:r w:rsidRPr="000B3994">
        <w:rPr>
          <w:rFonts w:ascii="Arial" w:hAnsi="Arial" w:cs="Arial"/>
          <w:sz w:val="20"/>
          <w:szCs w:val="20"/>
        </w:rPr>
        <w:t>. Гарантираме, че сме в състояние да изпълним качествено поръчката в пълно съответствие с всички изисквания от документацията.</w:t>
      </w:r>
    </w:p>
    <w:p w:rsidR="004670AA" w:rsidRPr="000B3994" w:rsidRDefault="004670AA" w:rsidP="000B3994">
      <w:pPr>
        <w:spacing w:line="280" w:lineRule="atLeast"/>
        <w:jc w:val="both"/>
        <w:rPr>
          <w:rFonts w:ascii="Arial" w:hAnsi="Arial" w:cs="Arial"/>
          <w:sz w:val="20"/>
          <w:szCs w:val="20"/>
        </w:rPr>
      </w:pPr>
    </w:p>
    <w:p w:rsidR="004670AA" w:rsidRPr="000B3994" w:rsidRDefault="004670AA" w:rsidP="000B3994">
      <w:pPr>
        <w:spacing w:line="280" w:lineRule="atLeast"/>
        <w:jc w:val="both"/>
        <w:rPr>
          <w:rFonts w:ascii="Arial" w:hAnsi="Arial" w:cs="Arial"/>
          <w:sz w:val="20"/>
          <w:szCs w:val="20"/>
        </w:rPr>
      </w:pPr>
      <w:r>
        <w:rPr>
          <w:rFonts w:ascii="Arial" w:hAnsi="Arial" w:cs="Arial"/>
          <w:sz w:val="20"/>
          <w:szCs w:val="20"/>
        </w:rPr>
        <w:t>6</w:t>
      </w:r>
      <w:r w:rsidRPr="000B3994">
        <w:rPr>
          <w:rFonts w:ascii="Arial" w:hAnsi="Arial" w:cs="Arial"/>
          <w:sz w:val="20"/>
          <w:szCs w:val="20"/>
        </w:rPr>
        <w:t>. Прилагаме:</w:t>
      </w:r>
    </w:p>
    <w:p w:rsidR="004670AA" w:rsidRDefault="004670AA" w:rsidP="000B3994">
      <w:pPr>
        <w:ind w:left="284"/>
        <w:jc w:val="both"/>
        <w:rPr>
          <w:rFonts w:ascii="Arial" w:hAnsi="Arial" w:cs="Arial"/>
          <w:sz w:val="20"/>
          <w:szCs w:val="20"/>
        </w:rPr>
      </w:pPr>
      <w:r>
        <w:rPr>
          <w:rFonts w:ascii="Arial" w:hAnsi="Arial" w:cs="Arial"/>
          <w:sz w:val="20"/>
          <w:szCs w:val="20"/>
        </w:rPr>
        <w:t>6</w:t>
      </w:r>
      <w:r w:rsidRPr="000B3994">
        <w:rPr>
          <w:rFonts w:ascii="Arial" w:hAnsi="Arial" w:cs="Arial"/>
          <w:sz w:val="20"/>
          <w:szCs w:val="20"/>
        </w:rPr>
        <w:t>.1. Общи условия и/или Специални условия по доброволна застраховка „Злополука“ на лицата / местата в СПС и застраховка „КАСКО на СПС“;</w:t>
      </w:r>
    </w:p>
    <w:p w:rsidR="004670AA" w:rsidRPr="001D58E3" w:rsidRDefault="004670AA" w:rsidP="000B3994">
      <w:pPr>
        <w:ind w:left="284"/>
        <w:jc w:val="both"/>
        <w:rPr>
          <w:rFonts w:ascii="Arial" w:hAnsi="Arial" w:cs="Arial"/>
          <w:sz w:val="20"/>
          <w:szCs w:val="20"/>
        </w:rPr>
      </w:pPr>
      <w:r>
        <w:rPr>
          <w:rFonts w:ascii="Arial" w:hAnsi="Arial" w:cs="Arial"/>
          <w:sz w:val="20"/>
          <w:szCs w:val="20"/>
        </w:rPr>
        <w:t>6</w:t>
      </w:r>
      <w:r w:rsidRPr="001D58E3">
        <w:rPr>
          <w:rFonts w:ascii="Arial" w:hAnsi="Arial" w:cs="Arial"/>
          <w:sz w:val="20"/>
          <w:szCs w:val="20"/>
        </w:rPr>
        <w:t>.2. Списък с документи, които се представят за изплащане на обезщетение по доброволната застраховка „Злополука” на лицата / местата в СПС.</w:t>
      </w:r>
    </w:p>
    <w:p w:rsidR="004670AA" w:rsidRPr="001D58E3" w:rsidRDefault="004670AA" w:rsidP="000B3994">
      <w:pPr>
        <w:ind w:left="284"/>
        <w:jc w:val="both"/>
        <w:rPr>
          <w:rFonts w:ascii="Arial" w:hAnsi="Arial" w:cs="Arial"/>
          <w:sz w:val="20"/>
          <w:szCs w:val="20"/>
        </w:rPr>
      </w:pPr>
      <w:r>
        <w:rPr>
          <w:rFonts w:ascii="Arial" w:hAnsi="Arial" w:cs="Arial"/>
          <w:sz w:val="20"/>
          <w:szCs w:val="20"/>
        </w:rPr>
        <w:t>6</w:t>
      </w:r>
      <w:r w:rsidRPr="001D58E3">
        <w:rPr>
          <w:rFonts w:ascii="Arial" w:hAnsi="Arial" w:cs="Arial"/>
          <w:sz w:val="20"/>
          <w:szCs w:val="20"/>
        </w:rPr>
        <w:t xml:space="preserve">.3. Списък на документите, които </w:t>
      </w:r>
      <w:r>
        <w:rPr>
          <w:rFonts w:ascii="Arial" w:hAnsi="Arial" w:cs="Arial"/>
          <w:sz w:val="20"/>
          <w:szCs w:val="20"/>
        </w:rPr>
        <w:t>Възложителят</w:t>
      </w:r>
      <w:r w:rsidRPr="001D58E3">
        <w:rPr>
          <w:rFonts w:ascii="Arial" w:hAnsi="Arial" w:cs="Arial"/>
          <w:sz w:val="20"/>
          <w:szCs w:val="20"/>
        </w:rPr>
        <w:t xml:space="preserve"> представя за изплащане на обезщетение при настъпване на застрахователно събитие</w:t>
      </w:r>
      <w:r>
        <w:rPr>
          <w:rFonts w:ascii="Arial" w:hAnsi="Arial" w:cs="Arial"/>
          <w:sz w:val="20"/>
          <w:szCs w:val="20"/>
        </w:rPr>
        <w:t xml:space="preserve"> по застраховка „КАСКО на СПС“</w:t>
      </w:r>
      <w:r w:rsidRPr="001D58E3">
        <w:rPr>
          <w:rFonts w:ascii="Arial" w:hAnsi="Arial" w:cs="Arial"/>
          <w:sz w:val="20"/>
          <w:szCs w:val="20"/>
        </w:rPr>
        <w:t>;</w:t>
      </w:r>
    </w:p>
    <w:p w:rsidR="004670AA" w:rsidRPr="000B3994" w:rsidRDefault="004670AA">
      <w:pPr>
        <w:spacing w:after="200" w:line="276" w:lineRule="auto"/>
        <w:rPr>
          <w:rFonts w:ascii="Arial" w:hAnsi="Arial" w:cs="Arial"/>
          <w:sz w:val="20"/>
          <w:szCs w:val="20"/>
          <w:lang w:val="en-US"/>
        </w:rPr>
      </w:pPr>
    </w:p>
    <w:p w:rsidR="004670AA" w:rsidRPr="004C5627" w:rsidRDefault="004670AA" w:rsidP="000B3994">
      <w:pPr>
        <w:jc w:val="both"/>
        <w:rPr>
          <w:rFonts w:ascii="Arial" w:hAnsi="Arial" w:cs="Arial"/>
          <w:color w:val="000000"/>
          <w:sz w:val="20"/>
          <w:szCs w:val="20"/>
        </w:rPr>
      </w:pPr>
      <w:r w:rsidRPr="004C5627">
        <w:rPr>
          <w:rFonts w:ascii="Arial" w:hAnsi="Arial" w:cs="Arial"/>
          <w:b/>
          <w:color w:val="000000"/>
          <w:sz w:val="20"/>
          <w:szCs w:val="20"/>
        </w:rPr>
        <w:t xml:space="preserve">Важно: </w:t>
      </w:r>
      <w:r w:rsidRPr="004C5627">
        <w:rPr>
          <w:rFonts w:ascii="Arial" w:hAnsi="Arial" w:cs="Arial"/>
          <w:color w:val="000000"/>
          <w:sz w:val="20"/>
          <w:szCs w:val="20"/>
        </w:rPr>
        <w:t>Всеки участник следва да направи своето техническо предложение за изп</w:t>
      </w:r>
      <w:r>
        <w:rPr>
          <w:rFonts w:ascii="Arial" w:hAnsi="Arial" w:cs="Arial"/>
          <w:color w:val="000000"/>
          <w:sz w:val="20"/>
          <w:szCs w:val="20"/>
        </w:rPr>
        <w:t>ълнение на предмета на поръчката</w:t>
      </w:r>
      <w:r w:rsidRPr="004C5627">
        <w:rPr>
          <w:rFonts w:ascii="Arial" w:hAnsi="Arial" w:cs="Arial"/>
          <w:color w:val="000000"/>
          <w:sz w:val="20"/>
          <w:szCs w:val="20"/>
        </w:rPr>
        <w:t xml:space="preserve">, като приложи всяко едно от изисканите по-горе приложения. </w:t>
      </w:r>
    </w:p>
    <w:p w:rsidR="004670AA" w:rsidRPr="004C5627" w:rsidRDefault="004670AA" w:rsidP="000B3994">
      <w:pPr>
        <w:jc w:val="both"/>
        <w:rPr>
          <w:rFonts w:ascii="Arial" w:hAnsi="Arial" w:cs="Arial"/>
          <w:sz w:val="20"/>
          <w:szCs w:val="20"/>
        </w:rPr>
      </w:pPr>
    </w:p>
    <w:p w:rsidR="004670AA" w:rsidRPr="004C5627" w:rsidRDefault="004670AA" w:rsidP="000B3994">
      <w:pPr>
        <w:rPr>
          <w:rFonts w:ascii="Arial" w:hAnsi="Arial" w:cs="Arial"/>
          <w:color w:val="000000"/>
          <w:sz w:val="20"/>
          <w:szCs w:val="20"/>
        </w:rPr>
      </w:pPr>
    </w:p>
    <w:p w:rsidR="004670AA" w:rsidRPr="004C5627" w:rsidRDefault="004670AA" w:rsidP="000B3994">
      <w:pPr>
        <w:jc w:val="both"/>
        <w:rPr>
          <w:rFonts w:ascii="Arial" w:hAnsi="Arial" w:cs="Arial"/>
          <w:color w:val="000000"/>
          <w:sz w:val="20"/>
          <w:szCs w:val="20"/>
        </w:rPr>
      </w:pPr>
    </w:p>
    <w:p w:rsidR="004670AA" w:rsidRPr="004C5627" w:rsidRDefault="004670AA" w:rsidP="000B3994">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0B3994">
      <w:pPr>
        <w:autoSpaceDE w:val="0"/>
        <w:autoSpaceDN w:val="0"/>
        <w:adjustRightInd w:val="0"/>
        <w:ind w:left="5040" w:hanging="5040"/>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Pr>
          <w:rFonts w:ascii="Arial" w:hAnsi="Arial" w:cs="Arial"/>
          <w:sz w:val="20"/>
          <w:szCs w:val="20"/>
          <w:lang w:val="en-US"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0B3994">
      <w:pPr>
        <w:autoSpaceDE w:val="0"/>
        <w:autoSpaceDN w:val="0"/>
        <w:adjustRightInd w:val="0"/>
        <w:jc w:val="right"/>
        <w:rPr>
          <w:rFonts w:ascii="Arial" w:hAnsi="Arial" w:cs="Arial"/>
          <w:sz w:val="20"/>
          <w:szCs w:val="20"/>
          <w:lang w:eastAsia="en-US"/>
        </w:rPr>
      </w:pPr>
    </w:p>
    <w:p w:rsidR="004670AA" w:rsidRPr="004C5627" w:rsidRDefault="004670AA" w:rsidP="000B3994">
      <w:pPr>
        <w:autoSpaceDE w:val="0"/>
        <w:autoSpaceDN w:val="0"/>
        <w:adjustRightInd w:val="0"/>
        <w:jc w:val="right"/>
        <w:rPr>
          <w:rFonts w:ascii="Arial" w:hAnsi="Arial" w:cs="Arial"/>
          <w:sz w:val="20"/>
          <w:szCs w:val="20"/>
          <w:lang w:eastAsia="en-US"/>
        </w:rPr>
      </w:pPr>
    </w:p>
    <w:p w:rsidR="004670AA" w:rsidRPr="004C5627" w:rsidRDefault="004670AA" w:rsidP="000B3994">
      <w:pPr>
        <w:autoSpaceDE w:val="0"/>
        <w:autoSpaceDN w:val="0"/>
        <w:adjustRightInd w:val="0"/>
        <w:rPr>
          <w:rFonts w:ascii="Arial" w:hAnsi="Arial" w:cs="Arial"/>
          <w:sz w:val="20"/>
          <w:szCs w:val="20"/>
          <w:lang w:eastAsia="en-US"/>
        </w:rPr>
      </w:pPr>
    </w:p>
    <w:p w:rsidR="004670AA" w:rsidRDefault="004670AA" w:rsidP="000B3994">
      <w:pPr>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Pr="004C5627" w:rsidRDefault="004670AA" w:rsidP="0048376B">
      <w:pPr>
        <w:autoSpaceDE w:val="0"/>
        <w:autoSpaceDN w:val="0"/>
        <w:adjustRightInd w:val="0"/>
        <w:jc w:val="right"/>
        <w:rPr>
          <w:rFonts w:ascii="Arial" w:hAnsi="Arial" w:cs="Arial"/>
          <w:sz w:val="20"/>
          <w:szCs w:val="20"/>
        </w:rPr>
      </w:pPr>
      <w:r>
        <w:rPr>
          <w:rFonts w:ascii="Arial" w:hAnsi="Arial" w:cs="Arial"/>
          <w:i/>
          <w:sz w:val="20"/>
          <w:szCs w:val="20"/>
        </w:rPr>
        <w:br w:type="page"/>
      </w:r>
      <w:r w:rsidRPr="004C5627">
        <w:rPr>
          <w:rFonts w:ascii="Arial" w:hAnsi="Arial" w:cs="Arial"/>
          <w:color w:val="A6A6A6"/>
          <w:sz w:val="20"/>
          <w:szCs w:val="20"/>
        </w:rPr>
        <w:lastRenderedPageBreak/>
        <w:t xml:space="preserve">               Образец </w:t>
      </w:r>
      <w:r>
        <w:rPr>
          <w:rFonts w:ascii="Arial" w:hAnsi="Arial" w:cs="Arial"/>
          <w:color w:val="A6A6A6"/>
          <w:sz w:val="20"/>
          <w:szCs w:val="20"/>
        </w:rPr>
        <w:t>11.</w:t>
      </w:r>
      <w:r>
        <w:rPr>
          <w:rFonts w:ascii="Arial" w:hAnsi="Arial" w:cs="Arial"/>
          <w:color w:val="A6A6A6"/>
          <w:sz w:val="20"/>
          <w:szCs w:val="20"/>
          <w:lang w:val="en-US"/>
        </w:rPr>
        <w:t>4</w:t>
      </w:r>
      <w:r>
        <w:rPr>
          <w:rFonts w:ascii="Arial" w:hAnsi="Arial" w:cs="Arial"/>
          <w:color w:val="A6A6A6"/>
          <w:sz w:val="20"/>
          <w:szCs w:val="20"/>
        </w:rPr>
        <w:t>.</w:t>
      </w:r>
    </w:p>
    <w:p w:rsidR="004670AA" w:rsidRPr="004C5627" w:rsidRDefault="004670AA" w:rsidP="0048376B">
      <w:pPr>
        <w:autoSpaceDE w:val="0"/>
        <w:autoSpaceDN w:val="0"/>
        <w:adjustRightInd w:val="0"/>
        <w:jc w:val="center"/>
        <w:rPr>
          <w:rFonts w:ascii="Arial" w:hAnsi="Arial" w:cs="Arial"/>
          <w:sz w:val="20"/>
          <w:szCs w:val="20"/>
        </w:rPr>
      </w:pPr>
    </w:p>
    <w:p w:rsidR="004670AA" w:rsidRPr="00456D80" w:rsidRDefault="004670AA" w:rsidP="0048376B">
      <w:pPr>
        <w:autoSpaceDE w:val="0"/>
        <w:autoSpaceDN w:val="0"/>
        <w:adjustRightInd w:val="0"/>
        <w:jc w:val="center"/>
        <w:rPr>
          <w:rFonts w:ascii="Arial" w:hAnsi="Arial" w:cs="Arial"/>
          <w:b/>
          <w:bCs/>
          <w:sz w:val="20"/>
          <w:szCs w:val="20"/>
        </w:rPr>
      </w:pPr>
      <w:r w:rsidRPr="00456D80">
        <w:rPr>
          <w:rFonts w:ascii="Arial" w:hAnsi="Arial" w:cs="Arial"/>
          <w:b/>
          <w:bCs/>
          <w:sz w:val="20"/>
          <w:szCs w:val="20"/>
        </w:rPr>
        <w:t>ТЕХНИЧЕСКА ОФЕРТА</w:t>
      </w:r>
    </w:p>
    <w:p w:rsidR="004670AA" w:rsidRPr="00456D80" w:rsidRDefault="004670AA" w:rsidP="0048376B">
      <w:pPr>
        <w:autoSpaceDE w:val="0"/>
        <w:autoSpaceDN w:val="0"/>
        <w:adjustRightInd w:val="0"/>
        <w:jc w:val="center"/>
        <w:rPr>
          <w:rFonts w:ascii="Arial" w:hAnsi="Arial" w:cs="Arial"/>
          <w:b/>
          <w:bCs/>
          <w:sz w:val="20"/>
          <w:szCs w:val="20"/>
          <w:lang w:val="en-US"/>
        </w:rPr>
      </w:pPr>
      <w:r w:rsidRPr="00456D80">
        <w:rPr>
          <w:rFonts w:ascii="Arial" w:hAnsi="Arial" w:cs="Arial"/>
          <w:b/>
          <w:bCs/>
          <w:sz w:val="20"/>
          <w:szCs w:val="20"/>
        </w:rPr>
        <w:t>ЗА ИЗПЪЛНЕНИЕ НА ПОРЪЧКАТА</w:t>
      </w:r>
    </w:p>
    <w:p w:rsidR="004670AA" w:rsidRPr="00456D80" w:rsidRDefault="004670AA" w:rsidP="0048376B">
      <w:pPr>
        <w:autoSpaceDE w:val="0"/>
        <w:autoSpaceDN w:val="0"/>
        <w:adjustRightInd w:val="0"/>
        <w:jc w:val="center"/>
        <w:rPr>
          <w:rFonts w:ascii="Arial" w:hAnsi="Arial" w:cs="Arial"/>
          <w:b/>
          <w:bCs/>
          <w:sz w:val="20"/>
          <w:szCs w:val="20"/>
          <w:lang w:val="en-US"/>
        </w:rPr>
      </w:pPr>
    </w:p>
    <w:p w:rsidR="004670AA" w:rsidRPr="000B3994" w:rsidRDefault="004670AA" w:rsidP="0048376B">
      <w:pPr>
        <w:autoSpaceDE w:val="0"/>
        <w:autoSpaceDN w:val="0"/>
        <w:adjustRightInd w:val="0"/>
        <w:jc w:val="both"/>
        <w:rPr>
          <w:rFonts w:ascii="Arial" w:hAnsi="Arial" w:cs="Arial"/>
          <w:sz w:val="20"/>
          <w:szCs w:val="20"/>
          <w:lang w:val="en-US"/>
        </w:rPr>
      </w:pPr>
      <w:r w:rsidRPr="00456D80">
        <w:rPr>
          <w:rFonts w:ascii="Arial" w:hAnsi="Arial" w:cs="Arial"/>
          <w:color w:val="000000"/>
          <w:sz w:val="20"/>
          <w:szCs w:val="20"/>
        </w:rPr>
        <w:t xml:space="preserve">С предмет: </w:t>
      </w:r>
      <w:r w:rsidRPr="00456D80">
        <w:rPr>
          <w:rFonts w:ascii="Arial" w:hAnsi="Arial" w:cs="Arial"/>
          <w:b/>
          <w:color w:val="000000"/>
          <w:sz w:val="20"/>
          <w:szCs w:val="20"/>
        </w:rPr>
        <w:t>„</w:t>
      </w:r>
      <w:r w:rsidRPr="00456D80">
        <w:rPr>
          <w:rFonts w:ascii="Arial" w:hAnsi="Arial" w:cs="Arial"/>
          <w:b/>
          <w:sz w:val="20"/>
          <w:szCs w:val="20"/>
        </w:rPr>
        <w:t>Предоставяне на застрахователни услуги, за нуждите на ЕНЕРГО-ПРО Мрежи АД, по обособени позиции</w:t>
      </w:r>
      <w:r w:rsidRPr="00456D80">
        <w:rPr>
          <w:rFonts w:ascii="Arial" w:hAnsi="Arial" w:cs="Arial"/>
          <w:b/>
          <w:color w:val="000000"/>
          <w:sz w:val="20"/>
          <w:szCs w:val="20"/>
        </w:rPr>
        <w:t xml:space="preserve">“, по ОБОСОБЕНА ПОЗИЦИЯ </w:t>
      </w:r>
      <w:r>
        <w:rPr>
          <w:rFonts w:ascii="Arial" w:hAnsi="Arial" w:cs="Arial"/>
          <w:b/>
          <w:color w:val="000000"/>
          <w:sz w:val="20"/>
          <w:szCs w:val="20"/>
          <w:lang w:val="en-US"/>
        </w:rPr>
        <w:t>IV</w:t>
      </w:r>
    </w:p>
    <w:p w:rsidR="004670AA" w:rsidRPr="00456D80" w:rsidRDefault="004670AA" w:rsidP="0048376B">
      <w:pPr>
        <w:tabs>
          <w:tab w:val="left" w:pos="9900"/>
        </w:tabs>
        <w:contextualSpacing/>
        <w:jc w:val="both"/>
        <w:rPr>
          <w:rFonts w:ascii="Arial" w:hAnsi="Arial" w:cs="Arial"/>
          <w:sz w:val="20"/>
          <w:szCs w:val="20"/>
        </w:rPr>
      </w:pPr>
      <w:r w:rsidRPr="00456D80">
        <w:rPr>
          <w:rFonts w:ascii="Arial" w:hAnsi="Arial" w:cs="Arial"/>
          <w:sz w:val="20"/>
          <w:szCs w:val="20"/>
        </w:rPr>
        <w:t xml:space="preserve">ОТ: </w:t>
      </w:r>
      <w:r w:rsidRPr="00456D80">
        <w:rPr>
          <w:rFonts w:ascii="Arial" w:hAnsi="Arial" w:cs="Arial"/>
          <w:i/>
          <w:sz w:val="20"/>
          <w:szCs w:val="20"/>
        </w:rPr>
        <w:t>(наименование на участника)</w:t>
      </w:r>
      <w:r w:rsidRPr="00456D80">
        <w:rPr>
          <w:rFonts w:ascii="Arial" w:hAnsi="Arial" w:cs="Arial"/>
          <w:sz w:val="20"/>
          <w:szCs w:val="20"/>
        </w:rPr>
        <w:t xml:space="preserve"> ………….……………………….…………………………….…..………</w:t>
      </w:r>
    </w:p>
    <w:p w:rsidR="004670AA" w:rsidRPr="00456D80" w:rsidRDefault="004670AA" w:rsidP="0048376B">
      <w:pPr>
        <w:tabs>
          <w:tab w:val="left" w:pos="9900"/>
        </w:tabs>
        <w:contextualSpacing/>
        <w:jc w:val="both"/>
        <w:rPr>
          <w:rFonts w:ascii="Arial" w:hAnsi="Arial" w:cs="Arial"/>
          <w:sz w:val="20"/>
          <w:szCs w:val="20"/>
        </w:rPr>
      </w:pPr>
      <w:r w:rsidRPr="00456D80">
        <w:rPr>
          <w:rFonts w:ascii="Arial" w:hAnsi="Arial" w:cs="Arial"/>
          <w:sz w:val="20"/>
          <w:szCs w:val="20"/>
        </w:rPr>
        <w:t>Седалище и адрес на управление : гр …………….,,, ул……………………………….№  …....................</w:t>
      </w:r>
    </w:p>
    <w:p w:rsidR="004670AA" w:rsidRPr="00456D80" w:rsidRDefault="004670AA" w:rsidP="0048376B">
      <w:pPr>
        <w:tabs>
          <w:tab w:val="left" w:pos="9900"/>
        </w:tabs>
        <w:contextualSpacing/>
        <w:jc w:val="both"/>
        <w:rPr>
          <w:rFonts w:ascii="Arial" w:hAnsi="Arial" w:cs="Arial"/>
          <w:sz w:val="20"/>
          <w:szCs w:val="20"/>
        </w:rPr>
      </w:pPr>
      <w:r w:rsidRPr="00456D80">
        <w:rPr>
          <w:rFonts w:ascii="Arial" w:hAnsi="Arial" w:cs="Arial"/>
          <w:sz w:val="20"/>
          <w:szCs w:val="20"/>
        </w:rPr>
        <w:t>тел.:   ………/………………….,  факс: ………/…………………., E-</w:t>
      </w:r>
      <w:r w:rsidRPr="00456D80">
        <w:rPr>
          <w:rFonts w:ascii="Arial" w:hAnsi="Arial" w:cs="Arial"/>
          <w:sz w:val="20"/>
          <w:szCs w:val="20"/>
          <w:lang w:val="en-US"/>
        </w:rPr>
        <w:t>m</w:t>
      </w:r>
      <w:r w:rsidRPr="00456D80">
        <w:rPr>
          <w:rFonts w:ascii="Arial" w:hAnsi="Arial" w:cs="Arial"/>
          <w:sz w:val="20"/>
          <w:szCs w:val="20"/>
        </w:rPr>
        <w:t>ail: ………………………….…...…...</w:t>
      </w:r>
    </w:p>
    <w:p w:rsidR="004670AA" w:rsidRPr="00456D80" w:rsidRDefault="004670AA" w:rsidP="0048376B">
      <w:pPr>
        <w:tabs>
          <w:tab w:val="left" w:pos="9900"/>
        </w:tabs>
        <w:contextualSpacing/>
        <w:jc w:val="both"/>
        <w:rPr>
          <w:rFonts w:ascii="Arial" w:hAnsi="Arial" w:cs="Arial"/>
          <w:sz w:val="20"/>
          <w:szCs w:val="20"/>
        </w:rPr>
      </w:pPr>
      <w:r w:rsidRPr="00456D80">
        <w:rPr>
          <w:rFonts w:ascii="Arial" w:hAnsi="Arial" w:cs="Arial"/>
          <w:sz w:val="20"/>
          <w:szCs w:val="20"/>
        </w:rPr>
        <w:t>вписано в Търговския регистър към Агенцията по вписванията с ЕИК: …...……………………….……</w:t>
      </w:r>
    </w:p>
    <w:p w:rsidR="004670AA" w:rsidRPr="00456D80" w:rsidRDefault="004670AA" w:rsidP="0048376B">
      <w:pPr>
        <w:tabs>
          <w:tab w:val="left" w:pos="9900"/>
        </w:tabs>
        <w:contextualSpacing/>
        <w:jc w:val="both"/>
        <w:rPr>
          <w:rFonts w:ascii="Arial" w:hAnsi="Arial" w:cs="Arial"/>
          <w:sz w:val="20"/>
          <w:szCs w:val="20"/>
        </w:rPr>
      </w:pPr>
      <w:r w:rsidRPr="00456D80">
        <w:rPr>
          <w:rFonts w:ascii="Arial" w:hAnsi="Arial" w:cs="Arial"/>
          <w:sz w:val="20"/>
          <w:szCs w:val="20"/>
        </w:rPr>
        <w:t>Представлявано от:………………………………………………………, ЕГН………………………………</w:t>
      </w:r>
    </w:p>
    <w:p w:rsidR="004670AA" w:rsidRPr="00456D80" w:rsidRDefault="004670AA" w:rsidP="0048376B">
      <w:pPr>
        <w:tabs>
          <w:tab w:val="left" w:pos="7513"/>
        </w:tabs>
        <w:autoSpaceDE w:val="0"/>
        <w:autoSpaceDN w:val="0"/>
        <w:adjustRightInd w:val="0"/>
        <w:jc w:val="center"/>
        <w:rPr>
          <w:rFonts w:ascii="Arial" w:hAnsi="Arial" w:cs="Arial"/>
          <w:sz w:val="20"/>
          <w:szCs w:val="20"/>
        </w:rPr>
      </w:pPr>
    </w:p>
    <w:p w:rsidR="004670AA" w:rsidRPr="00456D80" w:rsidRDefault="004670AA" w:rsidP="0048376B">
      <w:pPr>
        <w:tabs>
          <w:tab w:val="left" w:pos="7513"/>
        </w:tabs>
        <w:autoSpaceDE w:val="0"/>
        <w:autoSpaceDN w:val="0"/>
        <w:adjustRightInd w:val="0"/>
        <w:rPr>
          <w:rFonts w:ascii="Arial" w:hAnsi="Arial" w:cs="Arial"/>
          <w:sz w:val="20"/>
          <w:szCs w:val="20"/>
        </w:rPr>
      </w:pPr>
    </w:p>
    <w:p w:rsidR="004670AA" w:rsidRPr="00456D80" w:rsidRDefault="004670AA" w:rsidP="0048376B">
      <w:pPr>
        <w:autoSpaceDE w:val="0"/>
        <w:autoSpaceDN w:val="0"/>
        <w:adjustRightInd w:val="0"/>
        <w:rPr>
          <w:rFonts w:ascii="Arial" w:hAnsi="Arial" w:cs="Arial"/>
          <w:b/>
          <w:sz w:val="20"/>
          <w:szCs w:val="20"/>
        </w:rPr>
      </w:pPr>
      <w:r w:rsidRPr="00456D80">
        <w:rPr>
          <w:rFonts w:ascii="Arial" w:hAnsi="Arial" w:cs="Arial"/>
          <w:b/>
          <w:sz w:val="20"/>
          <w:szCs w:val="20"/>
        </w:rPr>
        <w:t>УВАЖАЕМИ ДАМИ И ГОСПОДА,</w:t>
      </w:r>
    </w:p>
    <w:p w:rsidR="004670AA" w:rsidRPr="00456D80" w:rsidRDefault="004670AA" w:rsidP="0048376B">
      <w:pPr>
        <w:autoSpaceDE w:val="0"/>
        <w:autoSpaceDN w:val="0"/>
        <w:adjustRightInd w:val="0"/>
        <w:rPr>
          <w:rFonts w:ascii="Arial" w:hAnsi="Arial" w:cs="Arial"/>
          <w:sz w:val="20"/>
          <w:szCs w:val="20"/>
        </w:rPr>
      </w:pPr>
    </w:p>
    <w:p w:rsidR="004670AA" w:rsidRDefault="004670AA" w:rsidP="0048376B">
      <w:pPr>
        <w:jc w:val="both"/>
        <w:rPr>
          <w:rFonts w:ascii="Arial" w:hAnsi="Arial" w:cs="Arial"/>
          <w:sz w:val="20"/>
          <w:szCs w:val="20"/>
          <w:lang w:val="en-US"/>
        </w:rPr>
      </w:pPr>
      <w:r w:rsidRPr="00456D80">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нашата техническа оферта:</w:t>
      </w:r>
    </w:p>
    <w:p w:rsidR="004670AA" w:rsidRPr="0048376B" w:rsidRDefault="004670AA" w:rsidP="0048376B">
      <w:pPr>
        <w:jc w:val="both"/>
        <w:rPr>
          <w:rFonts w:ascii="Arial" w:hAnsi="Arial" w:cs="Arial"/>
          <w:sz w:val="22"/>
          <w:szCs w:val="22"/>
          <w:lang w:val="en-US"/>
        </w:rPr>
      </w:pPr>
    </w:p>
    <w:p w:rsidR="004670AA" w:rsidRPr="0048376B" w:rsidRDefault="004670AA" w:rsidP="0048376B">
      <w:pPr>
        <w:tabs>
          <w:tab w:val="left" w:pos="7513"/>
        </w:tabs>
        <w:autoSpaceDE w:val="0"/>
        <w:autoSpaceDN w:val="0"/>
        <w:adjustRightInd w:val="0"/>
        <w:jc w:val="center"/>
        <w:rPr>
          <w:rFonts w:ascii="Arial" w:hAnsi="Arial" w:cs="Arial"/>
          <w:b/>
          <w:sz w:val="20"/>
          <w:szCs w:val="20"/>
          <w:u w:val="single"/>
          <w:lang w:eastAsia="en-US"/>
        </w:rPr>
      </w:pPr>
      <w:r w:rsidRPr="0048376B">
        <w:rPr>
          <w:rFonts w:ascii="Arial" w:hAnsi="Arial" w:cs="Arial"/>
          <w:b/>
          <w:sz w:val="20"/>
          <w:szCs w:val="20"/>
          <w:u w:val="single"/>
          <w:lang w:eastAsia="en-US"/>
        </w:rPr>
        <w:t xml:space="preserve">ОБХВАТ НА ЗАСТРАХОВАТЕЛНОТО ПОКРИТИЕ </w:t>
      </w:r>
    </w:p>
    <w:p w:rsidR="004670AA" w:rsidRPr="0048376B" w:rsidRDefault="004670AA" w:rsidP="0048376B">
      <w:pPr>
        <w:tabs>
          <w:tab w:val="left" w:pos="7513"/>
        </w:tabs>
        <w:autoSpaceDE w:val="0"/>
        <w:autoSpaceDN w:val="0"/>
        <w:adjustRightInd w:val="0"/>
        <w:jc w:val="center"/>
        <w:rPr>
          <w:rFonts w:ascii="Arial" w:hAnsi="Arial" w:cs="Arial"/>
          <w:b/>
          <w:color w:val="000000"/>
          <w:sz w:val="20"/>
          <w:szCs w:val="20"/>
          <w:u w:val="single"/>
        </w:rPr>
      </w:pPr>
      <w:r w:rsidRPr="0048376B">
        <w:rPr>
          <w:rFonts w:ascii="Arial" w:hAnsi="Arial" w:cs="Arial"/>
          <w:b/>
          <w:sz w:val="20"/>
          <w:szCs w:val="20"/>
          <w:u w:val="single"/>
          <w:lang w:eastAsia="en-US"/>
        </w:rPr>
        <w:t xml:space="preserve">ПО </w:t>
      </w:r>
      <w:r w:rsidRPr="0048376B">
        <w:rPr>
          <w:rFonts w:ascii="Arial" w:hAnsi="Arial" w:cs="Arial"/>
          <w:b/>
          <w:sz w:val="20"/>
          <w:szCs w:val="20"/>
          <w:u w:val="single"/>
        </w:rPr>
        <w:t>ОБОСОБЕНА ПОЗИЦИЯ I</w:t>
      </w:r>
      <w:r w:rsidRPr="0048376B">
        <w:rPr>
          <w:rFonts w:ascii="Arial" w:hAnsi="Arial" w:cs="Arial"/>
          <w:b/>
          <w:sz w:val="20"/>
          <w:szCs w:val="20"/>
          <w:u w:val="single"/>
          <w:lang w:val="en-US"/>
        </w:rPr>
        <w:t>V</w:t>
      </w:r>
      <w:r w:rsidRPr="0048376B">
        <w:rPr>
          <w:rFonts w:ascii="Arial" w:hAnsi="Arial" w:cs="Arial"/>
          <w:b/>
          <w:sz w:val="20"/>
          <w:szCs w:val="20"/>
          <w:u w:val="single"/>
        </w:rPr>
        <w:t>: ЗАДЪЛЖИТЕЛНА ЗАСТРАХОВКА „ТРУДОВА ЗЛОПОЛУКА“</w:t>
      </w:r>
    </w:p>
    <w:p w:rsidR="004670AA" w:rsidRPr="0048376B" w:rsidRDefault="004670AA" w:rsidP="0048376B">
      <w:pPr>
        <w:jc w:val="center"/>
        <w:rPr>
          <w:rFonts w:ascii="Arial" w:hAnsi="Arial" w:cs="Arial"/>
          <w:b/>
          <w:sz w:val="20"/>
          <w:szCs w:val="20"/>
          <w:u w:val="single"/>
          <w:lang w:eastAsia="en-US"/>
        </w:rPr>
      </w:pPr>
    </w:p>
    <w:p w:rsidR="004670AA" w:rsidRPr="0048376B" w:rsidRDefault="004670AA" w:rsidP="0048376B">
      <w:pPr>
        <w:jc w:val="both"/>
        <w:rPr>
          <w:rFonts w:ascii="Arial" w:hAnsi="Arial" w:cs="Arial"/>
          <w:sz w:val="20"/>
          <w:szCs w:val="20"/>
        </w:rPr>
      </w:pPr>
      <w:r w:rsidRPr="0048376B">
        <w:rPr>
          <w:rFonts w:ascii="Arial" w:hAnsi="Arial" w:cs="Arial"/>
          <w:b/>
          <w:sz w:val="20"/>
          <w:szCs w:val="20"/>
        </w:rPr>
        <w:t>1. Обект на обществената поръчка по Обособена позиция IV.</w:t>
      </w:r>
      <w:r w:rsidRPr="0048376B">
        <w:rPr>
          <w:rFonts w:ascii="Arial" w:hAnsi="Arial" w:cs="Arial"/>
          <w:sz w:val="20"/>
          <w:szCs w:val="20"/>
        </w:rPr>
        <w:t xml:space="preserve"> е сключване на задължителна застраховка за риска „Трудова злополука” на работниците и служителите на „ЕНЕРГО-ПРО Мрежи” АД, съгласно Наредба за задължително застраховане на работниците и служителите за риска „Трудова злополука”,приета с Постановление на МС от 06.02.2006 г., обн., ДВ, бр. 15 от 17.02.2006 г.</w:t>
      </w:r>
    </w:p>
    <w:p w:rsidR="004670AA" w:rsidRPr="0048376B" w:rsidRDefault="004670AA" w:rsidP="0048376B">
      <w:pPr>
        <w:rPr>
          <w:rFonts w:ascii="Arial" w:hAnsi="Arial" w:cs="Arial"/>
          <w:sz w:val="20"/>
          <w:szCs w:val="20"/>
          <w:lang w:val="ru-RU"/>
        </w:rPr>
      </w:pPr>
    </w:p>
    <w:p w:rsidR="004670AA" w:rsidRPr="0048376B" w:rsidRDefault="004670AA" w:rsidP="0048376B">
      <w:pPr>
        <w:jc w:val="both"/>
        <w:rPr>
          <w:rFonts w:ascii="Arial" w:hAnsi="Arial" w:cs="Arial"/>
          <w:b/>
          <w:sz w:val="20"/>
          <w:szCs w:val="20"/>
          <w:lang w:val="ru-RU"/>
        </w:rPr>
      </w:pPr>
      <w:r w:rsidRPr="0048376B">
        <w:rPr>
          <w:rFonts w:ascii="Arial" w:hAnsi="Arial" w:cs="Arial"/>
          <w:b/>
          <w:sz w:val="20"/>
          <w:szCs w:val="20"/>
          <w:lang w:val="ru-RU"/>
        </w:rPr>
        <w:t>2. Застрахователно покритие</w:t>
      </w:r>
    </w:p>
    <w:p w:rsidR="004670AA" w:rsidRPr="0048376B" w:rsidRDefault="004670AA" w:rsidP="0048376B">
      <w:pPr>
        <w:jc w:val="both"/>
        <w:rPr>
          <w:rFonts w:ascii="Arial" w:hAnsi="Arial" w:cs="Arial"/>
          <w:b/>
          <w:sz w:val="20"/>
          <w:szCs w:val="20"/>
        </w:rPr>
      </w:pPr>
      <w:r w:rsidRPr="0048376B">
        <w:rPr>
          <w:rFonts w:ascii="Arial" w:hAnsi="Arial" w:cs="Arial"/>
          <w:sz w:val="20"/>
          <w:szCs w:val="20"/>
        </w:rPr>
        <w:t xml:space="preserve">2.1. Задължителната застраховка за риска „Трудова злополука” на работниците и служителите покрива: </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1. смърт на застрахованото лице вследствие на трудова злополука;</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2. трайно намалена работоспособност вследствие на трудова злополука;</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 xml:space="preserve">3. временна неработоспособност вследствие на трудова злополука. </w:t>
      </w:r>
    </w:p>
    <w:p w:rsidR="004670AA" w:rsidRPr="0048376B" w:rsidRDefault="004670AA" w:rsidP="0048376B">
      <w:pPr>
        <w:pStyle w:val="Heading3"/>
        <w:keepNext w:val="0"/>
        <w:spacing w:before="0" w:after="0"/>
        <w:jc w:val="both"/>
        <w:rPr>
          <w:b w:val="0"/>
          <w:sz w:val="20"/>
        </w:rPr>
      </w:pPr>
      <w:r w:rsidRPr="0048376B">
        <w:rPr>
          <w:b w:val="0"/>
          <w:sz w:val="20"/>
        </w:rPr>
        <w:t>2.2. За Трудова злополука се счита: съгласно т. 1 на § 1 от Допълнителните разпоредби на Наредбата за задължително Застраховане на работниците и служителите за риска „Трудова злополука”: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неработоспособност или смърт.</w:t>
      </w:r>
    </w:p>
    <w:p w:rsidR="004670AA" w:rsidRPr="0048376B" w:rsidRDefault="004670AA" w:rsidP="0048376B">
      <w:pPr>
        <w:pStyle w:val="Heading3"/>
        <w:keepNext w:val="0"/>
        <w:spacing w:before="0" w:after="0"/>
        <w:jc w:val="both"/>
        <w:rPr>
          <w:b w:val="0"/>
          <w:sz w:val="20"/>
        </w:rPr>
      </w:pPr>
      <w:r w:rsidRPr="0048376B">
        <w:rPr>
          <w:b w:val="0"/>
          <w:sz w:val="20"/>
        </w:rPr>
        <w:t>2.3. Трудова се счита и злополуката,съгласно чл. 55, ал. 2 от Кодекса за социално осигуряване,станала с осигурен по чл. 4, ал. 1 и 2 по време на обичайния път при отиване или при връщане от работното място до:</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1.</w:t>
      </w:r>
      <w:r w:rsidRPr="0048376B">
        <w:rPr>
          <w:rFonts w:ascii="Arial" w:hAnsi="Arial" w:cs="Arial"/>
          <w:sz w:val="20"/>
          <w:szCs w:val="20"/>
          <w:lang w:eastAsia="bg-BG"/>
        </w:rPr>
        <w:tab/>
        <w:t>основното място на живеене или до друго допълнително място на живеене с постоянен характер;</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2.</w:t>
      </w:r>
      <w:r w:rsidRPr="0048376B">
        <w:rPr>
          <w:rFonts w:ascii="Arial" w:hAnsi="Arial" w:cs="Arial"/>
          <w:sz w:val="20"/>
          <w:szCs w:val="20"/>
          <w:lang w:eastAsia="bg-BG"/>
        </w:rPr>
        <w:tab/>
        <w:t>мястото, където осигуреният обикновено се храни през работния ден;</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3.</w:t>
      </w:r>
      <w:r w:rsidRPr="0048376B">
        <w:rPr>
          <w:rFonts w:ascii="Arial" w:hAnsi="Arial" w:cs="Arial"/>
          <w:sz w:val="20"/>
          <w:szCs w:val="20"/>
          <w:lang w:eastAsia="bg-BG"/>
        </w:rPr>
        <w:tab/>
        <w:t>мястото за получаване на възнаграждение.</w:t>
      </w:r>
    </w:p>
    <w:p w:rsidR="004670AA" w:rsidRPr="0048376B" w:rsidRDefault="004670AA" w:rsidP="0048376B">
      <w:pPr>
        <w:jc w:val="both"/>
        <w:rPr>
          <w:rFonts w:ascii="Arial" w:hAnsi="Arial" w:cs="Arial"/>
          <w:sz w:val="20"/>
          <w:szCs w:val="20"/>
          <w:lang w:val="ru-RU"/>
        </w:rPr>
      </w:pPr>
    </w:p>
    <w:p w:rsidR="004670AA" w:rsidRPr="0048376B" w:rsidRDefault="004670AA" w:rsidP="0048376B">
      <w:pPr>
        <w:jc w:val="both"/>
        <w:rPr>
          <w:rFonts w:ascii="Arial" w:hAnsi="Arial" w:cs="Arial"/>
          <w:b/>
          <w:sz w:val="20"/>
          <w:szCs w:val="20"/>
          <w:lang w:val="ru-RU"/>
        </w:rPr>
      </w:pPr>
      <w:r w:rsidRPr="0048376B">
        <w:rPr>
          <w:rFonts w:ascii="Arial" w:hAnsi="Arial" w:cs="Arial"/>
          <w:b/>
          <w:sz w:val="20"/>
          <w:szCs w:val="20"/>
          <w:lang w:val="ru-RU"/>
        </w:rPr>
        <w:t>3. Застрахователни суми</w:t>
      </w:r>
    </w:p>
    <w:p w:rsidR="004670AA" w:rsidRPr="0048376B" w:rsidRDefault="004670AA" w:rsidP="0048376B">
      <w:pPr>
        <w:jc w:val="both"/>
        <w:rPr>
          <w:rFonts w:ascii="Arial" w:hAnsi="Arial" w:cs="Arial"/>
          <w:bCs/>
          <w:sz w:val="20"/>
          <w:szCs w:val="20"/>
        </w:rPr>
      </w:pPr>
      <w:r w:rsidRPr="0048376B">
        <w:rPr>
          <w:rFonts w:ascii="Arial" w:hAnsi="Arial" w:cs="Arial"/>
          <w:sz w:val="20"/>
          <w:szCs w:val="20"/>
        </w:rPr>
        <w:t xml:space="preserve">3.1. </w:t>
      </w:r>
      <w:r w:rsidRPr="0048376B">
        <w:rPr>
          <w:rFonts w:ascii="Arial" w:hAnsi="Arial" w:cs="Arial"/>
          <w:bCs/>
          <w:sz w:val="20"/>
          <w:szCs w:val="20"/>
        </w:rPr>
        <w:t xml:space="preserve">Застрахователната сума по застраховка за риска „Трудова злополука” на работниците и служителите се определя на база месечната брутна работна заплата на застрахованите работници и служители към 01.05.2015 г. за първата застрахователна година, съответно към 31.10.2016 г. за втората застрахователна година, към 31.10.2017 г. за третата застрахователна година, към 31.10.2018 г. за четвъртата застрахователна година и към 31.10.2019 г. за петата застрахователна година. Застрахователната сума не може да бъде по-малка от 7-кратния размер на годишната брутна работна заплата на съответния работник или служител, определена като 12 пъти месечната му брутна работна заплата към 01.05.2015 г. за първата застрахователна година, съответно към </w:t>
      </w:r>
      <w:r w:rsidRPr="0048376B">
        <w:rPr>
          <w:rFonts w:ascii="Arial" w:hAnsi="Arial" w:cs="Arial"/>
          <w:bCs/>
          <w:sz w:val="20"/>
          <w:szCs w:val="20"/>
        </w:rPr>
        <w:lastRenderedPageBreak/>
        <w:t xml:space="preserve">31.10.2016 г. за втората застрахователна година, към 31.10.2017 г. за третата застрахователна година, към 31.10.2018 г. за четвъртата застрахователна година и към 31.10.2019 г. за петата застрахователна година. </w:t>
      </w:r>
    </w:p>
    <w:p w:rsidR="004670AA" w:rsidRPr="0048376B" w:rsidRDefault="004670AA" w:rsidP="0048376B">
      <w:pPr>
        <w:jc w:val="both"/>
        <w:rPr>
          <w:rFonts w:ascii="Arial" w:hAnsi="Arial" w:cs="Arial"/>
          <w:bCs/>
          <w:sz w:val="20"/>
          <w:szCs w:val="20"/>
        </w:rPr>
      </w:pPr>
      <w:r w:rsidRPr="0048376B">
        <w:rPr>
          <w:rFonts w:ascii="Arial" w:hAnsi="Arial" w:cs="Arial"/>
          <w:sz w:val="20"/>
          <w:szCs w:val="20"/>
        </w:rPr>
        <w:t xml:space="preserve">3.2. Застрахователната сума за риска „Смърт на застрахованото лице вследствие на трудова злополука” е 7-кратният размер на годишната брутна работна заплата на съответния работник или служител, определена на база месечната му брутна работна заплата към </w:t>
      </w:r>
      <w:r w:rsidRPr="0048376B">
        <w:rPr>
          <w:rFonts w:ascii="Arial" w:hAnsi="Arial" w:cs="Arial"/>
          <w:bCs/>
          <w:sz w:val="20"/>
          <w:szCs w:val="20"/>
        </w:rPr>
        <w:t xml:space="preserve">01.05.2015 г. за първата застрахователна година, съответно към 31.10.2016 г. за втората застрахователна година, към 31.10.2017 г. за третата застрахователна година, към 31.10.2018 г. за четвъртата застрахователна година и към 31.10.2019 г. за петата застрахователна година. </w:t>
      </w:r>
    </w:p>
    <w:p w:rsidR="004670AA" w:rsidRPr="0048376B" w:rsidRDefault="004670AA" w:rsidP="0048376B">
      <w:pPr>
        <w:jc w:val="both"/>
        <w:rPr>
          <w:rFonts w:ascii="Arial" w:hAnsi="Arial" w:cs="Arial"/>
          <w:bCs/>
          <w:sz w:val="20"/>
          <w:szCs w:val="20"/>
        </w:rPr>
      </w:pPr>
      <w:r w:rsidRPr="0048376B">
        <w:rPr>
          <w:rFonts w:ascii="Arial" w:hAnsi="Arial" w:cs="Arial"/>
          <w:sz w:val="20"/>
          <w:szCs w:val="20"/>
        </w:rPr>
        <w:t xml:space="preserve">3.3. Застрахователната сума за риска „Трайно намалена работоспособност на застрахованото лице вследствие на трудова злополука” е 7-кратният размер на годишната брутна работна заплата на съответния работник или служител, определена на база месечната му брутна работна заплата към </w:t>
      </w:r>
      <w:r w:rsidRPr="0048376B">
        <w:rPr>
          <w:rFonts w:ascii="Arial" w:hAnsi="Arial" w:cs="Arial"/>
          <w:bCs/>
          <w:sz w:val="20"/>
          <w:szCs w:val="20"/>
        </w:rPr>
        <w:t xml:space="preserve">01.05.2015 г. за първата застрахователна година, съответно към 31.10.2016 г. за втората застрахователна година, към 31.10.2017 г. за третата застрахователна година, към 31.10.2018 г. за четвъртата застрахователна година и към 31.10.2019 г. за петата застрахователна година. </w:t>
      </w:r>
    </w:p>
    <w:p w:rsidR="004670AA" w:rsidRPr="0048376B" w:rsidRDefault="004670AA" w:rsidP="0048376B">
      <w:pPr>
        <w:jc w:val="both"/>
        <w:rPr>
          <w:rFonts w:ascii="Arial" w:hAnsi="Arial" w:cs="Arial"/>
          <w:sz w:val="20"/>
          <w:szCs w:val="20"/>
        </w:rPr>
      </w:pPr>
      <w:r w:rsidRPr="0048376B">
        <w:rPr>
          <w:rFonts w:ascii="Arial" w:hAnsi="Arial" w:cs="Arial"/>
          <w:sz w:val="20"/>
          <w:szCs w:val="20"/>
        </w:rPr>
        <w:t xml:space="preserve">3.4. Застрахователната сума за риска „Временна загуба на трудоспособност на застрахованото лице вследствие на трудова злополука” е месечната брутна работна заплата на съответния работник или служител към </w:t>
      </w:r>
      <w:r w:rsidRPr="0048376B">
        <w:rPr>
          <w:rFonts w:ascii="Arial" w:hAnsi="Arial" w:cs="Arial"/>
          <w:bCs/>
          <w:sz w:val="20"/>
          <w:szCs w:val="20"/>
        </w:rPr>
        <w:t>01.05.2015 г. за първата застрахователна година, съответно към 31.10.2016 г. за втората застрахователна година, към 31.10.2017 г. за третата застрахователна година, към 31.10.2018 г. за четвъртата застрахователна година и към 31.10.2019 г. за петата застрахователна година.</w:t>
      </w:r>
      <w:r w:rsidRPr="0048376B">
        <w:rPr>
          <w:rFonts w:ascii="Arial" w:hAnsi="Arial" w:cs="Arial"/>
          <w:sz w:val="20"/>
          <w:szCs w:val="20"/>
        </w:rPr>
        <w:t>, с изключение на застрахователната сума по отношение на онези работници и служители, чиито месечни брутни работни заплати са под 1 000 лв., за които застрахователната сума за този риск се фиксира на 1 000 лв.</w:t>
      </w:r>
    </w:p>
    <w:p w:rsidR="004670AA" w:rsidRPr="0048376B" w:rsidRDefault="004670AA" w:rsidP="0048376B">
      <w:pPr>
        <w:jc w:val="both"/>
        <w:rPr>
          <w:rFonts w:ascii="Arial" w:hAnsi="Arial" w:cs="Arial"/>
          <w:sz w:val="20"/>
          <w:szCs w:val="20"/>
        </w:rPr>
      </w:pPr>
      <w:r w:rsidRPr="0048376B">
        <w:rPr>
          <w:rFonts w:ascii="Arial" w:hAnsi="Arial" w:cs="Arial"/>
          <w:sz w:val="20"/>
          <w:szCs w:val="20"/>
        </w:rPr>
        <w:t>3.5. Възложителят има право да актуализира броя на застрахованите работници и служители и застрахователната сума по отношение на подлежащите на застраховане работници и служители по задължителна застраховка за риска „Трудова злополука”.</w:t>
      </w:r>
    </w:p>
    <w:p w:rsidR="004670AA" w:rsidRPr="0048376B" w:rsidRDefault="004670AA" w:rsidP="0048376B">
      <w:pPr>
        <w:rPr>
          <w:rFonts w:ascii="Arial" w:hAnsi="Arial" w:cs="Arial"/>
          <w:sz w:val="20"/>
          <w:szCs w:val="20"/>
          <w:lang w:val="ru-RU"/>
        </w:rPr>
      </w:pPr>
    </w:p>
    <w:p w:rsidR="004670AA" w:rsidRPr="0048376B" w:rsidRDefault="004670AA" w:rsidP="0048376B">
      <w:pPr>
        <w:pStyle w:val="NoSpacing"/>
        <w:jc w:val="both"/>
        <w:rPr>
          <w:rFonts w:ascii="Arial" w:hAnsi="Arial" w:cs="Arial"/>
          <w:b/>
          <w:sz w:val="20"/>
          <w:szCs w:val="20"/>
          <w:lang w:val="ru-RU"/>
        </w:rPr>
      </w:pPr>
      <w:r w:rsidRPr="0048376B">
        <w:rPr>
          <w:rFonts w:ascii="Arial" w:hAnsi="Arial" w:cs="Arial"/>
          <w:b/>
          <w:sz w:val="20"/>
          <w:szCs w:val="20"/>
          <w:lang w:val="ru-RU"/>
        </w:rPr>
        <w:t>4. Дължими обезщетения и срок на изплащане на обезщетенията</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4.1. При смърт на застрахованото лице вследствие трудова злополука Изпълнителят изплаща обезщетение в размер на застрахователната сума за съответния работник или служител, определена съгласно т. 3.2. от настоящия раздел на документацията.</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4.2. При трайно намалена работоспособност вследствие трудова злополука обезщетението е процент от застрахователната сума, определена съгласно т. 3.3. от настоящия раздел на документацията, за съответния работник или служител, равен на процента трайно намалена работоспособност на работника или служителя, установен от компетентен орган на медицинската експертиза на работоспособността, а именно ТЕЛК или НЕЛК.</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4.3. При временна неработоспособност вследствие трудова злополука се изплаща процент от месечната брутна работна заплата на работника или служителя, съгласно т. 3.4. от настоящия раздел на документацията, за всеки започнат месец временна неработоспособност, в зависимост от продължителността на загубената работоспособност:</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1.</w:t>
      </w:r>
      <w:r w:rsidRPr="0048376B">
        <w:rPr>
          <w:rFonts w:ascii="Arial" w:hAnsi="Arial" w:cs="Arial"/>
          <w:sz w:val="20"/>
          <w:szCs w:val="20"/>
          <w:lang w:eastAsia="bg-BG"/>
        </w:rPr>
        <w:tab/>
        <w:t>над 10 до 30 календарни дни включително – 3% от застрахователната сума;</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2.</w:t>
      </w:r>
      <w:r w:rsidRPr="0048376B">
        <w:rPr>
          <w:rFonts w:ascii="Arial" w:hAnsi="Arial" w:cs="Arial"/>
          <w:sz w:val="20"/>
          <w:szCs w:val="20"/>
          <w:lang w:eastAsia="bg-BG"/>
        </w:rPr>
        <w:tab/>
        <w:t>над 30 до 60 календарни дни включително – 5 % от застрахователната сума;</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3.</w:t>
      </w:r>
      <w:r w:rsidRPr="0048376B">
        <w:rPr>
          <w:rFonts w:ascii="Arial" w:hAnsi="Arial" w:cs="Arial"/>
          <w:sz w:val="20"/>
          <w:szCs w:val="20"/>
          <w:lang w:eastAsia="bg-BG"/>
        </w:rPr>
        <w:tab/>
        <w:t>над 60 до 120 календарни дни включително – 7% от застрахователната сума;</w:t>
      </w:r>
    </w:p>
    <w:p w:rsidR="004670AA" w:rsidRPr="0048376B" w:rsidRDefault="004670AA" w:rsidP="0048376B">
      <w:pPr>
        <w:pStyle w:val="NoSpacing"/>
        <w:tabs>
          <w:tab w:val="left" w:pos="284"/>
        </w:tabs>
        <w:jc w:val="both"/>
        <w:rPr>
          <w:rFonts w:ascii="Arial" w:hAnsi="Arial" w:cs="Arial"/>
          <w:sz w:val="20"/>
          <w:szCs w:val="20"/>
          <w:lang w:eastAsia="bg-BG"/>
        </w:rPr>
      </w:pPr>
      <w:r w:rsidRPr="0048376B">
        <w:rPr>
          <w:rFonts w:ascii="Arial" w:hAnsi="Arial" w:cs="Arial"/>
          <w:sz w:val="20"/>
          <w:szCs w:val="20"/>
          <w:lang w:eastAsia="bg-BG"/>
        </w:rPr>
        <w:t>4.</w:t>
      </w:r>
      <w:r w:rsidRPr="0048376B">
        <w:rPr>
          <w:rFonts w:ascii="Arial" w:hAnsi="Arial" w:cs="Arial"/>
          <w:sz w:val="20"/>
          <w:szCs w:val="20"/>
          <w:lang w:eastAsia="bg-BG"/>
        </w:rPr>
        <w:tab/>
        <w:t>над 121 календарни дни – 10% от застрахователната сума.</w:t>
      </w:r>
    </w:p>
    <w:p w:rsidR="004670AA" w:rsidRPr="0048376B" w:rsidRDefault="004670AA" w:rsidP="0048376B">
      <w:pPr>
        <w:jc w:val="both"/>
        <w:rPr>
          <w:rFonts w:ascii="Arial" w:hAnsi="Arial" w:cs="Arial"/>
          <w:sz w:val="20"/>
          <w:szCs w:val="20"/>
        </w:rPr>
      </w:pPr>
    </w:p>
    <w:p w:rsidR="004670AA" w:rsidRPr="0048376B" w:rsidRDefault="004670AA" w:rsidP="0048376B">
      <w:pPr>
        <w:jc w:val="both"/>
        <w:rPr>
          <w:rFonts w:ascii="Arial" w:hAnsi="Arial" w:cs="Arial"/>
          <w:sz w:val="20"/>
          <w:szCs w:val="20"/>
        </w:rPr>
      </w:pPr>
      <w:r w:rsidRPr="0048376B">
        <w:rPr>
          <w:rFonts w:ascii="Arial" w:hAnsi="Arial" w:cs="Arial"/>
          <w:sz w:val="20"/>
          <w:szCs w:val="20"/>
        </w:rPr>
        <w:t xml:space="preserve">4.4. Изпълнителят, в случай на настъпване на застрахователно събитие </w:t>
      </w:r>
      <w:r>
        <w:rPr>
          <w:rFonts w:ascii="Arial" w:hAnsi="Arial" w:cs="Arial"/>
          <w:sz w:val="20"/>
          <w:szCs w:val="20"/>
        </w:rPr>
        <w:t>изплаща</w:t>
      </w:r>
      <w:r w:rsidRPr="0048376B">
        <w:rPr>
          <w:rFonts w:ascii="Arial" w:hAnsi="Arial" w:cs="Arial"/>
          <w:sz w:val="20"/>
          <w:szCs w:val="20"/>
        </w:rPr>
        <w:t xml:space="preserve"> застрахователно обезщетение, изчислено въз основа на индивидуалната месечна брутна работна заплата на застрахованото лице към датата на настъпване на застрахователното събитие, изчислена на база пълен работен месец.</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4.5. Дължимото застрахователно обезщетение при задължително застраховане за риска „Трудова злополука” на работниците и служителите се изплаща в пълен размер, съгласно разпоредбите на Наредбата за задължително застраховане на работниците и служителите за риска „Трудова злополука” и условията на застрахователния договор, независимо от други действащи към датата на застрахователното събитие застраховки, сключени от Възложителя или увреденото лице и покриващи същите рискове.</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lastRenderedPageBreak/>
        <w:t xml:space="preserve">4.6. Дължимото застрахователно обезщетение за риска „Трудова злополука” на работниците и служителите се изплаща съгласно чл. 10 от Наредбата за задължително застраховане на работниците и служителите за риска „Трудова злополука”. </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4.7. За изплащане на застрахователната сума или застрахователното обезщетение по задължителната застраховка на работниците и служителите за риска „Трудова злополука” Възложителят представя на Изпълнителя документи съгласно чл. 11 от Наредбата за задължително застраховане на работниците и служителите за риска „Трудова злополука”.</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 xml:space="preserve">4.8. Изпълнителят </w:t>
      </w:r>
      <w:r>
        <w:rPr>
          <w:rFonts w:ascii="Arial" w:hAnsi="Arial" w:cs="Arial"/>
          <w:sz w:val="20"/>
          <w:szCs w:val="20"/>
        </w:rPr>
        <w:t>изплаща</w:t>
      </w:r>
      <w:r w:rsidRPr="0048376B">
        <w:rPr>
          <w:rFonts w:ascii="Arial" w:hAnsi="Arial" w:cs="Arial"/>
          <w:sz w:val="20"/>
          <w:szCs w:val="20"/>
        </w:rPr>
        <w:t xml:space="preserve"> застрахователната сума или застрахователно обезщетение по задължителна застраховка на работниците и служителите за риска „Трудова злополука”, в случай че за настъпилата злополука е издадено разпореждане на ТП на НОИ за признаване на злополуката за трудова.</w:t>
      </w:r>
    </w:p>
    <w:p w:rsidR="004670AA" w:rsidRDefault="004670AA" w:rsidP="00654581">
      <w:pPr>
        <w:jc w:val="both"/>
        <w:rPr>
          <w:rFonts w:ascii="Arial" w:hAnsi="Arial" w:cs="Arial"/>
          <w:b/>
          <w:sz w:val="20"/>
          <w:szCs w:val="20"/>
          <w:u w:val="single"/>
          <w:lang w:eastAsia="en-US"/>
        </w:rPr>
      </w:pPr>
      <w:r w:rsidRPr="0048376B">
        <w:rPr>
          <w:rFonts w:ascii="Arial" w:hAnsi="Arial" w:cs="Arial"/>
          <w:sz w:val="20"/>
          <w:szCs w:val="20"/>
        </w:rPr>
        <w:t>4.9. Изпълнителят не прилага общи и/или специални изключения по отношение изплащане на застрахователната сума или застрахователно обезщетение по задължителна застраховка на работниците и служителите за риска „Трудова злополука”, в случай че за настъпилата злополука е издадено разпореждане на ТП на НОИ за признаване на злополуката за трудова.</w:t>
      </w:r>
    </w:p>
    <w:p w:rsidR="004670AA" w:rsidRPr="0048376B" w:rsidRDefault="004670AA" w:rsidP="002E4679">
      <w:pPr>
        <w:jc w:val="both"/>
        <w:rPr>
          <w:rFonts w:ascii="Arial" w:hAnsi="Arial" w:cs="Arial"/>
          <w:b/>
          <w:sz w:val="20"/>
          <w:szCs w:val="20"/>
        </w:rPr>
      </w:pPr>
    </w:p>
    <w:p w:rsidR="004670AA" w:rsidRPr="0048376B" w:rsidRDefault="004670AA" w:rsidP="0048376B">
      <w:pPr>
        <w:jc w:val="both"/>
        <w:rPr>
          <w:rFonts w:ascii="Arial" w:hAnsi="Arial" w:cs="Arial"/>
          <w:b/>
          <w:sz w:val="20"/>
          <w:szCs w:val="20"/>
        </w:rPr>
      </w:pPr>
      <w:r w:rsidRPr="0048376B">
        <w:rPr>
          <w:rFonts w:ascii="Arial" w:hAnsi="Arial" w:cs="Arial"/>
          <w:b/>
          <w:sz w:val="20"/>
          <w:szCs w:val="20"/>
        </w:rPr>
        <w:t>5. Териториалното действие и валидност на застраховката</w:t>
      </w:r>
    </w:p>
    <w:p w:rsidR="004670AA" w:rsidRPr="0048376B" w:rsidRDefault="004670AA" w:rsidP="0048376B">
      <w:pPr>
        <w:jc w:val="both"/>
        <w:rPr>
          <w:rFonts w:ascii="Arial" w:hAnsi="Arial" w:cs="Arial"/>
          <w:sz w:val="20"/>
          <w:szCs w:val="20"/>
        </w:rPr>
      </w:pPr>
      <w:r w:rsidRPr="0048376B">
        <w:rPr>
          <w:rFonts w:ascii="Arial" w:hAnsi="Arial" w:cs="Arial"/>
          <w:sz w:val="20"/>
          <w:szCs w:val="20"/>
        </w:rPr>
        <w:t>5.1. Застрахователният договор за задължителна застраховка за риска „Трудова злополука” осигурява покритие на територията на Република България и всички останали страни в света, в които са командировани работници и служители на Възложителя във връзка с извършване на конкретна служебна работа.</w:t>
      </w:r>
    </w:p>
    <w:p w:rsidR="004670AA" w:rsidRPr="0048376B" w:rsidRDefault="004670AA" w:rsidP="0048376B">
      <w:pPr>
        <w:jc w:val="both"/>
        <w:rPr>
          <w:rFonts w:ascii="Arial" w:hAnsi="Arial" w:cs="Arial"/>
          <w:sz w:val="20"/>
          <w:szCs w:val="20"/>
        </w:rPr>
      </w:pPr>
      <w:r w:rsidRPr="0048376B">
        <w:rPr>
          <w:rFonts w:ascii="Arial" w:hAnsi="Arial" w:cs="Arial"/>
          <w:sz w:val="20"/>
          <w:szCs w:val="20"/>
        </w:rPr>
        <w:t>5.2. Валидност на застраховката – 24 часа по отношение на риска Трудова злополука.</w:t>
      </w:r>
    </w:p>
    <w:p w:rsidR="004670AA" w:rsidRPr="0048376B" w:rsidRDefault="004670AA" w:rsidP="0048376B">
      <w:pPr>
        <w:rPr>
          <w:rFonts w:ascii="Arial" w:hAnsi="Arial" w:cs="Arial"/>
          <w:b/>
          <w:sz w:val="20"/>
          <w:szCs w:val="20"/>
          <w:u w:val="single"/>
          <w:lang w:eastAsia="en-US"/>
        </w:rPr>
      </w:pPr>
    </w:p>
    <w:p w:rsidR="004670AA" w:rsidRPr="0048376B" w:rsidRDefault="004670AA" w:rsidP="0048376B">
      <w:pPr>
        <w:jc w:val="both"/>
        <w:rPr>
          <w:rFonts w:ascii="Arial" w:hAnsi="Arial" w:cs="Arial"/>
          <w:b/>
          <w:sz w:val="20"/>
          <w:szCs w:val="20"/>
        </w:rPr>
      </w:pPr>
      <w:r w:rsidRPr="0048376B">
        <w:rPr>
          <w:rFonts w:ascii="Arial" w:hAnsi="Arial" w:cs="Arial"/>
          <w:b/>
          <w:sz w:val="20"/>
          <w:szCs w:val="20"/>
        </w:rPr>
        <w:t>6. Самоучастие на Възложителя</w:t>
      </w:r>
    </w:p>
    <w:p w:rsidR="004670AA" w:rsidRPr="0048376B" w:rsidRDefault="004670AA" w:rsidP="0048376B">
      <w:pPr>
        <w:rPr>
          <w:rFonts w:ascii="Arial" w:hAnsi="Arial" w:cs="Arial"/>
          <w:sz w:val="20"/>
          <w:szCs w:val="20"/>
        </w:rPr>
      </w:pPr>
      <w:r w:rsidRPr="0048376B">
        <w:rPr>
          <w:rFonts w:ascii="Arial" w:hAnsi="Arial" w:cs="Arial"/>
          <w:sz w:val="20"/>
          <w:szCs w:val="20"/>
        </w:rPr>
        <w:t>Не се прилага самоучастие спрямо Възложителя и застрахованите лица.</w:t>
      </w:r>
    </w:p>
    <w:p w:rsidR="004670AA" w:rsidRPr="0048376B" w:rsidRDefault="004670AA" w:rsidP="0048376B">
      <w:pPr>
        <w:rPr>
          <w:rFonts w:ascii="Arial" w:hAnsi="Arial" w:cs="Arial"/>
          <w:b/>
          <w:sz w:val="20"/>
          <w:szCs w:val="20"/>
          <w:u w:val="single"/>
          <w:lang w:eastAsia="en-US"/>
        </w:rPr>
      </w:pPr>
    </w:p>
    <w:p w:rsidR="004670AA" w:rsidRPr="0048376B" w:rsidRDefault="004670AA" w:rsidP="0048376B">
      <w:pPr>
        <w:jc w:val="both"/>
        <w:rPr>
          <w:rFonts w:ascii="Arial" w:hAnsi="Arial" w:cs="Arial"/>
          <w:b/>
          <w:sz w:val="20"/>
          <w:szCs w:val="20"/>
        </w:rPr>
      </w:pPr>
      <w:r w:rsidRPr="0048376B">
        <w:rPr>
          <w:rFonts w:ascii="Arial" w:hAnsi="Arial" w:cs="Arial"/>
          <w:b/>
          <w:sz w:val="20"/>
          <w:szCs w:val="20"/>
        </w:rPr>
        <w:t>7. Актуализиране на броя на застрахованите лица и размера на застрахователната сума</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7.1. Във връзка с текучеството на застрахованите лица и актуализиране на индивидуалните им брутни месечни работни заплати по време на срока на действие на застрахователния договор, включително и при удължаване на същия за следващи едногодишни периоди, Възложителят предоставя на Изпълнителя актуална информация под формата на справка за застрахованите работници и служители и актуализираните индивидуални брутни месечни трудови възнаграждения на застрахованите лица до всяко петнадесето число на месеца, следващ отчетния период. Изпълнителят приема отчетният период да бъде шестмесечен, считано от датата на начало на застрахователния договор.</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7.2. Изпълнителят носи авансово риска по застраховката за всички новопостъпили работници и служители през отчетния период, които са включени в справката, и на база застрахователна сума, формирана въз основа на актуалните индивидуални брутни месечни заплати на застрахованите работници и служители към датата на настъпване на застрахователно събитие, изчислени на база пълен работен месец.</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 xml:space="preserve">7.3. </w:t>
      </w:r>
      <w:r>
        <w:rPr>
          <w:rFonts w:ascii="Arial" w:hAnsi="Arial" w:cs="Arial"/>
          <w:sz w:val="20"/>
          <w:szCs w:val="20"/>
        </w:rPr>
        <w:t xml:space="preserve">За предоставената </w:t>
      </w:r>
      <w:r w:rsidRPr="0048376B">
        <w:rPr>
          <w:rFonts w:ascii="Arial" w:hAnsi="Arial" w:cs="Arial"/>
          <w:sz w:val="20"/>
          <w:szCs w:val="20"/>
        </w:rPr>
        <w:t xml:space="preserve">от Възложителя на Изпълнителя справка за всеки отчетен период, съгласно т. 7.1. от </w:t>
      </w:r>
      <w:r>
        <w:rPr>
          <w:rFonts w:ascii="Arial" w:hAnsi="Arial" w:cs="Arial"/>
          <w:sz w:val="20"/>
          <w:szCs w:val="20"/>
        </w:rPr>
        <w:t>настоящата Техническа оферта</w:t>
      </w:r>
      <w:r w:rsidRPr="0048376B">
        <w:rPr>
          <w:rFonts w:ascii="Arial" w:hAnsi="Arial" w:cs="Arial"/>
          <w:sz w:val="20"/>
          <w:szCs w:val="20"/>
        </w:rPr>
        <w:t xml:space="preserve">, съдържаща актуална информация за броя на застрахованите лица и/или индивидуалните им брутни месечни заплати, </w:t>
      </w:r>
      <w:r>
        <w:rPr>
          <w:rFonts w:ascii="Arial" w:hAnsi="Arial" w:cs="Arial"/>
          <w:sz w:val="20"/>
          <w:szCs w:val="20"/>
        </w:rPr>
        <w:t>се подписва писмено споразумение</w:t>
      </w:r>
      <w:r w:rsidRPr="0048376B">
        <w:rPr>
          <w:rFonts w:ascii="Arial" w:hAnsi="Arial" w:cs="Arial"/>
          <w:sz w:val="20"/>
          <w:szCs w:val="20"/>
        </w:rPr>
        <w:t xml:space="preserve"> в срок до 5 /пет/ работни дни, считано от датата на получаване от Изпълнителя на справката за отчетния период.</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7.4. Допълнителното споразумение урежда общия брой на застрахованите лица и общата застрахователна сума по застрахователния договор към последната дата на отчетния период. Към допълнителното споразумение, като неразделна част от същото, страните по договора прилагат подписана и подпечатана справка, представляваща поименен списък на застрахованите работници и служители с индивидуалните им брутни работни заплати към последната дата на отчетния период.</w:t>
      </w:r>
    </w:p>
    <w:p w:rsidR="004670AA" w:rsidRPr="0048376B" w:rsidRDefault="004670AA" w:rsidP="0048376B">
      <w:pPr>
        <w:pStyle w:val="NoSpacing"/>
        <w:jc w:val="both"/>
        <w:rPr>
          <w:rFonts w:ascii="Arial" w:hAnsi="Arial" w:cs="Arial"/>
          <w:sz w:val="20"/>
          <w:szCs w:val="20"/>
        </w:rPr>
      </w:pPr>
      <w:r w:rsidRPr="0048376B">
        <w:rPr>
          <w:rFonts w:ascii="Arial" w:hAnsi="Arial" w:cs="Arial"/>
          <w:sz w:val="20"/>
          <w:szCs w:val="20"/>
        </w:rPr>
        <w:t xml:space="preserve">7.5. Застрахователната сума, формирана въз основа на индивидуалните брутни месечни заплати на застрахованите работници и служители към края на последния отчетен период, приключващ на 31.12.2016 г. за първата застрахователна година, съответно на 31.12.2017 г. за втората застрахователна година, на 31.12.2018 г. за третата застрахователна година, на 31.12.2019 г. за четвъртата застрахователна година  и на 31.12.2020 г. за петата застрахователна година, се </w:t>
      </w:r>
      <w:r w:rsidRPr="0048376B">
        <w:rPr>
          <w:rFonts w:ascii="Arial" w:hAnsi="Arial" w:cs="Arial"/>
          <w:sz w:val="20"/>
          <w:szCs w:val="20"/>
        </w:rPr>
        <w:lastRenderedPageBreak/>
        <w:t>приема за окончателна обща застрахователна сума по сключения застрахователен договор и същата се използва при преизчисляването на дължимата от Възложителя застрахователна премия за съответния период на действие на застрахователния договор.</w:t>
      </w:r>
    </w:p>
    <w:p w:rsidR="004670AA" w:rsidRPr="0048376B" w:rsidRDefault="004670AA" w:rsidP="0048376B">
      <w:pPr>
        <w:rPr>
          <w:rFonts w:ascii="Arial" w:hAnsi="Arial" w:cs="Arial"/>
          <w:b/>
          <w:sz w:val="20"/>
          <w:szCs w:val="20"/>
          <w:u w:val="single"/>
          <w:lang w:eastAsia="en-US"/>
        </w:rPr>
      </w:pPr>
    </w:p>
    <w:p w:rsidR="004670AA" w:rsidRPr="0048376B" w:rsidRDefault="004670AA" w:rsidP="0048376B">
      <w:pPr>
        <w:spacing w:line="280" w:lineRule="atLeast"/>
        <w:ind w:left="284" w:hanging="284"/>
        <w:jc w:val="both"/>
        <w:rPr>
          <w:rFonts w:ascii="Arial" w:hAnsi="Arial" w:cs="Arial"/>
          <w:sz w:val="20"/>
          <w:szCs w:val="20"/>
        </w:rPr>
      </w:pPr>
      <w:r>
        <w:rPr>
          <w:rFonts w:ascii="Arial" w:hAnsi="Arial" w:cs="Arial"/>
          <w:sz w:val="20"/>
          <w:szCs w:val="20"/>
        </w:rPr>
        <w:t>8</w:t>
      </w:r>
      <w:r w:rsidRPr="0048376B">
        <w:rPr>
          <w:rFonts w:ascii="Arial" w:hAnsi="Arial" w:cs="Arial"/>
          <w:sz w:val="20"/>
          <w:szCs w:val="20"/>
        </w:rPr>
        <w:t>. Гарантираме, че сме в състояние да изпълним качествено поръчката в пълно съответствие с всички изисквания от документацията.</w:t>
      </w:r>
    </w:p>
    <w:p w:rsidR="004670AA" w:rsidRPr="0048376B" w:rsidRDefault="004670AA" w:rsidP="0048376B">
      <w:pPr>
        <w:spacing w:line="280" w:lineRule="atLeast"/>
        <w:jc w:val="both"/>
        <w:rPr>
          <w:rFonts w:ascii="Arial" w:hAnsi="Arial" w:cs="Arial"/>
          <w:sz w:val="20"/>
          <w:szCs w:val="20"/>
        </w:rPr>
      </w:pPr>
    </w:p>
    <w:p w:rsidR="004670AA" w:rsidRPr="0048376B" w:rsidRDefault="004670AA" w:rsidP="0048376B">
      <w:pPr>
        <w:spacing w:line="280" w:lineRule="atLeast"/>
        <w:jc w:val="both"/>
        <w:rPr>
          <w:rFonts w:ascii="Arial" w:hAnsi="Arial" w:cs="Arial"/>
          <w:sz w:val="20"/>
          <w:szCs w:val="20"/>
        </w:rPr>
      </w:pPr>
      <w:r w:rsidRPr="0048376B">
        <w:rPr>
          <w:rFonts w:ascii="Arial" w:hAnsi="Arial" w:cs="Arial"/>
          <w:sz w:val="20"/>
          <w:szCs w:val="20"/>
        </w:rPr>
        <w:t>1</w:t>
      </w:r>
      <w:r>
        <w:rPr>
          <w:rFonts w:ascii="Arial" w:hAnsi="Arial" w:cs="Arial"/>
          <w:sz w:val="20"/>
          <w:szCs w:val="20"/>
        </w:rPr>
        <w:t>0</w:t>
      </w:r>
      <w:r w:rsidRPr="0048376B">
        <w:rPr>
          <w:rFonts w:ascii="Arial" w:hAnsi="Arial" w:cs="Arial"/>
          <w:sz w:val="20"/>
          <w:szCs w:val="20"/>
        </w:rPr>
        <w:t>. Прилагаме:</w:t>
      </w:r>
    </w:p>
    <w:p w:rsidR="004670AA" w:rsidRDefault="004670AA" w:rsidP="006564FB">
      <w:pPr>
        <w:jc w:val="both"/>
        <w:rPr>
          <w:rFonts w:ascii="Arial" w:hAnsi="Arial" w:cs="Arial"/>
          <w:sz w:val="20"/>
          <w:szCs w:val="20"/>
        </w:rPr>
      </w:pPr>
      <w:r w:rsidRPr="0048376B">
        <w:rPr>
          <w:rFonts w:ascii="Arial" w:hAnsi="Arial" w:cs="Arial"/>
          <w:sz w:val="20"/>
          <w:szCs w:val="20"/>
        </w:rPr>
        <w:t>1</w:t>
      </w:r>
      <w:r>
        <w:rPr>
          <w:rFonts w:ascii="Arial" w:hAnsi="Arial" w:cs="Arial"/>
          <w:sz w:val="20"/>
          <w:szCs w:val="20"/>
        </w:rPr>
        <w:t>0</w:t>
      </w:r>
      <w:r w:rsidRPr="0048376B">
        <w:rPr>
          <w:rFonts w:ascii="Arial" w:hAnsi="Arial" w:cs="Arial"/>
          <w:sz w:val="20"/>
          <w:szCs w:val="20"/>
        </w:rPr>
        <w:t>.1. Общи условия и/или Специални условия по задължителна застраховка „Трудова злополука“;</w:t>
      </w:r>
    </w:p>
    <w:p w:rsidR="004670AA" w:rsidRPr="006564FB" w:rsidRDefault="004670AA" w:rsidP="006564FB">
      <w:pPr>
        <w:jc w:val="both"/>
        <w:rPr>
          <w:rFonts w:ascii="Arial" w:hAnsi="Arial" w:cs="Arial"/>
          <w:sz w:val="20"/>
          <w:szCs w:val="20"/>
        </w:rPr>
      </w:pPr>
      <w:r w:rsidRPr="006564FB">
        <w:rPr>
          <w:rFonts w:ascii="Arial" w:hAnsi="Arial" w:cs="Arial"/>
          <w:sz w:val="20"/>
          <w:szCs w:val="20"/>
        </w:rPr>
        <w:t>1</w:t>
      </w:r>
      <w:r>
        <w:rPr>
          <w:rFonts w:ascii="Arial" w:hAnsi="Arial" w:cs="Arial"/>
          <w:sz w:val="20"/>
          <w:szCs w:val="20"/>
        </w:rPr>
        <w:t>0</w:t>
      </w:r>
      <w:r w:rsidRPr="006564FB">
        <w:rPr>
          <w:rFonts w:ascii="Arial" w:hAnsi="Arial" w:cs="Arial"/>
          <w:sz w:val="20"/>
          <w:szCs w:val="20"/>
        </w:rPr>
        <w:t>.2. Списък с документи за изплащане на обезщетение при задължително застраховане за риска „Трудова злополука” на работниците и служителите, съгласно чл. 11 от Наредбата за задължително застраховане на работниците и служителите за риска „Трудова злополука”.</w:t>
      </w:r>
    </w:p>
    <w:p w:rsidR="004670AA" w:rsidRDefault="004670AA" w:rsidP="0048376B">
      <w:pPr>
        <w:spacing w:after="200" w:line="276" w:lineRule="auto"/>
        <w:rPr>
          <w:rFonts w:ascii="Arial" w:hAnsi="Arial" w:cs="Arial"/>
          <w:sz w:val="20"/>
          <w:szCs w:val="20"/>
        </w:rPr>
      </w:pPr>
    </w:p>
    <w:p w:rsidR="004670AA" w:rsidRPr="000B3994" w:rsidRDefault="004670AA" w:rsidP="0048376B">
      <w:pPr>
        <w:spacing w:after="200" w:line="276" w:lineRule="auto"/>
        <w:rPr>
          <w:rFonts w:ascii="Arial" w:hAnsi="Arial" w:cs="Arial"/>
          <w:sz w:val="20"/>
          <w:szCs w:val="20"/>
          <w:lang w:val="en-US"/>
        </w:rPr>
      </w:pPr>
    </w:p>
    <w:p w:rsidR="004670AA" w:rsidRPr="004C5627" w:rsidRDefault="004670AA" w:rsidP="0048376B">
      <w:pPr>
        <w:jc w:val="both"/>
        <w:rPr>
          <w:rFonts w:ascii="Arial" w:hAnsi="Arial" w:cs="Arial"/>
          <w:color w:val="000000"/>
          <w:sz w:val="20"/>
          <w:szCs w:val="20"/>
        </w:rPr>
      </w:pPr>
      <w:r w:rsidRPr="004C5627">
        <w:rPr>
          <w:rFonts w:ascii="Arial" w:hAnsi="Arial" w:cs="Arial"/>
          <w:b/>
          <w:color w:val="000000"/>
          <w:sz w:val="20"/>
          <w:szCs w:val="20"/>
        </w:rPr>
        <w:t xml:space="preserve">Важно: </w:t>
      </w:r>
      <w:r w:rsidRPr="004C5627">
        <w:rPr>
          <w:rFonts w:ascii="Arial" w:hAnsi="Arial" w:cs="Arial"/>
          <w:color w:val="000000"/>
          <w:sz w:val="20"/>
          <w:szCs w:val="20"/>
        </w:rPr>
        <w:t>Всеки участник следва да направи своето техническо предложение за изп</w:t>
      </w:r>
      <w:r>
        <w:rPr>
          <w:rFonts w:ascii="Arial" w:hAnsi="Arial" w:cs="Arial"/>
          <w:color w:val="000000"/>
          <w:sz w:val="20"/>
          <w:szCs w:val="20"/>
        </w:rPr>
        <w:t>ълнение на предмета на поръчката</w:t>
      </w:r>
      <w:r w:rsidRPr="004C5627">
        <w:rPr>
          <w:rFonts w:ascii="Arial" w:hAnsi="Arial" w:cs="Arial"/>
          <w:color w:val="000000"/>
          <w:sz w:val="20"/>
          <w:szCs w:val="20"/>
        </w:rPr>
        <w:t xml:space="preserve">, като приложи всяко едно от изисканите по-горе приложения. </w:t>
      </w:r>
    </w:p>
    <w:p w:rsidR="004670AA" w:rsidRPr="004C5627" w:rsidRDefault="004670AA" w:rsidP="0048376B">
      <w:pPr>
        <w:jc w:val="both"/>
        <w:rPr>
          <w:rFonts w:ascii="Arial" w:hAnsi="Arial" w:cs="Arial"/>
          <w:sz w:val="20"/>
          <w:szCs w:val="20"/>
        </w:rPr>
      </w:pPr>
    </w:p>
    <w:p w:rsidR="004670AA" w:rsidRPr="004C5627" w:rsidRDefault="004670AA" w:rsidP="0048376B">
      <w:pPr>
        <w:rPr>
          <w:rFonts w:ascii="Arial" w:hAnsi="Arial" w:cs="Arial"/>
          <w:color w:val="000000"/>
          <w:sz w:val="20"/>
          <w:szCs w:val="20"/>
        </w:rPr>
      </w:pPr>
    </w:p>
    <w:p w:rsidR="004670AA" w:rsidRPr="004C5627" w:rsidRDefault="004670AA" w:rsidP="0048376B">
      <w:pPr>
        <w:jc w:val="both"/>
        <w:rPr>
          <w:rFonts w:ascii="Arial" w:hAnsi="Arial" w:cs="Arial"/>
          <w:color w:val="000000"/>
          <w:sz w:val="20"/>
          <w:szCs w:val="20"/>
        </w:rPr>
      </w:pPr>
    </w:p>
    <w:p w:rsidR="004670AA" w:rsidRPr="004C5627" w:rsidRDefault="004670AA" w:rsidP="0048376B">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48376B">
      <w:pPr>
        <w:autoSpaceDE w:val="0"/>
        <w:autoSpaceDN w:val="0"/>
        <w:adjustRightInd w:val="0"/>
        <w:ind w:left="5040" w:hanging="5040"/>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Pr>
          <w:rFonts w:ascii="Arial" w:hAnsi="Arial" w:cs="Arial"/>
          <w:sz w:val="20"/>
          <w:szCs w:val="20"/>
          <w:lang w:val="en-US"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48376B">
      <w:pPr>
        <w:autoSpaceDE w:val="0"/>
        <w:autoSpaceDN w:val="0"/>
        <w:adjustRightInd w:val="0"/>
        <w:jc w:val="right"/>
        <w:rPr>
          <w:rFonts w:ascii="Arial" w:hAnsi="Arial" w:cs="Arial"/>
          <w:sz w:val="20"/>
          <w:szCs w:val="20"/>
          <w:lang w:eastAsia="en-US"/>
        </w:rPr>
      </w:pPr>
    </w:p>
    <w:p w:rsidR="004670AA" w:rsidRPr="004C5627" w:rsidRDefault="004670AA" w:rsidP="0048376B">
      <w:pPr>
        <w:autoSpaceDE w:val="0"/>
        <w:autoSpaceDN w:val="0"/>
        <w:adjustRightInd w:val="0"/>
        <w:jc w:val="right"/>
        <w:rPr>
          <w:rFonts w:ascii="Arial" w:hAnsi="Arial" w:cs="Arial"/>
          <w:sz w:val="20"/>
          <w:szCs w:val="20"/>
          <w:lang w:eastAsia="en-US"/>
        </w:rPr>
      </w:pPr>
    </w:p>
    <w:p w:rsidR="004670AA" w:rsidRPr="004C5627" w:rsidRDefault="004670AA" w:rsidP="0048376B">
      <w:pPr>
        <w:autoSpaceDE w:val="0"/>
        <w:autoSpaceDN w:val="0"/>
        <w:adjustRightInd w:val="0"/>
        <w:rPr>
          <w:rFonts w:ascii="Arial" w:hAnsi="Arial" w:cs="Arial"/>
          <w:sz w:val="20"/>
          <w:szCs w:val="20"/>
          <w:lang w:eastAsia="en-US"/>
        </w:rPr>
      </w:pPr>
    </w:p>
    <w:p w:rsidR="004670AA" w:rsidRDefault="004670AA" w:rsidP="0048376B">
      <w:pPr>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Pr="004C5627" w:rsidRDefault="004670AA" w:rsidP="005B113D">
      <w:pPr>
        <w:spacing w:after="200" w:line="276" w:lineRule="auto"/>
        <w:rPr>
          <w:rFonts w:ascii="Arial" w:hAnsi="Arial" w:cs="Arial"/>
          <w:color w:val="A6A6A6"/>
          <w:sz w:val="20"/>
          <w:szCs w:val="20"/>
        </w:rPr>
      </w:pPr>
      <w:r>
        <w:rPr>
          <w:rFonts w:ascii="Arial" w:hAnsi="Arial" w:cs="Arial"/>
          <w:i/>
          <w:sz w:val="20"/>
          <w:szCs w:val="20"/>
        </w:rPr>
        <w:br w:type="page"/>
      </w:r>
    </w:p>
    <w:p w:rsidR="004670AA" w:rsidRPr="004C5627" w:rsidRDefault="004670AA" w:rsidP="003F76C6">
      <w:pPr>
        <w:autoSpaceDE w:val="0"/>
        <w:autoSpaceDN w:val="0"/>
        <w:adjustRightInd w:val="0"/>
        <w:jc w:val="right"/>
        <w:rPr>
          <w:rFonts w:ascii="Arial" w:hAnsi="Arial" w:cs="Arial"/>
          <w:b/>
          <w:sz w:val="20"/>
          <w:szCs w:val="20"/>
        </w:rPr>
      </w:pPr>
      <w:r w:rsidRPr="009E6F97">
        <w:rPr>
          <w:rFonts w:ascii="Arial" w:hAnsi="Arial" w:cs="Arial"/>
          <w:color w:val="A6A6A6"/>
          <w:sz w:val="20"/>
          <w:szCs w:val="20"/>
        </w:rPr>
        <w:t xml:space="preserve">Образец </w:t>
      </w:r>
      <w:r>
        <w:rPr>
          <w:rFonts w:ascii="Arial" w:hAnsi="Arial" w:cs="Arial"/>
          <w:color w:val="A6A6A6"/>
          <w:sz w:val="20"/>
          <w:szCs w:val="20"/>
        </w:rPr>
        <w:t>12.1.</w:t>
      </w:r>
    </w:p>
    <w:p w:rsidR="004670AA" w:rsidRDefault="004670AA" w:rsidP="003F76C6">
      <w:pPr>
        <w:autoSpaceDE w:val="0"/>
        <w:autoSpaceDN w:val="0"/>
        <w:adjustRightInd w:val="0"/>
        <w:jc w:val="center"/>
        <w:rPr>
          <w:rFonts w:ascii="Arial" w:hAnsi="Arial" w:cs="Arial"/>
          <w:b/>
          <w:sz w:val="20"/>
          <w:szCs w:val="20"/>
        </w:rPr>
      </w:pPr>
      <w:r w:rsidRPr="009E6F97">
        <w:rPr>
          <w:rFonts w:ascii="Arial" w:hAnsi="Arial" w:cs="Arial"/>
          <w:b/>
          <w:sz w:val="20"/>
          <w:szCs w:val="20"/>
        </w:rPr>
        <w:t>ЦЕНОВА ОФЕРТА</w:t>
      </w:r>
    </w:p>
    <w:p w:rsidR="004670AA" w:rsidRPr="00E152E2" w:rsidRDefault="004670AA" w:rsidP="00E152E2">
      <w:pPr>
        <w:autoSpaceDE w:val="0"/>
        <w:autoSpaceDN w:val="0"/>
        <w:adjustRightInd w:val="0"/>
        <w:jc w:val="center"/>
        <w:rPr>
          <w:rFonts w:ascii="Arial" w:hAnsi="Arial" w:cs="Arial"/>
          <w:b/>
          <w:sz w:val="20"/>
          <w:szCs w:val="20"/>
        </w:rPr>
      </w:pPr>
      <w:r w:rsidRPr="00E152E2">
        <w:rPr>
          <w:rFonts w:ascii="Arial" w:hAnsi="Arial" w:cs="Arial"/>
          <w:b/>
          <w:sz w:val="20"/>
          <w:szCs w:val="20"/>
        </w:rPr>
        <w:t>ЗА ИЗПЪЛНЕНИЕ НА ПОРЪЧКАТА</w:t>
      </w:r>
    </w:p>
    <w:p w:rsidR="004670AA" w:rsidRPr="00E152E2" w:rsidRDefault="004670AA" w:rsidP="00E152E2">
      <w:pPr>
        <w:autoSpaceDE w:val="0"/>
        <w:autoSpaceDN w:val="0"/>
        <w:adjustRightInd w:val="0"/>
        <w:jc w:val="center"/>
        <w:rPr>
          <w:rFonts w:ascii="Arial" w:hAnsi="Arial" w:cs="Arial"/>
          <w:b/>
          <w:sz w:val="20"/>
          <w:szCs w:val="20"/>
        </w:rPr>
      </w:pPr>
      <w:r w:rsidRPr="00E152E2">
        <w:rPr>
          <w:rFonts w:ascii="Arial" w:hAnsi="Arial" w:cs="Arial"/>
          <w:b/>
          <w:sz w:val="20"/>
          <w:szCs w:val="20"/>
        </w:rPr>
        <w:t>ПРЕДОСТАВЯНЕ НА ЗАСТРАХОВАТЕЛНИ УСЛУГИ ЗА НУЖДИТЕ НА ЕНЕРГО-ПРО МРЕЖИ АД</w:t>
      </w:r>
    </w:p>
    <w:p w:rsidR="004670AA" w:rsidRPr="00B0021C" w:rsidRDefault="004670AA" w:rsidP="00EF217B">
      <w:pPr>
        <w:autoSpaceDE w:val="0"/>
        <w:autoSpaceDN w:val="0"/>
        <w:adjustRightInd w:val="0"/>
        <w:rPr>
          <w:rFonts w:eastAsia="TimesNewRoman"/>
          <w:color w:val="000000"/>
          <w:lang w:val="ru-RU"/>
        </w:rPr>
      </w:pPr>
    </w:p>
    <w:p w:rsidR="004670AA" w:rsidRPr="00BD3EA2" w:rsidRDefault="004670AA" w:rsidP="00EF217B">
      <w:pPr>
        <w:autoSpaceDE w:val="0"/>
        <w:autoSpaceDN w:val="0"/>
        <w:adjustRightInd w:val="0"/>
        <w:rPr>
          <w:rFonts w:ascii="Arial" w:eastAsia="TimesNewRoman" w:hAnsi="Arial" w:cs="Arial"/>
          <w:b/>
          <w:color w:val="000000"/>
          <w:sz w:val="20"/>
          <w:szCs w:val="20"/>
        </w:rPr>
      </w:pPr>
      <w:r w:rsidRPr="00BD3EA2">
        <w:rPr>
          <w:rFonts w:ascii="Arial" w:eastAsia="TimesNewRoman" w:hAnsi="Arial" w:cs="Arial"/>
          <w:b/>
          <w:color w:val="000000"/>
          <w:sz w:val="20"/>
          <w:szCs w:val="20"/>
          <w:lang w:val="ru-RU"/>
        </w:rPr>
        <w:t xml:space="preserve">ОБОСОБЕНА ПОЗИЦИЯ </w:t>
      </w:r>
      <w:r w:rsidRPr="00BD3EA2">
        <w:rPr>
          <w:rFonts w:ascii="Arial" w:eastAsia="TimesNewRoman" w:hAnsi="Arial" w:cs="Arial"/>
          <w:b/>
          <w:color w:val="000000"/>
          <w:sz w:val="20"/>
          <w:szCs w:val="20"/>
        </w:rPr>
        <w:t>I</w:t>
      </w:r>
      <w:r w:rsidRPr="00BD3EA2">
        <w:rPr>
          <w:rFonts w:ascii="Arial" w:eastAsia="TimesNewRoman" w:hAnsi="Arial" w:cs="Arial"/>
          <w:b/>
          <w:color w:val="000000"/>
          <w:sz w:val="20"/>
          <w:szCs w:val="20"/>
          <w:lang w:val="ru-RU"/>
        </w:rPr>
        <w:t xml:space="preserve">: </w:t>
      </w:r>
      <w:r w:rsidRPr="00BD3EA2">
        <w:rPr>
          <w:rFonts w:ascii="Arial" w:eastAsia="TimesNewRoman" w:hAnsi="Arial" w:cs="Arial"/>
          <w:b/>
          <w:color w:val="000000"/>
          <w:sz w:val="20"/>
          <w:szCs w:val="20"/>
        </w:rPr>
        <w:t>ЗАСТРАХОВКА „ИМУЩЕСТВО”</w:t>
      </w:r>
      <w:bookmarkStart w:id="3" w:name="_Toc296463085"/>
      <w:bookmarkStart w:id="4" w:name="_Toc296463175"/>
    </w:p>
    <w:bookmarkEnd w:id="3"/>
    <w:bookmarkEnd w:id="4"/>
    <w:p w:rsidR="004670AA" w:rsidRPr="004C5627" w:rsidRDefault="004670AA" w:rsidP="00EF217B">
      <w:pPr>
        <w:tabs>
          <w:tab w:val="left" w:pos="7513"/>
        </w:tabs>
        <w:autoSpaceDE w:val="0"/>
        <w:autoSpaceDN w:val="0"/>
        <w:adjustRightInd w:val="0"/>
        <w:rPr>
          <w:rFonts w:ascii="Arial" w:hAnsi="Arial" w:cs="Arial"/>
          <w:sz w:val="20"/>
          <w:szCs w:val="20"/>
        </w:rPr>
      </w:pPr>
      <w:r w:rsidRPr="004C5627">
        <w:rPr>
          <w:rFonts w:ascii="Arial" w:hAnsi="Arial" w:cs="Arial"/>
          <w:sz w:val="20"/>
          <w:szCs w:val="20"/>
        </w:rPr>
        <w:t>ОТ: (наименование на участника) ……….……………………….…………………………….…………</w:t>
      </w:r>
    </w:p>
    <w:p w:rsidR="004670AA" w:rsidRPr="004C5627" w:rsidRDefault="004670AA" w:rsidP="00EF217B">
      <w:pPr>
        <w:tabs>
          <w:tab w:val="left" w:pos="7513"/>
        </w:tabs>
        <w:autoSpaceDE w:val="0"/>
        <w:autoSpaceDN w:val="0"/>
        <w:adjustRightInd w:val="0"/>
        <w:rPr>
          <w:rFonts w:ascii="Arial" w:hAnsi="Arial" w:cs="Arial"/>
          <w:sz w:val="20"/>
          <w:szCs w:val="20"/>
        </w:rPr>
      </w:pPr>
      <w:r w:rsidRPr="004C5627">
        <w:rPr>
          <w:rFonts w:ascii="Arial" w:hAnsi="Arial" w:cs="Arial"/>
          <w:sz w:val="20"/>
          <w:szCs w:val="20"/>
        </w:rPr>
        <w:t>Седалище и адрес на управление : гр …………….,ул……………………………….№................</w:t>
      </w:r>
    </w:p>
    <w:p w:rsidR="004670AA" w:rsidRPr="004C5627" w:rsidRDefault="004670AA" w:rsidP="00EF217B">
      <w:pPr>
        <w:tabs>
          <w:tab w:val="left" w:pos="7513"/>
        </w:tabs>
        <w:autoSpaceDE w:val="0"/>
        <w:autoSpaceDN w:val="0"/>
        <w:adjustRightInd w:val="0"/>
        <w:rPr>
          <w:rFonts w:ascii="Arial" w:hAnsi="Arial" w:cs="Arial"/>
          <w:sz w:val="20"/>
          <w:szCs w:val="20"/>
        </w:rPr>
      </w:pPr>
      <w:r w:rsidRPr="004C5627">
        <w:rPr>
          <w:rFonts w:ascii="Arial" w:hAnsi="Arial" w:cs="Arial"/>
          <w:sz w:val="20"/>
          <w:szCs w:val="20"/>
        </w:rPr>
        <w:t>тел.:   ………/………………….,  факс: ………/…………………., E-mail: …..………………….……...</w:t>
      </w:r>
    </w:p>
    <w:p w:rsidR="004670AA" w:rsidRPr="004C5627" w:rsidRDefault="004670AA" w:rsidP="00EF217B">
      <w:pPr>
        <w:tabs>
          <w:tab w:val="left" w:pos="7513"/>
        </w:tabs>
        <w:autoSpaceDE w:val="0"/>
        <w:autoSpaceDN w:val="0"/>
        <w:adjustRightInd w:val="0"/>
        <w:rPr>
          <w:rFonts w:ascii="Arial" w:hAnsi="Arial" w:cs="Arial"/>
          <w:sz w:val="20"/>
          <w:szCs w:val="20"/>
        </w:rPr>
      </w:pPr>
      <w:r w:rsidRPr="004C5627">
        <w:rPr>
          <w:rFonts w:ascii="Arial" w:hAnsi="Arial" w:cs="Arial"/>
          <w:sz w:val="20"/>
          <w:szCs w:val="20"/>
        </w:rPr>
        <w:t>вписано в Търговския регистър към Агенцията по вписванията с ЕИК: ..…………………….……</w:t>
      </w:r>
    </w:p>
    <w:p w:rsidR="004670AA" w:rsidRPr="004C5627" w:rsidRDefault="004670AA" w:rsidP="00EF217B">
      <w:pPr>
        <w:tabs>
          <w:tab w:val="left" w:pos="7513"/>
        </w:tabs>
        <w:autoSpaceDE w:val="0"/>
        <w:autoSpaceDN w:val="0"/>
        <w:adjustRightInd w:val="0"/>
        <w:rPr>
          <w:rFonts w:ascii="Arial" w:hAnsi="Arial" w:cs="Arial"/>
          <w:sz w:val="20"/>
          <w:szCs w:val="20"/>
        </w:rPr>
      </w:pPr>
      <w:r w:rsidRPr="004C5627">
        <w:rPr>
          <w:rFonts w:ascii="Arial" w:hAnsi="Arial" w:cs="Arial"/>
          <w:sz w:val="20"/>
          <w:szCs w:val="20"/>
        </w:rPr>
        <w:t>Представлявано от:……………………………………………………, ЕГН…...…………………………</w:t>
      </w:r>
    </w:p>
    <w:p w:rsidR="004670AA" w:rsidRPr="004C5627" w:rsidRDefault="004670AA" w:rsidP="00EF217B">
      <w:pPr>
        <w:tabs>
          <w:tab w:val="left" w:pos="7513"/>
        </w:tabs>
        <w:autoSpaceDE w:val="0"/>
        <w:autoSpaceDN w:val="0"/>
        <w:adjustRightInd w:val="0"/>
        <w:rPr>
          <w:rFonts w:ascii="Arial" w:hAnsi="Arial" w:cs="Arial"/>
          <w:sz w:val="20"/>
          <w:szCs w:val="20"/>
        </w:rPr>
      </w:pPr>
    </w:p>
    <w:p w:rsidR="004670AA" w:rsidRPr="004C5627" w:rsidRDefault="004670AA" w:rsidP="00EF217B">
      <w:pPr>
        <w:autoSpaceDE w:val="0"/>
        <w:autoSpaceDN w:val="0"/>
        <w:adjustRightInd w:val="0"/>
        <w:rPr>
          <w:rFonts w:ascii="Arial" w:hAnsi="Arial" w:cs="Arial"/>
          <w:sz w:val="20"/>
          <w:szCs w:val="20"/>
        </w:rPr>
      </w:pPr>
      <w:r w:rsidRPr="004C5627">
        <w:rPr>
          <w:rFonts w:ascii="Arial" w:hAnsi="Arial" w:cs="Arial"/>
          <w:b/>
          <w:sz w:val="20"/>
          <w:szCs w:val="20"/>
        </w:rPr>
        <w:t>УВАЖАЕМИ ДАМИ И ГОСПОДА,</w:t>
      </w:r>
    </w:p>
    <w:p w:rsidR="004670AA" w:rsidRDefault="004670AA" w:rsidP="00EF217B">
      <w:pPr>
        <w:autoSpaceDE w:val="0"/>
        <w:autoSpaceDN w:val="0"/>
        <w:adjustRightInd w:val="0"/>
        <w:jc w:val="both"/>
        <w:rPr>
          <w:rFonts w:ascii="Arial" w:hAnsi="Arial" w:cs="Arial"/>
          <w:sz w:val="20"/>
          <w:szCs w:val="20"/>
        </w:rPr>
      </w:pPr>
      <w:r w:rsidRPr="004C5627">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670AA" w:rsidRDefault="004670AA" w:rsidP="00EF217B">
      <w:pPr>
        <w:autoSpaceDE w:val="0"/>
        <w:autoSpaceDN w:val="0"/>
        <w:adjustRightInd w:val="0"/>
        <w:jc w:val="both"/>
        <w:rPr>
          <w:rFonts w:ascii="Arial" w:hAnsi="Arial" w:cs="Arial"/>
          <w:sz w:val="20"/>
          <w:szCs w:val="20"/>
        </w:rPr>
      </w:pPr>
    </w:p>
    <w:p w:rsidR="004670AA" w:rsidRPr="00067A9C" w:rsidRDefault="004670AA" w:rsidP="00EF217B">
      <w:pPr>
        <w:autoSpaceDE w:val="0"/>
        <w:autoSpaceDN w:val="0"/>
        <w:adjustRightInd w:val="0"/>
        <w:rPr>
          <w:rFonts w:ascii="Arial" w:hAnsi="Arial" w:cs="Arial"/>
          <w:b/>
          <w:bCs/>
          <w:sz w:val="20"/>
          <w:szCs w:val="20"/>
        </w:rPr>
      </w:pPr>
      <w:r w:rsidRPr="00067A9C">
        <w:rPr>
          <w:rFonts w:ascii="Arial" w:hAnsi="Arial" w:cs="Arial"/>
          <w:b/>
          <w:bCs/>
          <w:sz w:val="20"/>
          <w:szCs w:val="20"/>
        </w:rPr>
        <w:t xml:space="preserve">І. ЦЕНА И УСЛОВИЯ </w:t>
      </w:r>
    </w:p>
    <w:p w:rsidR="004670AA" w:rsidRPr="00067A9C" w:rsidRDefault="004670AA" w:rsidP="00EF217B">
      <w:pPr>
        <w:autoSpaceDE w:val="0"/>
        <w:autoSpaceDN w:val="0"/>
        <w:adjustRightInd w:val="0"/>
        <w:jc w:val="both"/>
        <w:rPr>
          <w:rFonts w:ascii="Arial" w:hAnsi="Arial" w:cs="Arial"/>
          <w:sz w:val="20"/>
          <w:szCs w:val="20"/>
          <w:lang w:val="ru-RU"/>
        </w:rPr>
      </w:pPr>
      <w:r w:rsidRPr="00067A9C">
        <w:rPr>
          <w:rFonts w:ascii="Arial" w:hAnsi="Arial" w:cs="Arial"/>
          <w:sz w:val="20"/>
          <w:szCs w:val="20"/>
        </w:rPr>
        <w:t xml:space="preserve">Изпълнението на предмета на процедурата ще извършим като предоставим </w:t>
      </w:r>
      <w:r>
        <w:rPr>
          <w:rFonts w:ascii="Arial" w:hAnsi="Arial" w:cs="Arial"/>
          <w:sz w:val="20"/>
          <w:szCs w:val="20"/>
        </w:rPr>
        <w:t xml:space="preserve">ценово </w:t>
      </w:r>
      <w:r w:rsidRPr="00067A9C">
        <w:rPr>
          <w:rFonts w:ascii="Arial" w:hAnsi="Arial" w:cs="Arial"/>
          <w:sz w:val="20"/>
          <w:szCs w:val="20"/>
        </w:rPr>
        <w:t xml:space="preserve">и организационно обезпечаване на </w:t>
      </w:r>
      <w:r>
        <w:rPr>
          <w:rFonts w:ascii="Arial" w:hAnsi="Arial" w:cs="Arial"/>
          <w:sz w:val="20"/>
          <w:szCs w:val="20"/>
        </w:rPr>
        <w:t>застрахователните</w:t>
      </w:r>
      <w:r w:rsidRPr="00067A9C">
        <w:rPr>
          <w:rFonts w:ascii="Arial" w:hAnsi="Arial" w:cs="Arial"/>
          <w:sz w:val="20"/>
          <w:szCs w:val="20"/>
        </w:rPr>
        <w:t xml:space="preserve"> услуги и стоки, описани в нашата „Техническа оферта“. </w:t>
      </w:r>
    </w:p>
    <w:p w:rsidR="004670AA" w:rsidRPr="00067A9C" w:rsidRDefault="004670AA" w:rsidP="00EF217B">
      <w:pPr>
        <w:autoSpaceDE w:val="0"/>
        <w:autoSpaceDN w:val="0"/>
        <w:adjustRightInd w:val="0"/>
        <w:jc w:val="both"/>
        <w:rPr>
          <w:rFonts w:ascii="Arial" w:hAnsi="Arial" w:cs="Arial"/>
          <w:sz w:val="20"/>
          <w:szCs w:val="20"/>
          <w:lang w:val="ru-RU"/>
        </w:rPr>
      </w:pPr>
    </w:p>
    <w:p w:rsidR="004670AA" w:rsidRPr="00067A9C" w:rsidRDefault="004670AA" w:rsidP="00EF217B">
      <w:pPr>
        <w:autoSpaceDE w:val="0"/>
        <w:autoSpaceDN w:val="0"/>
        <w:adjustRightInd w:val="0"/>
        <w:jc w:val="both"/>
        <w:rPr>
          <w:rFonts w:ascii="Arial" w:hAnsi="Arial" w:cs="Arial"/>
          <w:sz w:val="20"/>
          <w:szCs w:val="20"/>
          <w:lang w:val="ru-RU"/>
        </w:rPr>
      </w:pPr>
      <w:r w:rsidRPr="00067A9C">
        <w:rPr>
          <w:rFonts w:ascii="Arial" w:hAnsi="Arial" w:cs="Arial"/>
          <w:sz w:val="20"/>
          <w:szCs w:val="20"/>
          <w:lang w:val="ru-RU"/>
        </w:rPr>
        <w:t xml:space="preserve">В съответствие с посочените в документацията условия, нашето </w:t>
      </w:r>
      <w:r>
        <w:rPr>
          <w:rFonts w:ascii="Arial" w:hAnsi="Arial" w:cs="Arial"/>
          <w:sz w:val="20"/>
          <w:szCs w:val="20"/>
          <w:lang w:val="ru-RU"/>
        </w:rPr>
        <w:t xml:space="preserve">ценово </w:t>
      </w:r>
      <w:r w:rsidRPr="00067A9C">
        <w:rPr>
          <w:rFonts w:ascii="Arial" w:hAnsi="Arial" w:cs="Arial"/>
          <w:sz w:val="20"/>
          <w:szCs w:val="20"/>
          <w:lang w:val="ru-RU"/>
        </w:rPr>
        <w:t>предложение е:</w:t>
      </w:r>
    </w:p>
    <w:p w:rsidR="004670AA" w:rsidRPr="00BD3EA2" w:rsidRDefault="004670AA" w:rsidP="00EF217B">
      <w:pPr>
        <w:jc w:val="both"/>
        <w:rPr>
          <w:rFonts w:ascii="Arial" w:hAnsi="Arial" w:cs="Arial"/>
          <w:b/>
          <w:sz w:val="20"/>
          <w:szCs w:val="20"/>
        </w:rPr>
      </w:pPr>
      <w:bookmarkStart w:id="5" w:name="_Toc296463176"/>
      <w:r w:rsidRPr="00BD3EA2">
        <w:rPr>
          <w:rFonts w:ascii="Arial" w:hAnsi="Arial" w:cs="Arial"/>
          <w:b/>
          <w:sz w:val="20"/>
          <w:szCs w:val="20"/>
        </w:rPr>
        <w:t>1. Таблица №1 - Първоначално ценово предложение за Обособена позиция I.</w:t>
      </w:r>
      <w:bookmarkEnd w:id="5"/>
    </w:p>
    <w:p w:rsidR="004670AA" w:rsidRPr="000D205F" w:rsidRDefault="004670AA" w:rsidP="00EF217B">
      <w:pPr>
        <w:rPr>
          <w:sz w:val="18"/>
          <w:szCs w:val="18"/>
        </w:rPr>
      </w:pPr>
    </w:p>
    <w:tbl>
      <w:tblPr>
        <w:tblW w:w="9891" w:type="dxa"/>
        <w:jc w:val="center"/>
        <w:tblInd w:w="-72" w:type="dxa"/>
        <w:tblCellMar>
          <w:left w:w="70" w:type="dxa"/>
          <w:right w:w="70" w:type="dxa"/>
        </w:tblCellMar>
        <w:tblLook w:val="0000" w:firstRow="0" w:lastRow="0" w:firstColumn="0" w:lastColumn="0" w:noHBand="0" w:noVBand="0"/>
      </w:tblPr>
      <w:tblGrid>
        <w:gridCol w:w="537"/>
        <w:gridCol w:w="4677"/>
        <w:gridCol w:w="1684"/>
        <w:gridCol w:w="1776"/>
        <w:gridCol w:w="1582"/>
        <w:gridCol w:w="102"/>
      </w:tblGrid>
      <w:tr w:rsidR="004670AA" w:rsidRPr="00BD3EA2" w:rsidTr="00B02D8A">
        <w:trPr>
          <w:trHeight w:val="446"/>
          <w:jc w:val="center"/>
        </w:trPr>
        <w:tc>
          <w:tcPr>
            <w:tcW w:w="9790" w:type="dxa"/>
            <w:gridSpan w:val="6"/>
            <w:tcBorders>
              <w:top w:val="single" w:sz="4" w:space="0" w:color="auto"/>
              <w:left w:val="single" w:sz="4" w:space="0" w:color="auto"/>
              <w:bottom w:val="single" w:sz="4" w:space="0" w:color="auto"/>
              <w:right w:val="single" w:sz="4" w:space="0" w:color="auto"/>
            </w:tcBorders>
            <w:vAlign w:val="center"/>
          </w:tcPr>
          <w:p w:rsidR="004670AA" w:rsidRPr="00BD3EA2" w:rsidRDefault="004670AA" w:rsidP="00EF217B">
            <w:pPr>
              <w:jc w:val="center"/>
              <w:rPr>
                <w:rFonts w:ascii="Arial" w:hAnsi="Arial" w:cs="Arial"/>
                <w:b/>
                <w:bCs/>
                <w:sz w:val="18"/>
                <w:szCs w:val="18"/>
              </w:rPr>
            </w:pPr>
            <w:r w:rsidRPr="00BD3EA2">
              <w:rPr>
                <w:rFonts w:ascii="Arial" w:hAnsi="Arial" w:cs="Arial"/>
                <w:b/>
                <w:bCs/>
                <w:sz w:val="18"/>
                <w:szCs w:val="18"/>
              </w:rPr>
              <w:t>Материални активи на ЕНЕРГО-ПРО Мрежи АД</w:t>
            </w:r>
          </w:p>
        </w:tc>
      </w:tr>
      <w:tr w:rsidR="004670AA" w:rsidRPr="00BD3EA2" w:rsidTr="00B02D8A">
        <w:trPr>
          <w:trHeight w:val="511"/>
          <w:jc w:val="center"/>
        </w:trPr>
        <w:tc>
          <w:tcPr>
            <w:tcW w:w="537" w:type="dxa"/>
            <w:tcBorders>
              <w:top w:val="nil"/>
              <w:left w:val="single" w:sz="4" w:space="0" w:color="auto"/>
              <w:bottom w:val="single" w:sz="4" w:space="0" w:color="auto"/>
              <w:right w:val="single" w:sz="4" w:space="0" w:color="auto"/>
            </w:tcBorders>
          </w:tcPr>
          <w:p w:rsidR="004670AA" w:rsidRPr="00BD3EA2" w:rsidRDefault="004670AA" w:rsidP="00EF217B">
            <w:pPr>
              <w:jc w:val="center"/>
              <w:rPr>
                <w:rFonts w:ascii="Arial" w:hAnsi="Arial" w:cs="Arial"/>
                <w:b/>
                <w:sz w:val="18"/>
                <w:szCs w:val="18"/>
              </w:rPr>
            </w:pPr>
            <w:r w:rsidRPr="00BD3EA2">
              <w:rPr>
                <w:rFonts w:ascii="Arial" w:hAnsi="Arial" w:cs="Arial"/>
                <w:b/>
                <w:sz w:val="18"/>
                <w:szCs w:val="18"/>
              </w:rPr>
              <w:t>Поз.</w:t>
            </w:r>
          </w:p>
          <w:p w:rsidR="004670AA" w:rsidRPr="00BD3EA2" w:rsidRDefault="004670AA" w:rsidP="00EF217B">
            <w:pPr>
              <w:jc w:val="center"/>
              <w:rPr>
                <w:rFonts w:ascii="Arial" w:hAnsi="Arial" w:cs="Arial"/>
                <w:b/>
                <w:sz w:val="18"/>
                <w:szCs w:val="18"/>
              </w:rPr>
            </w:pPr>
            <w:r w:rsidRPr="00BD3EA2">
              <w:rPr>
                <w:rFonts w:ascii="Arial" w:hAnsi="Arial" w:cs="Arial"/>
                <w:b/>
                <w:bCs/>
                <w:sz w:val="18"/>
                <w:szCs w:val="18"/>
              </w:rPr>
              <w:t>№</w:t>
            </w:r>
          </w:p>
        </w:tc>
        <w:tc>
          <w:tcPr>
            <w:tcW w:w="4677" w:type="dxa"/>
            <w:tcBorders>
              <w:top w:val="nil"/>
              <w:left w:val="nil"/>
              <w:bottom w:val="single" w:sz="4" w:space="0" w:color="auto"/>
              <w:right w:val="single" w:sz="4" w:space="0" w:color="auto"/>
            </w:tcBorders>
            <w:vAlign w:val="center"/>
          </w:tcPr>
          <w:p w:rsidR="004670AA" w:rsidRPr="00BD3EA2" w:rsidRDefault="004670AA" w:rsidP="00EF217B">
            <w:pPr>
              <w:jc w:val="center"/>
              <w:rPr>
                <w:rFonts w:ascii="Arial" w:hAnsi="Arial" w:cs="Arial"/>
                <w:b/>
                <w:sz w:val="18"/>
                <w:szCs w:val="18"/>
              </w:rPr>
            </w:pPr>
            <w:r w:rsidRPr="00BD3EA2">
              <w:rPr>
                <w:rFonts w:ascii="Arial" w:hAnsi="Arial" w:cs="Arial"/>
                <w:b/>
                <w:sz w:val="18"/>
                <w:szCs w:val="18"/>
              </w:rPr>
              <w:t>Вид на активите</w:t>
            </w:r>
          </w:p>
        </w:tc>
        <w:tc>
          <w:tcPr>
            <w:tcW w:w="1684" w:type="dxa"/>
            <w:tcBorders>
              <w:top w:val="nil"/>
              <w:left w:val="nil"/>
              <w:bottom w:val="single" w:sz="4" w:space="0" w:color="auto"/>
              <w:right w:val="single" w:sz="4" w:space="0" w:color="auto"/>
            </w:tcBorders>
            <w:vAlign w:val="center"/>
          </w:tcPr>
          <w:p w:rsidR="004670AA" w:rsidRPr="00BD3EA2" w:rsidRDefault="004670AA" w:rsidP="00EF217B">
            <w:pPr>
              <w:jc w:val="center"/>
              <w:rPr>
                <w:rFonts w:ascii="Arial" w:hAnsi="Arial" w:cs="Arial"/>
                <w:b/>
                <w:sz w:val="18"/>
                <w:szCs w:val="18"/>
              </w:rPr>
            </w:pPr>
            <w:r w:rsidRPr="00BD3EA2">
              <w:rPr>
                <w:rFonts w:ascii="Arial" w:hAnsi="Arial" w:cs="Arial"/>
                <w:b/>
                <w:sz w:val="18"/>
                <w:szCs w:val="18"/>
              </w:rPr>
              <w:t>Застрахователна сума</w:t>
            </w:r>
          </w:p>
          <w:p w:rsidR="004670AA" w:rsidRPr="00BD3EA2" w:rsidRDefault="004670AA" w:rsidP="00EF217B">
            <w:pPr>
              <w:jc w:val="center"/>
              <w:rPr>
                <w:rFonts w:ascii="Arial" w:hAnsi="Arial" w:cs="Arial"/>
                <w:sz w:val="18"/>
                <w:szCs w:val="18"/>
              </w:rPr>
            </w:pPr>
            <w:r w:rsidRPr="00BD3EA2">
              <w:rPr>
                <w:rFonts w:ascii="Arial" w:hAnsi="Arial" w:cs="Arial"/>
                <w:b/>
                <w:sz w:val="18"/>
                <w:szCs w:val="18"/>
              </w:rPr>
              <w:t>/в лева/</w:t>
            </w:r>
          </w:p>
        </w:tc>
        <w:tc>
          <w:tcPr>
            <w:tcW w:w="1096" w:type="dxa"/>
            <w:tcBorders>
              <w:top w:val="nil"/>
              <w:left w:val="nil"/>
              <w:bottom w:val="single" w:sz="4" w:space="0" w:color="auto"/>
              <w:right w:val="single" w:sz="4" w:space="0" w:color="auto"/>
            </w:tcBorders>
            <w:vAlign w:val="center"/>
          </w:tcPr>
          <w:p w:rsidR="004670AA" w:rsidRPr="00BD3EA2" w:rsidRDefault="004670AA" w:rsidP="00EF217B">
            <w:pPr>
              <w:jc w:val="center"/>
              <w:rPr>
                <w:rFonts w:ascii="Arial" w:hAnsi="Arial" w:cs="Arial"/>
                <w:b/>
                <w:sz w:val="18"/>
                <w:szCs w:val="18"/>
              </w:rPr>
            </w:pPr>
            <w:r w:rsidRPr="00BD3EA2">
              <w:rPr>
                <w:rFonts w:ascii="Arial" w:hAnsi="Arial" w:cs="Arial"/>
                <w:b/>
                <w:sz w:val="18"/>
                <w:szCs w:val="18"/>
              </w:rPr>
              <w:t>Тарифно число</w:t>
            </w:r>
          </w:p>
          <w:p w:rsidR="004670AA" w:rsidRPr="00BD3EA2" w:rsidRDefault="004670AA" w:rsidP="00EF217B">
            <w:pPr>
              <w:jc w:val="center"/>
              <w:rPr>
                <w:rFonts w:ascii="Arial" w:hAnsi="Arial" w:cs="Arial"/>
                <w:sz w:val="18"/>
                <w:szCs w:val="18"/>
              </w:rPr>
            </w:pPr>
            <w:r w:rsidRPr="00BD3EA2">
              <w:rPr>
                <w:rFonts w:ascii="Arial" w:hAnsi="Arial" w:cs="Arial"/>
                <w:b/>
                <w:sz w:val="18"/>
                <w:szCs w:val="18"/>
              </w:rPr>
              <w:t>%</w:t>
            </w:r>
            <w:r w:rsidR="006536EA">
              <w:rPr>
                <w:rFonts w:ascii="Arial" w:hAnsi="Arial" w:cs="Arial"/>
                <w:b/>
                <w:sz w:val="18"/>
                <w:szCs w:val="18"/>
              </w:rPr>
              <w:t xml:space="preserve"> </w:t>
            </w:r>
            <w:r w:rsidR="006536EA" w:rsidRPr="00465225">
              <w:rPr>
                <w:rFonts w:ascii="Arial" w:hAnsi="Arial" w:cs="Arial"/>
                <w:b/>
                <w:sz w:val="18"/>
                <w:szCs w:val="18"/>
              </w:rPr>
              <w:t xml:space="preserve">за </w:t>
            </w:r>
            <w:r w:rsidR="006536EA">
              <w:rPr>
                <w:rFonts w:ascii="Arial" w:hAnsi="Arial" w:cs="Arial"/>
                <w:b/>
                <w:sz w:val="18"/>
                <w:szCs w:val="18"/>
              </w:rPr>
              <w:t xml:space="preserve">всяка една застрахователна година за </w:t>
            </w:r>
            <w:r w:rsidR="006536EA" w:rsidRPr="00465225">
              <w:rPr>
                <w:rFonts w:ascii="Arial" w:hAnsi="Arial" w:cs="Arial"/>
                <w:b/>
                <w:sz w:val="18"/>
                <w:szCs w:val="18"/>
              </w:rPr>
              <w:t>периода на застрахователния договор</w:t>
            </w:r>
          </w:p>
        </w:tc>
        <w:tc>
          <w:tcPr>
            <w:tcW w:w="1796" w:type="dxa"/>
            <w:gridSpan w:val="2"/>
            <w:tcBorders>
              <w:top w:val="nil"/>
              <w:left w:val="nil"/>
              <w:bottom w:val="single" w:sz="4" w:space="0" w:color="auto"/>
              <w:right w:val="single" w:sz="4" w:space="0" w:color="auto"/>
            </w:tcBorders>
            <w:vAlign w:val="center"/>
          </w:tcPr>
          <w:p w:rsidR="004670AA" w:rsidRPr="00BD3EA2" w:rsidRDefault="004670AA" w:rsidP="00EF217B">
            <w:pPr>
              <w:jc w:val="center"/>
              <w:rPr>
                <w:rFonts w:ascii="Arial" w:hAnsi="Arial" w:cs="Arial"/>
                <w:b/>
                <w:sz w:val="18"/>
                <w:szCs w:val="18"/>
              </w:rPr>
            </w:pPr>
            <w:r w:rsidRPr="00BD3EA2">
              <w:rPr>
                <w:rFonts w:ascii="Arial" w:hAnsi="Arial" w:cs="Arial"/>
                <w:b/>
                <w:sz w:val="18"/>
                <w:szCs w:val="18"/>
              </w:rPr>
              <w:t>Застрахователна премия</w:t>
            </w:r>
          </w:p>
          <w:p w:rsidR="004670AA" w:rsidRPr="00BD3EA2" w:rsidRDefault="004670AA" w:rsidP="00EF217B">
            <w:pPr>
              <w:jc w:val="center"/>
              <w:rPr>
                <w:rFonts w:ascii="Arial" w:hAnsi="Arial" w:cs="Arial"/>
                <w:sz w:val="18"/>
                <w:szCs w:val="18"/>
              </w:rPr>
            </w:pPr>
            <w:r w:rsidRPr="00BD3EA2">
              <w:rPr>
                <w:rFonts w:ascii="Arial" w:hAnsi="Arial" w:cs="Arial"/>
                <w:b/>
                <w:sz w:val="18"/>
                <w:szCs w:val="18"/>
              </w:rPr>
              <w:t>/в лева/</w:t>
            </w:r>
          </w:p>
        </w:tc>
      </w:tr>
      <w:tr w:rsidR="004670AA" w:rsidRPr="00BD3EA2" w:rsidTr="00B02D8A">
        <w:trPr>
          <w:trHeight w:val="397"/>
          <w:jc w:val="center"/>
        </w:trPr>
        <w:tc>
          <w:tcPr>
            <w:tcW w:w="537" w:type="dxa"/>
            <w:tcBorders>
              <w:top w:val="single"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 xml:space="preserve">1. </w:t>
            </w:r>
          </w:p>
        </w:tc>
        <w:tc>
          <w:tcPr>
            <w:tcW w:w="4677" w:type="dxa"/>
            <w:tcBorders>
              <w:top w:val="single"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Сгради и конструкции:</w:t>
            </w:r>
          </w:p>
        </w:tc>
        <w:tc>
          <w:tcPr>
            <w:tcW w:w="1684" w:type="dxa"/>
            <w:tcBorders>
              <w:top w:val="single" w:sz="4" w:space="0" w:color="auto"/>
              <w:left w:val="single" w:sz="4" w:space="0" w:color="auto"/>
              <w:bottom w:val="dotted" w:sz="4" w:space="0" w:color="auto"/>
              <w:right w:val="single" w:sz="4" w:space="0" w:color="auto"/>
            </w:tcBorders>
          </w:tcPr>
          <w:p w:rsidR="004670AA" w:rsidRPr="00BD3EA2" w:rsidRDefault="004670AA" w:rsidP="00EF217B">
            <w:pPr>
              <w:jc w:val="right"/>
              <w:rPr>
                <w:rFonts w:ascii="Arial" w:hAnsi="Arial" w:cs="Arial"/>
                <w:sz w:val="18"/>
                <w:szCs w:val="18"/>
              </w:rPr>
            </w:pPr>
          </w:p>
        </w:tc>
        <w:tc>
          <w:tcPr>
            <w:tcW w:w="1096" w:type="dxa"/>
            <w:tcBorders>
              <w:top w:val="single"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single"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284"/>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 xml:space="preserve">1.1. </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lang w:val="ru-RU"/>
              </w:rPr>
            </w:pPr>
            <w:r w:rsidRPr="00BD3EA2">
              <w:rPr>
                <w:rFonts w:ascii="Arial" w:hAnsi="Arial" w:cs="Arial"/>
                <w:sz w:val="18"/>
                <w:szCs w:val="18"/>
                <w:lang w:val="ru-RU"/>
              </w:rPr>
              <w:t>Подстанции, възлови станции и трафопостове</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280C01">
            <w:pPr>
              <w:jc w:val="right"/>
              <w:rPr>
                <w:rFonts w:ascii="Arial" w:hAnsi="Arial" w:cs="Arial"/>
                <w:sz w:val="18"/>
                <w:szCs w:val="18"/>
              </w:rPr>
            </w:pPr>
            <w:r>
              <w:rPr>
                <w:rFonts w:ascii="Arial" w:hAnsi="Arial" w:cs="Arial"/>
                <w:sz w:val="18"/>
                <w:szCs w:val="18"/>
              </w:rPr>
              <w:t xml:space="preserve">175 </w:t>
            </w:r>
            <w:r w:rsidR="004670AA" w:rsidRPr="00BD3EA2">
              <w:rPr>
                <w:rFonts w:ascii="Arial" w:hAnsi="Arial" w:cs="Arial"/>
                <w:sz w:val="18"/>
                <w:szCs w:val="18"/>
              </w:rPr>
              <w:t>135</w:t>
            </w:r>
            <w:r>
              <w:rPr>
                <w:rFonts w:ascii="Arial" w:hAnsi="Arial" w:cs="Arial"/>
                <w:sz w:val="18"/>
                <w:szCs w:val="18"/>
              </w:rPr>
              <w:t xml:space="preserve"> </w:t>
            </w:r>
            <w:r w:rsidR="004670AA" w:rsidRPr="00BD3EA2">
              <w:rPr>
                <w:rFonts w:ascii="Arial" w:hAnsi="Arial" w:cs="Arial"/>
                <w:sz w:val="18"/>
                <w:szCs w:val="18"/>
              </w:rPr>
              <w:t>715</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284"/>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 xml:space="preserve">1.2. </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lang w:val="ru-RU"/>
              </w:rPr>
            </w:pPr>
            <w:r w:rsidRPr="00BD3EA2">
              <w:rPr>
                <w:rFonts w:ascii="Arial" w:hAnsi="Arial" w:cs="Arial"/>
                <w:sz w:val="18"/>
                <w:szCs w:val="18"/>
                <w:lang w:val="ru-RU"/>
              </w:rPr>
              <w:t>Административни, жилищни</w:t>
            </w:r>
            <w:r w:rsidR="009D1278">
              <w:rPr>
                <w:rFonts w:ascii="Arial" w:hAnsi="Arial" w:cs="Arial"/>
                <w:sz w:val="18"/>
                <w:szCs w:val="18"/>
                <w:lang w:val="ru-RU"/>
              </w:rPr>
              <w:t xml:space="preserve"> </w:t>
            </w:r>
            <w:r w:rsidRPr="00BD3EA2">
              <w:rPr>
                <w:rFonts w:ascii="Arial" w:hAnsi="Arial" w:cs="Arial"/>
                <w:sz w:val="18"/>
                <w:szCs w:val="18"/>
                <w:lang w:val="ru-RU"/>
              </w:rPr>
              <w:t>сгради и почивни станции.  Сгради и конструкции за спомагателни</w:t>
            </w:r>
            <w:r w:rsidR="009D1278">
              <w:rPr>
                <w:rFonts w:ascii="Arial" w:hAnsi="Arial" w:cs="Arial"/>
                <w:sz w:val="18"/>
                <w:szCs w:val="18"/>
                <w:lang w:val="ru-RU"/>
              </w:rPr>
              <w:t xml:space="preserve"> </w:t>
            </w:r>
            <w:r w:rsidRPr="00BD3EA2">
              <w:rPr>
                <w:rFonts w:ascii="Arial" w:hAnsi="Arial" w:cs="Arial"/>
                <w:sz w:val="18"/>
                <w:szCs w:val="18"/>
                <w:lang w:val="ru-RU"/>
              </w:rPr>
              <w:t>дейности.</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280C01">
            <w:pPr>
              <w:jc w:val="right"/>
              <w:rPr>
                <w:rFonts w:ascii="Arial" w:hAnsi="Arial" w:cs="Arial"/>
                <w:sz w:val="18"/>
                <w:szCs w:val="18"/>
              </w:rPr>
            </w:pPr>
            <w:r>
              <w:rPr>
                <w:rFonts w:ascii="Arial" w:hAnsi="Arial" w:cs="Arial"/>
                <w:sz w:val="18"/>
                <w:szCs w:val="18"/>
              </w:rPr>
              <w:t>70 </w:t>
            </w:r>
            <w:r w:rsidR="004670AA" w:rsidRPr="00BD3EA2">
              <w:rPr>
                <w:rFonts w:ascii="Arial" w:hAnsi="Arial" w:cs="Arial"/>
                <w:sz w:val="18"/>
                <w:szCs w:val="18"/>
              </w:rPr>
              <w:t>775</w:t>
            </w:r>
            <w:r>
              <w:rPr>
                <w:rFonts w:ascii="Arial" w:hAnsi="Arial" w:cs="Arial"/>
                <w:sz w:val="18"/>
                <w:szCs w:val="18"/>
              </w:rPr>
              <w:t xml:space="preserve"> </w:t>
            </w:r>
            <w:r w:rsidR="004670AA" w:rsidRPr="00BD3EA2">
              <w:rPr>
                <w:rFonts w:ascii="Arial" w:hAnsi="Arial" w:cs="Arial"/>
                <w:sz w:val="18"/>
                <w:szCs w:val="18"/>
              </w:rPr>
              <w:t>549</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398"/>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 </w:t>
            </w:r>
          </w:p>
        </w:tc>
        <w:tc>
          <w:tcPr>
            <w:tcW w:w="4677"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Сгради и конструкции - общо:</w:t>
            </w:r>
          </w:p>
        </w:tc>
        <w:tc>
          <w:tcPr>
            <w:tcW w:w="1684"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280C01" w:rsidP="00EF217B">
            <w:pPr>
              <w:jc w:val="right"/>
              <w:rPr>
                <w:rFonts w:ascii="Arial" w:hAnsi="Arial" w:cs="Arial"/>
                <w:b/>
                <w:bCs/>
                <w:iCs/>
                <w:sz w:val="18"/>
                <w:szCs w:val="18"/>
              </w:rPr>
            </w:pPr>
            <w:r>
              <w:rPr>
                <w:rFonts w:ascii="Arial" w:hAnsi="Arial" w:cs="Arial"/>
                <w:b/>
                <w:bCs/>
                <w:iCs/>
                <w:sz w:val="18"/>
                <w:szCs w:val="18"/>
              </w:rPr>
              <w:t xml:space="preserve">245 911 </w:t>
            </w:r>
            <w:r w:rsidR="004670AA" w:rsidRPr="00BD3EA2">
              <w:rPr>
                <w:rFonts w:ascii="Arial" w:hAnsi="Arial" w:cs="Arial"/>
                <w:b/>
                <w:bCs/>
                <w:iCs/>
                <w:sz w:val="18"/>
                <w:szCs w:val="18"/>
              </w:rPr>
              <w:t>264</w:t>
            </w:r>
          </w:p>
        </w:tc>
        <w:tc>
          <w:tcPr>
            <w:tcW w:w="1096"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bCs/>
                <w:iCs/>
                <w:sz w:val="18"/>
                <w:szCs w:val="18"/>
              </w:rPr>
            </w:pPr>
          </w:p>
        </w:tc>
        <w:tc>
          <w:tcPr>
            <w:tcW w:w="1796"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bCs/>
                <w:iCs/>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2.</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Машини и оборудване:</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284"/>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2.1.</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lang w:val="ru-RU"/>
              </w:rPr>
              <w:t>Машини и оборудване в трафопостове, възлови станции и подстанции</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280C01">
            <w:pPr>
              <w:jc w:val="right"/>
              <w:rPr>
                <w:rFonts w:ascii="Arial" w:hAnsi="Arial" w:cs="Arial"/>
                <w:sz w:val="18"/>
                <w:szCs w:val="18"/>
              </w:rPr>
            </w:pPr>
            <w:r>
              <w:rPr>
                <w:rFonts w:ascii="Arial" w:hAnsi="Arial" w:cs="Arial"/>
                <w:sz w:val="18"/>
                <w:szCs w:val="18"/>
              </w:rPr>
              <w:t>501 </w:t>
            </w:r>
            <w:r w:rsidR="004670AA" w:rsidRPr="00BD3EA2">
              <w:rPr>
                <w:rFonts w:ascii="Arial" w:hAnsi="Arial" w:cs="Arial"/>
                <w:sz w:val="18"/>
                <w:szCs w:val="18"/>
              </w:rPr>
              <w:t>761</w:t>
            </w:r>
            <w:r>
              <w:rPr>
                <w:rFonts w:ascii="Arial" w:hAnsi="Arial" w:cs="Arial"/>
                <w:sz w:val="18"/>
                <w:szCs w:val="18"/>
              </w:rPr>
              <w:t xml:space="preserve"> </w:t>
            </w:r>
            <w:r w:rsidR="004670AA" w:rsidRPr="00BD3EA2">
              <w:rPr>
                <w:rFonts w:ascii="Arial" w:hAnsi="Arial" w:cs="Arial"/>
                <w:sz w:val="18"/>
                <w:szCs w:val="18"/>
              </w:rPr>
              <w:t>559</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284"/>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2.2.</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Други</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E9591A" w:rsidRDefault="002C5FA8" w:rsidP="00EF217B">
            <w:pPr>
              <w:jc w:val="right"/>
              <w:rPr>
                <w:rFonts w:ascii="Arial" w:hAnsi="Arial" w:cs="Arial"/>
                <w:sz w:val="18"/>
                <w:szCs w:val="18"/>
              </w:rPr>
            </w:pPr>
            <w:r w:rsidRPr="00E9591A">
              <w:rPr>
                <w:rFonts w:ascii="Arial" w:hAnsi="Arial" w:cs="Arial"/>
                <w:sz w:val="20"/>
                <w:szCs w:val="20"/>
              </w:rPr>
              <w:t xml:space="preserve">127 </w:t>
            </w:r>
            <w:r w:rsidRPr="00E9591A">
              <w:rPr>
                <w:rFonts w:ascii="Arial" w:hAnsi="Arial" w:cs="Arial"/>
                <w:sz w:val="20"/>
                <w:szCs w:val="20"/>
                <w:lang w:val="en-US"/>
              </w:rPr>
              <w:t>073</w:t>
            </w:r>
            <w:r w:rsidRPr="00E9591A">
              <w:rPr>
                <w:rFonts w:ascii="Arial" w:hAnsi="Arial" w:cs="Arial"/>
                <w:sz w:val="20"/>
                <w:szCs w:val="20"/>
              </w:rPr>
              <w:t xml:space="preserve"> </w:t>
            </w:r>
            <w:r w:rsidRPr="00E9591A">
              <w:rPr>
                <w:rFonts w:ascii="Arial" w:hAnsi="Arial" w:cs="Arial"/>
                <w:sz w:val="20"/>
                <w:szCs w:val="20"/>
                <w:lang w:val="en-US"/>
              </w:rPr>
              <w:t>878</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376"/>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 </w:t>
            </w:r>
          </w:p>
        </w:tc>
        <w:tc>
          <w:tcPr>
            <w:tcW w:w="4677"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Машини и оборудване - общо:</w:t>
            </w:r>
          </w:p>
        </w:tc>
        <w:tc>
          <w:tcPr>
            <w:tcW w:w="1684"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8839F4" w:rsidRDefault="002C5FA8" w:rsidP="00280C01">
            <w:pPr>
              <w:jc w:val="right"/>
              <w:rPr>
                <w:rFonts w:ascii="Arial" w:hAnsi="Arial" w:cs="Arial"/>
                <w:b/>
                <w:bCs/>
                <w:iCs/>
                <w:sz w:val="18"/>
                <w:szCs w:val="18"/>
                <w:lang w:val="en-US"/>
              </w:rPr>
            </w:pPr>
            <w:r>
              <w:rPr>
                <w:rFonts w:ascii="Arial" w:hAnsi="Arial" w:cs="Arial"/>
                <w:b/>
                <w:bCs/>
                <w:iCs/>
                <w:sz w:val="20"/>
                <w:szCs w:val="20"/>
                <w:lang w:val="en-US"/>
              </w:rPr>
              <w:t>628 835 437</w:t>
            </w:r>
          </w:p>
        </w:tc>
        <w:tc>
          <w:tcPr>
            <w:tcW w:w="1096"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bCs/>
                <w:iCs/>
                <w:sz w:val="18"/>
                <w:szCs w:val="18"/>
              </w:rPr>
            </w:pPr>
          </w:p>
        </w:tc>
        <w:tc>
          <w:tcPr>
            <w:tcW w:w="1796"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bCs/>
                <w:iCs/>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3.</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Електроразпределителна мрежа:</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b/>
                <w:sz w:val="18"/>
                <w:szCs w:val="18"/>
              </w:rPr>
            </w:pP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b/>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b/>
                <w:sz w:val="18"/>
                <w:szCs w:val="18"/>
              </w:rPr>
            </w:pPr>
          </w:p>
        </w:tc>
      </w:tr>
      <w:tr w:rsidR="004670AA" w:rsidRPr="00BD3EA2" w:rsidTr="00B02D8A">
        <w:trPr>
          <w:trHeight w:val="275"/>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rPr>
            </w:pPr>
            <w:r w:rsidRPr="00BD3EA2">
              <w:rPr>
                <w:rFonts w:ascii="Arial" w:hAnsi="Arial" w:cs="Arial"/>
                <w:bCs/>
                <w:sz w:val="18"/>
                <w:szCs w:val="18"/>
              </w:rPr>
              <w:t>3.1.</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lang w:val="ru-RU"/>
              </w:rPr>
            </w:pPr>
            <w:r w:rsidRPr="00BD3EA2">
              <w:rPr>
                <w:rFonts w:ascii="Arial" w:hAnsi="Arial" w:cs="Arial"/>
                <w:sz w:val="18"/>
                <w:szCs w:val="18"/>
                <w:lang w:val="ru-RU"/>
              </w:rPr>
              <w:t>Въздушна</w:t>
            </w:r>
            <w:r w:rsidR="009D1278">
              <w:rPr>
                <w:rFonts w:ascii="Arial" w:hAnsi="Arial" w:cs="Arial"/>
                <w:sz w:val="18"/>
                <w:szCs w:val="18"/>
                <w:lang w:val="ru-RU"/>
              </w:rPr>
              <w:t xml:space="preserve"> </w:t>
            </w:r>
            <w:r w:rsidRPr="00BD3EA2">
              <w:rPr>
                <w:rFonts w:ascii="Arial" w:hAnsi="Arial" w:cs="Arial"/>
                <w:sz w:val="18"/>
                <w:szCs w:val="18"/>
                <w:lang w:val="ru-RU"/>
              </w:rPr>
              <w:t>електроразпределителна мрежа високо</w:t>
            </w:r>
            <w:r w:rsidR="009D1278">
              <w:rPr>
                <w:rFonts w:ascii="Arial" w:hAnsi="Arial" w:cs="Arial"/>
                <w:sz w:val="18"/>
                <w:szCs w:val="18"/>
                <w:lang w:val="ru-RU"/>
              </w:rPr>
              <w:t xml:space="preserve"> </w:t>
            </w:r>
            <w:r w:rsidRPr="00BD3EA2">
              <w:rPr>
                <w:rFonts w:ascii="Arial" w:hAnsi="Arial" w:cs="Arial"/>
                <w:sz w:val="18"/>
                <w:szCs w:val="18"/>
                <w:lang w:val="ru-RU"/>
              </w:rPr>
              <w:t>напрежение (ВН)</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280C01">
            <w:pPr>
              <w:jc w:val="right"/>
              <w:rPr>
                <w:rFonts w:ascii="Arial" w:hAnsi="Arial" w:cs="Arial"/>
                <w:sz w:val="18"/>
                <w:szCs w:val="18"/>
              </w:rPr>
            </w:pPr>
            <w:r>
              <w:rPr>
                <w:rFonts w:ascii="Arial" w:hAnsi="Arial" w:cs="Arial"/>
                <w:sz w:val="18"/>
                <w:szCs w:val="18"/>
              </w:rPr>
              <w:t xml:space="preserve">2 </w:t>
            </w:r>
            <w:r w:rsidR="004670AA" w:rsidRPr="00BD3EA2">
              <w:rPr>
                <w:rFonts w:ascii="Arial" w:hAnsi="Arial" w:cs="Arial"/>
                <w:sz w:val="18"/>
                <w:szCs w:val="18"/>
              </w:rPr>
              <w:t>724</w:t>
            </w:r>
            <w:r>
              <w:rPr>
                <w:rFonts w:ascii="Arial" w:hAnsi="Arial" w:cs="Arial"/>
                <w:sz w:val="18"/>
                <w:szCs w:val="18"/>
              </w:rPr>
              <w:t xml:space="preserve"> </w:t>
            </w:r>
            <w:r w:rsidR="004670AA" w:rsidRPr="00BD3EA2">
              <w:rPr>
                <w:rFonts w:ascii="Arial" w:hAnsi="Arial" w:cs="Arial"/>
                <w:sz w:val="18"/>
                <w:szCs w:val="18"/>
              </w:rPr>
              <w:t>471</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rPr>
            </w:pPr>
            <w:r w:rsidRPr="00BD3EA2">
              <w:rPr>
                <w:rFonts w:ascii="Arial" w:hAnsi="Arial" w:cs="Arial"/>
                <w:bCs/>
                <w:sz w:val="18"/>
                <w:szCs w:val="18"/>
              </w:rPr>
              <w:t>3.2.</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lang w:val="ru-RU"/>
              </w:rPr>
            </w:pPr>
            <w:r w:rsidRPr="00BD3EA2">
              <w:rPr>
                <w:rFonts w:ascii="Arial" w:hAnsi="Arial" w:cs="Arial"/>
                <w:sz w:val="18"/>
                <w:szCs w:val="18"/>
                <w:lang w:val="ru-RU"/>
              </w:rPr>
              <w:t>Подземна</w:t>
            </w:r>
            <w:r w:rsidR="009D1278">
              <w:rPr>
                <w:rFonts w:ascii="Arial" w:hAnsi="Arial" w:cs="Arial"/>
                <w:sz w:val="18"/>
                <w:szCs w:val="18"/>
                <w:lang w:val="ru-RU"/>
              </w:rPr>
              <w:t xml:space="preserve"> </w:t>
            </w:r>
            <w:r w:rsidRPr="00BD3EA2">
              <w:rPr>
                <w:rFonts w:ascii="Arial" w:hAnsi="Arial" w:cs="Arial"/>
                <w:sz w:val="18"/>
                <w:szCs w:val="18"/>
                <w:lang w:val="ru-RU"/>
              </w:rPr>
              <w:t>кабелна</w:t>
            </w:r>
            <w:r w:rsidR="009D1278">
              <w:rPr>
                <w:rFonts w:ascii="Arial" w:hAnsi="Arial" w:cs="Arial"/>
                <w:sz w:val="18"/>
                <w:szCs w:val="18"/>
                <w:lang w:val="ru-RU"/>
              </w:rPr>
              <w:t xml:space="preserve"> </w:t>
            </w:r>
            <w:r w:rsidRPr="00BD3EA2">
              <w:rPr>
                <w:rFonts w:ascii="Arial" w:hAnsi="Arial" w:cs="Arial"/>
                <w:sz w:val="18"/>
                <w:szCs w:val="18"/>
                <w:lang w:val="ru-RU"/>
              </w:rPr>
              <w:t>електроразпределителна мрежа високо</w:t>
            </w:r>
            <w:r w:rsidR="009D1278">
              <w:rPr>
                <w:rFonts w:ascii="Arial" w:hAnsi="Arial" w:cs="Arial"/>
                <w:sz w:val="18"/>
                <w:szCs w:val="18"/>
                <w:lang w:val="ru-RU"/>
              </w:rPr>
              <w:t xml:space="preserve"> </w:t>
            </w:r>
            <w:r w:rsidRPr="00BD3EA2">
              <w:rPr>
                <w:rFonts w:ascii="Arial" w:hAnsi="Arial" w:cs="Arial"/>
                <w:sz w:val="18"/>
                <w:szCs w:val="18"/>
                <w:lang w:val="ru-RU"/>
              </w:rPr>
              <w:t>напрежение (ВН)</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280C01">
            <w:pPr>
              <w:jc w:val="right"/>
              <w:rPr>
                <w:rFonts w:ascii="Arial" w:hAnsi="Arial" w:cs="Arial"/>
                <w:sz w:val="18"/>
                <w:szCs w:val="18"/>
              </w:rPr>
            </w:pPr>
            <w:r>
              <w:rPr>
                <w:rFonts w:ascii="Arial" w:hAnsi="Arial" w:cs="Arial"/>
                <w:sz w:val="18"/>
                <w:szCs w:val="18"/>
              </w:rPr>
              <w:t>9 </w:t>
            </w:r>
            <w:r w:rsidR="004670AA" w:rsidRPr="00BD3EA2">
              <w:rPr>
                <w:rFonts w:ascii="Arial" w:hAnsi="Arial" w:cs="Arial"/>
                <w:sz w:val="18"/>
                <w:szCs w:val="18"/>
              </w:rPr>
              <w:t>344</w:t>
            </w:r>
            <w:r>
              <w:rPr>
                <w:rFonts w:ascii="Arial" w:hAnsi="Arial" w:cs="Arial"/>
                <w:sz w:val="18"/>
                <w:szCs w:val="18"/>
              </w:rPr>
              <w:t xml:space="preserve"> </w:t>
            </w:r>
            <w:r w:rsidR="004670AA" w:rsidRPr="00BD3EA2">
              <w:rPr>
                <w:rFonts w:ascii="Arial" w:hAnsi="Arial" w:cs="Arial"/>
                <w:sz w:val="18"/>
                <w:szCs w:val="18"/>
              </w:rPr>
              <w:t>956</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272"/>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rPr>
            </w:pPr>
            <w:r w:rsidRPr="00BD3EA2">
              <w:rPr>
                <w:rFonts w:ascii="Arial" w:hAnsi="Arial" w:cs="Arial"/>
                <w:bCs/>
                <w:sz w:val="18"/>
                <w:szCs w:val="18"/>
              </w:rPr>
              <w:t>3.3.</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lang w:val="ru-RU"/>
              </w:rPr>
            </w:pPr>
            <w:r w:rsidRPr="00BD3EA2">
              <w:rPr>
                <w:rFonts w:ascii="Arial" w:hAnsi="Arial" w:cs="Arial"/>
                <w:sz w:val="18"/>
                <w:szCs w:val="18"/>
                <w:lang w:val="ru-RU"/>
              </w:rPr>
              <w:t>Въздушна</w:t>
            </w:r>
            <w:r w:rsidR="009D1278">
              <w:rPr>
                <w:rFonts w:ascii="Arial" w:hAnsi="Arial" w:cs="Arial"/>
                <w:sz w:val="18"/>
                <w:szCs w:val="18"/>
                <w:lang w:val="ru-RU"/>
              </w:rPr>
              <w:t xml:space="preserve"> </w:t>
            </w:r>
            <w:r w:rsidRPr="00BD3EA2">
              <w:rPr>
                <w:rFonts w:ascii="Arial" w:hAnsi="Arial" w:cs="Arial"/>
                <w:sz w:val="18"/>
                <w:szCs w:val="18"/>
                <w:lang w:val="ru-RU"/>
              </w:rPr>
              <w:t>електроразпределителна мрежа средно</w:t>
            </w:r>
            <w:r w:rsidR="009D1278">
              <w:rPr>
                <w:rFonts w:ascii="Arial" w:hAnsi="Arial" w:cs="Arial"/>
                <w:sz w:val="18"/>
                <w:szCs w:val="18"/>
                <w:lang w:val="ru-RU"/>
              </w:rPr>
              <w:t xml:space="preserve"> </w:t>
            </w:r>
            <w:r w:rsidRPr="00BD3EA2">
              <w:rPr>
                <w:rFonts w:ascii="Arial" w:hAnsi="Arial" w:cs="Arial"/>
                <w:sz w:val="18"/>
                <w:szCs w:val="18"/>
                <w:lang w:val="ru-RU"/>
              </w:rPr>
              <w:t>напрежение (СрН)</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EF217B">
            <w:pPr>
              <w:jc w:val="right"/>
              <w:rPr>
                <w:rFonts w:ascii="Arial" w:hAnsi="Arial" w:cs="Arial"/>
                <w:sz w:val="18"/>
                <w:szCs w:val="18"/>
              </w:rPr>
            </w:pPr>
            <w:r>
              <w:rPr>
                <w:rFonts w:ascii="Arial" w:hAnsi="Arial" w:cs="Arial"/>
                <w:sz w:val="18"/>
                <w:szCs w:val="18"/>
              </w:rPr>
              <w:t xml:space="preserve">538 957 </w:t>
            </w:r>
            <w:r w:rsidR="004670AA" w:rsidRPr="00BD3EA2">
              <w:rPr>
                <w:rFonts w:ascii="Arial" w:hAnsi="Arial" w:cs="Arial"/>
                <w:sz w:val="18"/>
                <w:szCs w:val="18"/>
              </w:rPr>
              <w:t>349</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rPr>
            </w:pPr>
            <w:r w:rsidRPr="00BD3EA2">
              <w:rPr>
                <w:rFonts w:ascii="Arial" w:hAnsi="Arial" w:cs="Arial"/>
                <w:bCs/>
                <w:sz w:val="18"/>
                <w:szCs w:val="18"/>
              </w:rPr>
              <w:lastRenderedPageBreak/>
              <w:t>3.4.</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lang w:val="ru-RU"/>
              </w:rPr>
            </w:pPr>
            <w:r w:rsidRPr="00BD3EA2">
              <w:rPr>
                <w:rFonts w:ascii="Arial" w:hAnsi="Arial" w:cs="Arial"/>
                <w:sz w:val="18"/>
                <w:szCs w:val="18"/>
                <w:lang w:val="ru-RU"/>
              </w:rPr>
              <w:t>Подземна</w:t>
            </w:r>
            <w:r w:rsidR="009D1278">
              <w:rPr>
                <w:rFonts w:ascii="Arial" w:hAnsi="Arial" w:cs="Arial"/>
                <w:sz w:val="18"/>
                <w:szCs w:val="18"/>
                <w:lang w:val="ru-RU"/>
              </w:rPr>
              <w:t xml:space="preserve"> </w:t>
            </w:r>
            <w:r w:rsidRPr="00BD3EA2">
              <w:rPr>
                <w:rFonts w:ascii="Arial" w:hAnsi="Arial" w:cs="Arial"/>
                <w:sz w:val="18"/>
                <w:szCs w:val="18"/>
                <w:lang w:val="ru-RU"/>
              </w:rPr>
              <w:t>кабелна</w:t>
            </w:r>
            <w:r w:rsidR="009D1278">
              <w:rPr>
                <w:rFonts w:ascii="Arial" w:hAnsi="Arial" w:cs="Arial"/>
                <w:sz w:val="18"/>
                <w:szCs w:val="18"/>
                <w:lang w:val="ru-RU"/>
              </w:rPr>
              <w:t xml:space="preserve"> </w:t>
            </w:r>
            <w:r w:rsidRPr="00BD3EA2">
              <w:rPr>
                <w:rFonts w:ascii="Arial" w:hAnsi="Arial" w:cs="Arial"/>
                <w:sz w:val="18"/>
                <w:szCs w:val="18"/>
                <w:lang w:val="ru-RU"/>
              </w:rPr>
              <w:t>електроразпределителна мрежа средно</w:t>
            </w:r>
            <w:r w:rsidR="009D1278">
              <w:rPr>
                <w:rFonts w:ascii="Arial" w:hAnsi="Arial" w:cs="Arial"/>
                <w:sz w:val="18"/>
                <w:szCs w:val="18"/>
                <w:lang w:val="ru-RU"/>
              </w:rPr>
              <w:t xml:space="preserve"> </w:t>
            </w:r>
            <w:r w:rsidRPr="00BD3EA2">
              <w:rPr>
                <w:rFonts w:ascii="Arial" w:hAnsi="Arial" w:cs="Arial"/>
                <w:sz w:val="18"/>
                <w:szCs w:val="18"/>
                <w:lang w:val="ru-RU"/>
              </w:rPr>
              <w:t>напрежение (СрН)</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280C01">
            <w:pPr>
              <w:jc w:val="right"/>
              <w:rPr>
                <w:rFonts w:ascii="Arial" w:hAnsi="Arial" w:cs="Arial"/>
                <w:sz w:val="18"/>
                <w:szCs w:val="18"/>
              </w:rPr>
            </w:pPr>
            <w:r>
              <w:rPr>
                <w:rFonts w:ascii="Arial" w:hAnsi="Arial" w:cs="Arial"/>
                <w:sz w:val="18"/>
                <w:szCs w:val="18"/>
              </w:rPr>
              <w:t>110 </w:t>
            </w:r>
            <w:r w:rsidR="004670AA" w:rsidRPr="00BD3EA2">
              <w:rPr>
                <w:rFonts w:ascii="Arial" w:hAnsi="Arial" w:cs="Arial"/>
                <w:sz w:val="18"/>
                <w:szCs w:val="18"/>
              </w:rPr>
              <w:t>117</w:t>
            </w:r>
            <w:r>
              <w:rPr>
                <w:rFonts w:ascii="Arial" w:hAnsi="Arial" w:cs="Arial"/>
                <w:sz w:val="18"/>
                <w:szCs w:val="18"/>
              </w:rPr>
              <w:t xml:space="preserve"> </w:t>
            </w:r>
            <w:r w:rsidR="004670AA" w:rsidRPr="00BD3EA2">
              <w:rPr>
                <w:rFonts w:ascii="Arial" w:hAnsi="Arial" w:cs="Arial"/>
                <w:sz w:val="18"/>
                <w:szCs w:val="18"/>
              </w:rPr>
              <w:t>112</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rPr>
            </w:pPr>
            <w:r w:rsidRPr="00BD3EA2">
              <w:rPr>
                <w:rFonts w:ascii="Arial" w:hAnsi="Arial" w:cs="Arial"/>
                <w:bCs/>
                <w:sz w:val="18"/>
                <w:szCs w:val="18"/>
              </w:rPr>
              <w:t>3.5.</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lang w:val="ru-RU"/>
              </w:rPr>
            </w:pPr>
            <w:r w:rsidRPr="00BD3EA2">
              <w:rPr>
                <w:rFonts w:ascii="Arial" w:hAnsi="Arial" w:cs="Arial"/>
                <w:sz w:val="18"/>
                <w:szCs w:val="18"/>
                <w:lang w:val="ru-RU"/>
              </w:rPr>
              <w:t>Въздушна</w:t>
            </w:r>
            <w:r w:rsidR="009D1278">
              <w:rPr>
                <w:rFonts w:ascii="Arial" w:hAnsi="Arial" w:cs="Arial"/>
                <w:sz w:val="18"/>
                <w:szCs w:val="18"/>
                <w:lang w:val="ru-RU"/>
              </w:rPr>
              <w:t xml:space="preserve"> </w:t>
            </w:r>
            <w:r w:rsidRPr="00BD3EA2">
              <w:rPr>
                <w:rFonts w:ascii="Arial" w:hAnsi="Arial" w:cs="Arial"/>
                <w:sz w:val="18"/>
                <w:szCs w:val="18"/>
                <w:lang w:val="ru-RU"/>
              </w:rPr>
              <w:t>електроразпределителна мрежа ниско</w:t>
            </w:r>
            <w:r w:rsidR="009D1278">
              <w:rPr>
                <w:rFonts w:ascii="Arial" w:hAnsi="Arial" w:cs="Arial"/>
                <w:sz w:val="18"/>
                <w:szCs w:val="18"/>
                <w:lang w:val="ru-RU"/>
              </w:rPr>
              <w:t xml:space="preserve"> </w:t>
            </w:r>
            <w:r w:rsidRPr="00BD3EA2">
              <w:rPr>
                <w:rFonts w:ascii="Arial" w:hAnsi="Arial" w:cs="Arial"/>
                <w:sz w:val="18"/>
                <w:szCs w:val="18"/>
                <w:lang w:val="ru-RU"/>
              </w:rPr>
              <w:t>напрежение (НН), вкл. улично осветление</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EF217B">
            <w:pPr>
              <w:jc w:val="right"/>
              <w:rPr>
                <w:rFonts w:ascii="Arial" w:hAnsi="Arial" w:cs="Arial"/>
                <w:sz w:val="18"/>
                <w:szCs w:val="18"/>
              </w:rPr>
            </w:pPr>
            <w:r>
              <w:rPr>
                <w:rFonts w:ascii="Arial" w:hAnsi="Arial" w:cs="Arial"/>
                <w:sz w:val="18"/>
                <w:szCs w:val="18"/>
              </w:rPr>
              <w:t xml:space="preserve">597 193 </w:t>
            </w:r>
            <w:r w:rsidR="004670AA" w:rsidRPr="00BD3EA2">
              <w:rPr>
                <w:rFonts w:ascii="Arial" w:hAnsi="Arial" w:cs="Arial"/>
                <w:sz w:val="18"/>
                <w:szCs w:val="18"/>
              </w:rPr>
              <w:t>096</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rPr>
            </w:pPr>
            <w:r w:rsidRPr="00BD3EA2">
              <w:rPr>
                <w:rFonts w:ascii="Arial" w:hAnsi="Arial" w:cs="Arial"/>
                <w:bCs/>
                <w:sz w:val="18"/>
                <w:szCs w:val="18"/>
              </w:rPr>
              <w:t>3.6.</w:t>
            </w:r>
          </w:p>
        </w:tc>
        <w:tc>
          <w:tcPr>
            <w:tcW w:w="467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Cs/>
                <w:sz w:val="18"/>
                <w:szCs w:val="18"/>
                <w:lang w:val="ru-RU"/>
              </w:rPr>
            </w:pPr>
            <w:r w:rsidRPr="00BD3EA2">
              <w:rPr>
                <w:rFonts w:ascii="Arial" w:hAnsi="Arial" w:cs="Arial"/>
                <w:sz w:val="18"/>
                <w:szCs w:val="18"/>
                <w:lang w:val="ru-RU"/>
              </w:rPr>
              <w:t>Подземна</w:t>
            </w:r>
            <w:r w:rsidR="009D1278">
              <w:rPr>
                <w:rFonts w:ascii="Arial" w:hAnsi="Arial" w:cs="Arial"/>
                <w:sz w:val="18"/>
                <w:szCs w:val="18"/>
                <w:lang w:val="ru-RU"/>
              </w:rPr>
              <w:t xml:space="preserve"> </w:t>
            </w:r>
            <w:r w:rsidRPr="00BD3EA2">
              <w:rPr>
                <w:rFonts w:ascii="Arial" w:hAnsi="Arial" w:cs="Arial"/>
                <w:sz w:val="18"/>
                <w:szCs w:val="18"/>
                <w:lang w:val="ru-RU"/>
              </w:rPr>
              <w:t>кабелна</w:t>
            </w:r>
            <w:r w:rsidR="009D1278">
              <w:rPr>
                <w:rFonts w:ascii="Arial" w:hAnsi="Arial" w:cs="Arial"/>
                <w:sz w:val="18"/>
                <w:szCs w:val="18"/>
                <w:lang w:val="ru-RU"/>
              </w:rPr>
              <w:t xml:space="preserve"> </w:t>
            </w:r>
            <w:r w:rsidRPr="00BD3EA2">
              <w:rPr>
                <w:rFonts w:ascii="Arial" w:hAnsi="Arial" w:cs="Arial"/>
                <w:sz w:val="18"/>
                <w:szCs w:val="18"/>
                <w:lang w:val="ru-RU"/>
              </w:rPr>
              <w:t>електроразпределителна мрежа ниско</w:t>
            </w:r>
            <w:r w:rsidR="009D1278">
              <w:rPr>
                <w:rFonts w:ascii="Arial" w:hAnsi="Arial" w:cs="Arial"/>
                <w:sz w:val="18"/>
                <w:szCs w:val="18"/>
                <w:lang w:val="ru-RU"/>
              </w:rPr>
              <w:t xml:space="preserve"> </w:t>
            </w:r>
            <w:r w:rsidRPr="00BD3EA2">
              <w:rPr>
                <w:rFonts w:ascii="Arial" w:hAnsi="Arial" w:cs="Arial"/>
                <w:sz w:val="18"/>
                <w:szCs w:val="18"/>
                <w:lang w:val="ru-RU"/>
              </w:rPr>
              <w:t>напрежение (НН)</w:t>
            </w:r>
          </w:p>
        </w:tc>
        <w:tc>
          <w:tcPr>
            <w:tcW w:w="1684" w:type="dxa"/>
            <w:tcBorders>
              <w:top w:val="dotted" w:sz="4" w:space="0" w:color="auto"/>
              <w:left w:val="single" w:sz="4" w:space="0" w:color="auto"/>
              <w:bottom w:val="dotted" w:sz="4" w:space="0" w:color="auto"/>
              <w:right w:val="single" w:sz="4" w:space="0" w:color="auto"/>
            </w:tcBorders>
            <w:vAlign w:val="center"/>
          </w:tcPr>
          <w:p w:rsidR="004670AA" w:rsidRPr="00BD3EA2" w:rsidRDefault="00280C01" w:rsidP="00280C01">
            <w:pPr>
              <w:jc w:val="right"/>
              <w:rPr>
                <w:rFonts w:ascii="Arial" w:hAnsi="Arial" w:cs="Arial"/>
                <w:sz w:val="18"/>
                <w:szCs w:val="18"/>
              </w:rPr>
            </w:pPr>
            <w:r>
              <w:rPr>
                <w:rFonts w:ascii="Arial" w:hAnsi="Arial" w:cs="Arial"/>
                <w:sz w:val="18"/>
                <w:szCs w:val="18"/>
              </w:rPr>
              <w:t>172 </w:t>
            </w:r>
            <w:r w:rsidR="004670AA" w:rsidRPr="00BD3EA2">
              <w:rPr>
                <w:rFonts w:ascii="Arial" w:hAnsi="Arial" w:cs="Arial"/>
                <w:sz w:val="18"/>
                <w:szCs w:val="18"/>
              </w:rPr>
              <w:t>434</w:t>
            </w:r>
            <w:r>
              <w:rPr>
                <w:rFonts w:ascii="Arial" w:hAnsi="Arial" w:cs="Arial"/>
                <w:sz w:val="18"/>
                <w:szCs w:val="18"/>
              </w:rPr>
              <w:t xml:space="preserve"> </w:t>
            </w:r>
            <w:r w:rsidR="004670AA" w:rsidRPr="00BD3EA2">
              <w:rPr>
                <w:rFonts w:ascii="Arial" w:hAnsi="Arial" w:cs="Arial"/>
                <w:sz w:val="18"/>
                <w:szCs w:val="18"/>
              </w:rPr>
              <w:t>025</w:t>
            </w:r>
          </w:p>
        </w:tc>
        <w:tc>
          <w:tcPr>
            <w:tcW w:w="1096"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c>
          <w:tcPr>
            <w:tcW w:w="1796" w:type="dxa"/>
            <w:gridSpan w:val="2"/>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right"/>
              <w:rPr>
                <w:rFonts w:ascii="Arial" w:hAnsi="Arial" w:cs="Arial"/>
                <w:sz w:val="18"/>
                <w:szCs w:val="18"/>
              </w:rPr>
            </w:pPr>
          </w:p>
        </w:tc>
      </w:tr>
      <w:tr w:rsidR="004670AA" w:rsidRPr="00BD3EA2" w:rsidTr="00B02D8A">
        <w:trPr>
          <w:trHeight w:val="394"/>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p>
        </w:tc>
        <w:tc>
          <w:tcPr>
            <w:tcW w:w="4677"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Електроразпределителна мрежа - общо:</w:t>
            </w:r>
          </w:p>
        </w:tc>
        <w:tc>
          <w:tcPr>
            <w:tcW w:w="1684"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8839F4" w:rsidRDefault="00280C01" w:rsidP="008839F4">
            <w:pPr>
              <w:jc w:val="right"/>
              <w:rPr>
                <w:rFonts w:ascii="Arial" w:hAnsi="Arial" w:cs="Arial"/>
                <w:b/>
                <w:sz w:val="18"/>
                <w:szCs w:val="18"/>
                <w:lang w:val="en-US"/>
              </w:rPr>
            </w:pPr>
            <w:r>
              <w:rPr>
                <w:rFonts w:ascii="Arial" w:hAnsi="Arial" w:cs="Arial"/>
                <w:b/>
                <w:sz w:val="18"/>
                <w:szCs w:val="18"/>
              </w:rPr>
              <w:t xml:space="preserve">1 430 771 </w:t>
            </w:r>
            <w:r w:rsidR="004670AA" w:rsidRPr="00BD3EA2">
              <w:rPr>
                <w:rFonts w:ascii="Arial" w:hAnsi="Arial" w:cs="Arial"/>
                <w:b/>
                <w:sz w:val="18"/>
                <w:szCs w:val="18"/>
              </w:rPr>
              <w:t>00</w:t>
            </w:r>
            <w:r w:rsidR="004670AA">
              <w:rPr>
                <w:rFonts w:ascii="Arial" w:hAnsi="Arial" w:cs="Arial"/>
                <w:b/>
                <w:sz w:val="18"/>
                <w:szCs w:val="18"/>
                <w:lang w:val="en-US"/>
              </w:rPr>
              <w:t>9</w:t>
            </w:r>
          </w:p>
        </w:tc>
        <w:tc>
          <w:tcPr>
            <w:tcW w:w="1096"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c>
          <w:tcPr>
            <w:tcW w:w="1796"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4.</w:t>
            </w:r>
          </w:p>
        </w:tc>
        <w:tc>
          <w:tcPr>
            <w:tcW w:w="4677"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both"/>
              <w:rPr>
                <w:rFonts w:ascii="Arial" w:hAnsi="Arial" w:cs="Arial"/>
                <w:b/>
                <w:bCs/>
                <w:sz w:val="18"/>
                <w:szCs w:val="18"/>
                <w:lang w:val="ru-RU"/>
              </w:rPr>
            </w:pPr>
            <w:r w:rsidRPr="00BD3EA2">
              <w:rPr>
                <w:rFonts w:ascii="Arial" w:hAnsi="Arial" w:cs="Arial"/>
                <w:b/>
                <w:bCs/>
                <w:sz w:val="18"/>
                <w:szCs w:val="18"/>
                <w:lang w:val="ru-RU"/>
              </w:rPr>
              <w:t>Стопански</w:t>
            </w:r>
            <w:r w:rsidR="009D1278">
              <w:rPr>
                <w:rFonts w:ascii="Arial" w:hAnsi="Arial" w:cs="Arial"/>
                <w:b/>
                <w:bCs/>
                <w:sz w:val="18"/>
                <w:szCs w:val="18"/>
                <w:lang w:val="ru-RU"/>
              </w:rPr>
              <w:t xml:space="preserve"> </w:t>
            </w:r>
            <w:r w:rsidRPr="00BD3EA2">
              <w:rPr>
                <w:rFonts w:ascii="Arial" w:hAnsi="Arial" w:cs="Arial"/>
                <w:b/>
                <w:bCs/>
                <w:sz w:val="18"/>
                <w:szCs w:val="18"/>
                <w:lang w:val="ru-RU"/>
              </w:rPr>
              <w:t>инвентар (мебели, офис оборудване и други):</w:t>
            </w:r>
          </w:p>
        </w:tc>
        <w:tc>
          <w:tcPr>
            <w:tcW w:w="1684"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280C01">
            <w:pPr>
              <w:jc w:val="right"/>
              <w:rPr>
                <w:rFonts w:ascii="Arial" w:hAnsi="Arial" w:cs="Arial"/>
                <w:b/>
                <w:bCs/>
                <w:sz w:val="18"/>
                <w:szCs w:val="18"/>
              </w:rPr>
            </w:pPr>
            <w:r w:rsidRPr="00BD3EA2">
              <w:rPr>
                <w:rFonts w:ascii="Arial" w:hAnsi="Arial" w:cs="Arial"/>
                <w:b/>
                <w:bCs/>
                <w:sz w:val="18"/>
                <w:szCs w:val="18"/>
              </w:rPr>
              <w:t>874</w:t>
            </w:r>
            <w:r w:rsidR="00280C01">
              <w:rPr>
                <w:rFonts w:ascii="Arial" w:hAnsi="Arial" w:cs="Arial"/>
                <w:b/>
                <w:bCs/>
                <w:sz w:val="18"/>
                <w:szCs w:val="18"/>
              </w:rPr>
              <w:t xml:space="preserve"> </w:t>
            </w:r>
            <w:r w:rsidRPr="00BD3EA2">
              <w:rPr>
                <w:rFonts w:ascii="Arial" w:hAnsi="Arial" w:cs="Arial"/>
                <w:b/>
                <w:bCs/>
                <w:sz w:val="18"/>
                <w:szCs w:val="18"/>
              </w:rPr>
              <w:t>509</w:t>
            </w:r>
          </w:p>
        </w:tc>
        <w:tc>
          <w:tcPr>
            <w:tcW w:w="1096"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bCs/>
                <w:sz w:val="18"/>
                <w:szCs w:val="18"/>
              </w:rPr>
            </w:pPr>
          </w:p>
        </w:tc>
        <w:tc>
          <w:tcPr>
            <w:tcW w:w="1796"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bCs/>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5.</w:t>
            </w:r>
          </w:p>
        </w:tc>
        <w:tc>
          <w:tcPr>
            <w:tcW w:w="4677"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Складови наличности:</w:t>
            </w:r>
          </w:p>
        </w:tc>
        <w:tc>
          <w:tcPr>
            <w:tcW w:w="1684"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280C01" w:rsidP="00EF217B">
            <w:pPr>
              <w:jc w:val="right"/>
              <w:rPr>
                <w:rFonts w:ascii="Arial" w:hAnsi="Arial" w:cs="Arial"/>
                <w:b/>
                <w:sz w:val="18"/>
                <w:szCs w:val="18"/>
                <w:highlight w:val="yellow"/>
              </w:rPr>
            </w:pPr>
            <w:r>
              <w:rPr>
                <w:rFonts w:ascii="Arial" w:hAnsi="Arial" w:cs="Arial"/>
                <w:b/>
                <w:sz w:val="18"/>
                <w:szCs w:val="18"/>
              </w:rPr>
              <w:t xml:space="preserve">13 221 </w:t>
            </w:r>
            <w:r w:rsidR="004670AA" w:rsidRPr="00BD3EA2">
              <w:rPr>
                <w:rFonts w:ascii="Arial" w:hAnsi="Arial" w:cs="Arial"/>
                <w:b/>
                <w:sz w:val="18"/>
                <w:szCs w:val="18"/>
              </w:rPr>
              <w:t>364</w:t>
            </w:r>
          </w:p>
        </w:tc>
        <w:tc>
          <w:tcPr>
            <w:tcW w:w="1096"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c>
          <w:tcPr>
            <w:tcW w:w="1796"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r>
      <w:tr w:rsidR="004670AA" w:rsidRPr="00BD3EA2" w:rsidTr="00B02D8A">
        <w:trPr>
          <w:trHeight w:val="397"/>
          <w:jc w:val="center"/>
        </w:trPr>
        <w:tc>
          <w:tcPr>
            <w:tcW w:w="537" w:type="dxa"/>
            <w:tcBorders>
              <w:top w:val="dotted" w:sz="4" w:space="0" w:color="auto"/>
              <w:left w:val="single" w:sz="4" w:space="0" w:color="auto"/>
              <w:bottom w:val="dotted"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6.</w:t>
            </w:r>
          </w:p>
        </w:tc>
        <w:tc>
          <w:tcPr>
            <w:tcW w:w="4677"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Електронно оборудване:</w:t>
            </w:r>
          </w:p>
        </w:tc>
        <w:tc>
          <w:tcPr>
            <w:tcW w:w="1684"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280C01">
            <w:pPr>
              <w:jc w:val="right"/>
              <w:rPr>
                <w:rFonts w:ascii="Arial" w:hAnsi="Arial" w:cs="Arial"/>
                <w:b/>
                <w:sz w:val="18"/>
                <w:szCs w:val="18"/>
              </w:rPr>
            </w:pPr>
            <w:r w:rsidRPr="00BD3EA2">
              <w:rPr>
                <w:rFonts w:ascii="Arial" w:hAnsi="Arial" w:cs="Arial"/>
                <w:b/>
                <w:sz w:val="18"/>
                <w:szCs w:val="18"/>
              </w:rPr>
              <w:t>180</w:t>
            </w:r>
            <w:r w:rsidR="00280C01">
              <w:rPr>
                <w:rFonts w:ascii="Arial" w:hAnsi="Arial" w:cs="Arial"/>
                <w:b/>
                <w:sz w:val="18"/>
                <w:szCs w:val="18"/>
              </w:rPr>
              <w:t xml:space="preserve"> </w:t>
            </w:r>
            <w:r w:rsidRPr="00BD3EA2">
              <w:rPr>
                <w:rFonts w:ascii="Arial" w:hAnsi="Arial" w:cs="Arial"/>
                <w:b/>
                <w:sz w:val="18"/>
                <w:szCs w:val="18"/>
              </w:rPr>
              <w:t>217</w:t>
            </w:r>
          </w:p>
        </w:tc>
        <w:tc>
          <w:tcPr>
            <w:tcW w:w="1096" w:type="dxa"/>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c>
          <w:tcPr>
            <w:tcW w:w="1796"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r>
      <w:tr w:rsidR="004670AA" w:rsidRPr="00BD3EA2" w:rsidTr="00B02D8A">
        <w:trPr>
          <w:trHeight w:val="397"/>
          <w:jc w:val="center"/>
        </w:trPr>
        <w:tc>
          <w:tcPr>
            <w:tcW w:w="537" w:type="dxa"/>
            <w:tcBorders>
              <w:top w:val="dotted" w:sz="4" w:space="0" w:color="auto"/>
              <w:left w:val="single" w:sz="4" w:space="0" w:color="auto"/>
              <w:bottom w:val="double" w:sz="4" w:space="0" w:color="auto"/>
              <w:right w:val="single" w:sz="4" w:space="0" w:color="auto"/>
            </w:tcBorders>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7.</w:t>
            </w:r>
          </w:p>
        </w:tc>
        <w:tc>
          <w:tcPr>
            <w:tcW w:w="4677" w:type="dxa"/>
            <w:tcBorders>
              <w:top w:val="dotted" w:sz="4" w:space="0" w:color="auto"/>
              <w:left w:val="single" w:sz="4" w:space="0" w:color="auto"/>
              <w:bottom w:val="double" w:sz="4" w:space="0" w:color="auto"/>
              <w:right w:val="single" w:sz="4" w:space="0" w:color="auto"/>
            </w:tcBorders>
            <w:shd w:val="clear" w:color="auto" w:fill="D9D9D9"/>
            <w:vAlign w:val="center"/>
          </w:tcPr>
          <w:p w:rsidR="004670AA" w:rsidRPr="00BD3EA2" w:rsidRDefault="004670AA" w:rsidP="00EF217B">
            <w:pPr>
              <w:jc w:val="both"/>
              <w:rPr>
                <w:rFonts w:ascii="Arial" w:hAnsi="Arial" w:cs="Arial"/>
                <w:b/>
                <w:bCs/>
                <w:sz w:val="18"/>
                <w:szCs w:val="18"/>
              </w:rPr>
            </w:pPr>
            <w:r w:rsidRPr="00BD3EA2">
              <w:rPr>
                <w:rFonts w:ascii="Arial" w:hAnsi="Arial" w:cs="Arial"/>
                <w:b/>
                <w:bCs/>
                <w:sz w:val="18"/>
                <w:szCs w:val="18"/>
              </w:rPr>
              <w:t>Разходи за придобиване на ДМА, вкл. незавършено строителство</w:t>
            </w:r>
          </w:p>
        </w:tc>
        <w:tc>
          <w:tcPr>
            <w:tcW w:w="1684" w:type="dxa"/>
            <w:tcBorders>
              <w:top w:val="dotted" w:sz="4" w:space="0" w:color="auto"/>
              <w:left w:val="single" w:sz="4" w:space="0" w:color="auto"/>
              <w:bottom w:val="double" w:sz="4" w:space="0" w:color="auto"/>
              <w:right w:val="single" w:sz="4" w:space="0" w:color="auto"/>
            </w:tcBorders>
            <w:shd w:val="clear" w:color="auto" w:fill="D9D9D9"/>
            <w:vAlign w:val="center"/>
          </w:tcPr>
          <w:p w:rsidR="004670AA" w:rsidRPr="00BD3EA2" w:rsidRDefault="00280C01" w:rsidP="00EF217B">
            <w:pPr>
              <w:jc w:val="right"/>
              <w:rPr>
                <w:rFonts w:ascii="Arial" w:hAnsi="Arial" w:cs="Arial"/>
                <w:b/>
                <w:sz w:val="18"/>
                <w:szCs w:val="18"/>
              </w:rPr>
            </w:pPr>
            <w:r>
              <w:rPr>
                <w:rFonts w:ascii="Arial" w:hAnsi="Arial" w:cs="Arial"/>
                <w:b/>
                <w:sz w:val="18"/>
                <w:szCs w:val="18"/>
              </w:rPr>
              <w:t xml:space="preserve">6 792 </w:t>
            </w:r>
            <w:r w:rsidR="004670AA" w:rsidRPr="00BD3EA2">
              <w:rPr>
                <w:rFonts w:ascii="Arial" w:hAnsi="Arial" w:cs="Arial"/>
                <w:b/>
                <w:sz w:val="18"/>
                <w:szCs w:val="18"/>
              </w:rPr>
              <w:t>311</w:t>
            </w:r>
          </w:p>
        </w:tc>
        <w:tc>
          <w:tcPr>
            <w:tcW w:w="1096" w:type="dxa"/>
            <w:tcBorders>
              <w:top w:val="dotted" w:sz="4" w:space="0" w:color="auto"/>
              <w:left w:val="single" w:sz="4" w:space="0" w:color="auto"/>
              <w:bottom w:val="double"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c>
          <w:tcPr>
            <w:tcW w:w="1796" w:type="dxa"/>
            <w:gridSpan w:val="2"/>
            <w:tcBorders>
              <w:top w:val="dotted" w:sz="4" w:space="0" w:color="auto"/>
              <w:left w:val="single" w:sz="4" w:space="0" w:color="auto"/>
              <w:bottom w:val="double" w:sz="4" w:space="0" w:color="auto"/>
              <w:right w:val="single" w:sz="4" w:space="0" w:color="auto"/>
            </w:tcBorders>
            <w:shd w:val="clear" w:color="auto" w:fill="D9D9D9"/>
            <w:vAlign w:val="center"/>
          </w:tcPr>
          <w:p w:rsidR="004670AA" w:rsidRPr="00BD3EA2" w:rsidRDefault="004670AA" w:rsidP="00EF217B">
            <w:pPr>
              <w:jc w:val="right"/>
              <w:rPr>
                <w:rFonts w:ascii="Arial" w:hAnsi="Arial" w:cs="Arial"/>
                <w:b/>
                <w:sz w:val="18"/>
                <w:szCs w:val="18"/>
              </w:rPr>
            </w:pPr>
          </w:p>
        </w:tc>
      </w:tr>
      <w:tr w:rsidR="004670AA" w:rsidRPr="00BD3EA2" w:rsidTr="00B02D8A">
        <w:trPr>
          <w:trHeight w:val="359"/>
          <w:jc w:val="center"/>
        </w:trPr>
        <w:tc>
          <w:tcPr>
            <w:tcW w:w="537" w:type="dxa"/>
            <w:tcBorders>
              <w:top w:val="double" w:sz="4" w:space="0" w:color="auto"/>
              <w:left w:val="single" w:sz="4" w:space="0" w:color="auto"/>
              <w:bottom w:val="double" w:sz="6" w:space="0" w:color="auto"/>
              <w:right w:val="nil"/>
            </w:tcBorders>
            <w:noWrap/>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 </w:t>
            </w:r>
          </w:p>
        </w:tc>
        <w:tc>
          <w:tcPr>
            <w:tcW w:w="4677" w:type="dxa"/>
            <w:tcBorders>
              <w:top w:val="double" w:sz="4" w:space="0" w:color="auto"/>
              <w:left w:val="single" w:sz="4" w:space="0" w:color="auto"/>
              <w:bottom w:val="double" w:sz="6" w:space="0" w:color="auto"/>
              <w:right w:val="single" w:sz="4" w:space="0" w:color="auto"/>
            </w:tcBorders>
            <w:noWrap/>
            <w:vAlign w:val="center"/>
          </w:tcPr>
          <w:p w:rsidR="004670AA" w:rsidRPr="00BD3EA2" w:rsidRDefault="004670AA" w:rsidP="00EF217B">
            <w:pPr>
              <w:jc w:val="both"/>
              <w:rPr>
                <w:rFonts w:ascii="Arial" w:hAnsi="Arial" w:cs="Arial"/>
                <w:b/>
                <w:bCs/>
                <w:sz w:val="18"/>
                <w:szCs w:val="18"/>
                <w:lang w:val="ru-RU"/>
              </w:rPr>
            </w:pPr>
            <w:r w:rsidRPr="00BD3EA2">
              <w:rPr>
                <w:rFonts w:ascii="Arial" w:hAnsi="Arial" w:cs="Arial"/>
                <w:b/>
                <w:bCs/>
                <w:sz w:val="18"/>
                <w:szCs w:val="18"/>
                <w:lang w:val="ru-RU"/>
              </w:rPr>
              <w:t>ОБЩА ЗАСТРАХОВАТЕЛНА СУМА ПО ПОЗИЦИИ 1, 2, 3, 4, 5, 6 и 7:</w:t>
            </w:r>
          </w:p>
        </w:tc>
        <w:tc>
          <w:tcPr>
            <w:tcW w:w="1684" w:type="dxa"/>
            <w:tcBorders>
              <w:top w:val="double" w:sz="4" w:space="0" w:color="auto"/>
              <w:left w:val="nil"/>
              <w:bottom w:val="double" w:sz="6" w:space="0" w:color="auto"/>
              <w:right w:val="single" w:sz="4" w:space="0" w:color="auto"/>
            </w:tcBorders>
            <w:noWrap/>
            <w:vAlign w:val="center"/>
          </w:tcPr>
          <w:p w:rsidR="004670AA" w:rsidRPr="008839F4" w:rsidRDefault="00E13612" w:rsidP="00280C01">
            <w:pPr>
              <w:jc w:val="right"/>
              <w:rPr>
                <w:rFonts w:ascii="Arial" w:hAnsi="Arial" w:cs="Arial"/>
                <w:b/>
                <w:bCs/>
                <w:sz w:val="18"/>
                <w:szCs w:val="18"/>
                <w:lang w:val="en-US"/>
              </w:rPr>
            </w:pPr>
            <w:r>
              <w:rPr>
                <w:rFonts w:ascii="Arial" w:hAnsi="Arial" w:cs="Arial"/>
                <w:b/>
                <w:bCs/>
                <w:sz w:val="20"/>
                <w:szCs w:val="20"/>
              </w:rPr>
              <w:t>2 </w:t>
            </w:r>
            <w:r w:rsidRPr="00C4443F">
              <w:rPr>
                <w:rFonts w:ascii="Arial" w:hAnsi="Arial" w:cs="Arial"/>
                <w:b/>
                <w:bCs/>
                <w:sz w:val="20"/>
                <w:szCs w:val="20"/>
              </w:rPr>
              <w:t>32</w:t>
            </w:r>
            <w:r>
              <w:rPr>
                <w:rFonts w:ascii="Arial" w:hAnsi="Arial" w:cs="Arial"/>
                <w:b/>
                <w:bCs/>
                <w:sz w:val="20"/>
                <w:szCs w:val="20"/>
              </w:rPr>
              <w:t>6 586 111</w:t>
            </w:r>
          </w:p>
        </w:tc>
        <w:tc>
          <w:tcPr>
            <w:tcW w:w="1096" w:type="dxa"/>
            <w:tcBorders>
              <w:top w:val="double" w:sz="4" w:space="0" w:color="auto"/>
              <w:left w:val="nil"/>
              <w:bottom w:val="double" w:sz="6" w:space="0" w:color="auto"/>
              <w:right w:val="single" w:sz="4" w:space="0" w:color="auto"/>
            </w:tcBorders>
            <w:vAlign w:val="center"/>
          </w:tcPr>
          <w:p w:rsidR="004670AA" w:rsidRPr="00BD3EA2" w:rsidRDefault="004670AA" w:rsidP="00EF217B">
            <w:pPr>
              <w:jc w:val="right"/>
              <w:rPr>
                <w:rFonts w:ascii="Arial" w:hAnsi="Arial" w:cs="Arial"/>
                <w:b/>
                <w:bCs/>
                <w:sz w:val="18"/>
                <w:szCs w:val="18"/>
              </w:rPr>
            </w:pPr>
          </w:p>
        </w:tc>
        <w:tc>
          <w:tcPr>
            <w:tcW w:w="1796" w:type="dxa"/>
            <w:gridSpan w:val="2"/>
            <w:tcBorders>
              <w:top w:val="double" w:sz="4" w:space="0" w:color="auto"/>
              <w:left w:val="nil"/>
              <w:bottom w:val="double" w:sz="6" w:space="0" w:color="auto"/>
              <w:right w:val="single" w:sz="4" w:space="0" w:color="auto"/>
            </w:tcBorders>
            <w:vAlign w:val="center"/>
          </w:tcPr>
          <w:p w:rsidR="004670AA" w:rsidRPr="00BD3EA2" w:rsidRDefault="004670AA" w:rsidP="00EF217B">
            <w:pPr>
              <w:jc w:val="right"/>
              <w:rPr>
                <w:rFonts w:ascii="Arial" w:hAnsi="Arial" w:cs="Arial"/>
                <w:b/>
                <w:bCs/>
                <w:sz w:val="18"/>
                <w:szCs w:val="18"/>
              </w:rPr>
            </w:pPr>
          </w:p>
        </w:tc>
      </w:tr>
      <w:tr w:rsidR="004670AA" w:rsidRPr="00BD3EA2" w:rsidTr="00B02D8A">
        <w:tblPrEx>
          <w:jc w:val="left"/>
        </w:tblPrEx>
        <w:trPr>
          <w:gridAfter w:val="1"/>
          <w:wAfter w:w="109" w:type="dxa"/>
          <w:trHeight w:val="359"/>
        </w:trPr>
        <w:tc>
          <w:tcPr>
            <w:tcW w:w="8095" w:type="dxa"/>
            <w:gridSpan w:val="4"/>
            <w:tcBorders>
              <w:top w:val="double" w:sz="4" w:space="0" w:color="auto"/>
              <w:left w:val="single" w:sz="4" w:space="0" w:color="auto"/>
              <w:bottom w:val="double" w:sz="4" w:space="0" w:color="auto"/>
              <w:right w:val="single" w:sz="4" w:space="0" w:color="auto"/>
            </w:tcBorders>
            <w:noWrap/>
            <w:vAlign w:val="center"/>
          </w:tcPr>
          <w:p w:rsidR="004670AA" w:rsidRPr="00BD3EA2" w:rsidRDefault="004670AA" w:rsidP="00EF217B">
            <w:pPr>
              <w:rPr>
                <w:rFonts w:ascii="Arial" w:hAnsi="Arial" w:cs="Arial"/>
                <w:b/>
                <w:bCs/>
                <w:sz w:val="18"/>
                <w:szCs w:val="18"/>
              </w:rPr>
            </w:pPr>
            <w:r w:rsidRPr="00BD3EA2">
              <w:rPr>
                <w:rFonts w:ascii="Arial" w:hAnsi="Arial" w:cs="Arial"/>
                <w:b/>
                <w:sz w:val="18"/>
                <w:szCs w:val="18"/>
                <w:lang w:val="ru-RU"/>
              </w:rPr>
              <w:t>ОБЩА ЗАСТРАХОВАТЕЛНА ПРЕМИЯ ПО ПОЗИЦИ</w:t>
            </w:r>
            <w:r w:rsidRPr="00BD3EA2">
              <w:rPr>
                <w:rFonts w:ascii="Arial" w:hAnsi="Arial" w:cs="Arial"/>
                <w:b/>
                <w:sz w:val="18"/>
                <w:szCs w:val="18"/>
              </w:rPr>
              <w:t xml:space="preserve">И </w:t>
            </w:r>
            <w:r w:rsidRPr="00BD3EA2">
              <w:rPr>
                <w:rFonts w:ascii="Arial" w:hAnsi="Arial" w:cs="Arial"/>
                <w:b/>
                <w:bCs/>
                <w:sz w:val="18"/>
                <w:szCs w:val="18"/>
                <w:lang w:val="ru-RU"/>
              </w:rPr>
              <w:t>1, 2, 3, 4, 5, 6 и 7:</w:t>
            </w:r>
          </w:p>
        </w:tc>
        <w:tc>
          <w:tcPr>
            <w:tcW w:w="1687" w:type="dxa"/>
            <w:tcBorders>
              <w:top w:val="double" w:sz="4" w:space="0" w:color="auto"/>
              <w:left w:val="nil"/>
              <w:bottom w:val="double" w:sz="4" w:space="0" w:color="auto"/>
              <w:right w:val="single" w:sz="4" w:space="0" w:color="auto"/>
            </w:tcBorders>
          </w:tcPr>
          <w:p w:rsidR="004670AA" w:rsidRPr="00BD3EA2" w:rsidRDefault="004670AA" w:rsidP="00EF217B">
            <w:pPr>
              <w:jc w:val="right"/>
              <w:rPr>
                <w:rFonts w:ascii="Arial" w:hAnsi="Arial" w:cs="Arial"/>
                <w:b/>
                <w:bCs/>
                <w:sz w:val="18"/>
                <w:szCs w:val="18"/>
              </w:rPr>
            </w:pPr>
          </w:p>
        </w:tc>
      </w:tr>
      <w:tr w:rsidR="004670AA" w:rsidRPr="00BD3EA2" w:rsidTr="00B02D8A">
        <w:tblPrEx>
          <w:jc w:val="left"/>
        </w:tblPrEx>
        <w:trPr>
          <w:gridAfter w:val="1"/>
          <w:wAfter w:w="109" w:type="dxa"/>
          <w:trHeight w:val="359"/>
        </w:trPr>
        <w:tc>
          <w:tcPr>
            <w:tcW w:w="8095" w:type="dxa"/>
            <w:gridSpan w:val="4"/>
            <w:tcBorders>
              <w:top w:val="double" w:sz="4" w:space="0" w:color="auto"/>
              <w:left w:val="single" w:sz="4" w:space="0" w:color="auto"/>
              <w:bottom w:val="double" w:sz="6" w:space="0" w:color="auto"/>
              <w:right w:val="single" w:sz="4" w:space="0" w:color="auto"/>
            </w:tcBorders>
            <w:noWrap/>
            <w:vAlign w:val="center"/>
          </w:tcPr>
          <w:p w:rsidR="004670AA" w:rsidRPr="00BD3EA2" w:rsidRDefault="004670AA" w:rsidP="006F4B7C">
            <w:pPr>
              <w:jc w:val="both"/>
              <w:rPr>
                <w:rFonts w:ascii="Arial" w:hAnsi="Arial" w:cs="Arial"/>
                <w:b/>
                <w:bCs/>
                <w:sz w:val="18"/>
                <w:szCs w:val="18"/>
              </w:rPr>
            </w:pPr>
            <w:r w:rsidRPr="00BD3EA2">
              <w:rPr>
                <w:rFonts w:ascii="Arial" w:hAnsi="Arial" w:cs="Arial"/>
                <w:b/>
                <w:sz w:val="18"/>
                <w:szCs w:val="18"/>
                <w:lang w:val="ru-RU"/>
              </w:rPr>
              <w:t>Данъквърхузастрахователната премия, в размер 2 (две) на сто от общатазастрахователна премия, съгласно Закона за данъквърхузастрахователните премии (ЗДЗП)</w:t>
            </w:r>
            <w:r w:rsidRPr="00BD3EA2">
              <w:rPr>
                <w:rFonts w:ascii="Arial" w:hAnsi="Arial" w:cs="Arial"/>
                <w:b/>
                <w:sz w:val="18"/>
                <w:szCs w:val="18"/>
              </w:rPr>
              <w:t>влева:</w:t>
            </w:r>
          </w:p>
        </w:tc>
        <w:tc>
          <w:tcPr>
            <w:tcW w:w="1687" w:type="dxa"/>
            <w:tcBorders>
              <w:top w:val="double" w:sz="4" w:space="0" w:color="auto"/>
              <w:left w:val="nil"/>
              <w:bottom w:val="double" w:sz="6" w:space="0" w:color="auto"/>
              <w:right w:val="single" w:sz="4" w:space="0" w:color="auto"/>
            </w:tcBorders>
          </w:tcPr>
          <w:p w:rsidR="004670AA" w:rsidRPr="00BD3EA2" w:rsidRDefault="004670AA" w:rsidP="00EF217B">
            <w:pPr>
              <w:jc w:val="right"/>
              <w:rPr>
                <w:rFonts w:ascii="Arial" w:hAnsi="Arial" w:cs="Arial"/>
                <w:b/>
                <w:bCs/>
                <w:sz w:val="18"/>
                <w:szCs w:val="18"/>
              </w:rPr>
            </w:pPr>
          </w:p>
        </w:tc>
      </w:tr>
    </w:tbl>
    <w:p w:rsidR="004670AA" w:rsidRPr="000D205F" w:rsidRDefault="004670AA" w:rsidP="00EF217B">
      <w:pPr>
        <w:rPr>
          <w:sz w:val="18"/>
          <w:szCs w:val="18"/>
        </w:rPr>
      </w:pPr>
    </w:p>
    <w:p w:rsidR="004670AA" w:rsidRPr="00BD3EA2" w:rsidRDefault="004670AA" w:rsidP="00EF217B">
      <w:pPr>
        <w:jc w:val="both"/>
        <w:rPr>
          <w:rFonts w:ascii="Arial" w:hAnsi="Arial" w:cs="Arial"/>
          <w:b/>
          <w:sz w:val="20"/>
          <w:szCs w:val="20"/>
        </w:rPr>
      </w:pPr>
      <w:bookmarkStart w:id="6" w:name="_Toc296463177"/>
      <w:r w:rsidRPr="00BD3EA2">
        <w:rPr>
          <w:rFonts w:ascii="Arial" w:hAnsi="Arial" w:cs="Arial"/>
          <w:b/>
          <w:sz w:val="20"/>
          <w:szCs w:val="20"/>
        </w:rPr>
        <w:t>2.ТАБЛИЦА №2. - Лимити на обезщетение на Застрахователя за Обособена позиция I.</w:t>
      </w:r>
      <w:bookmarkEnd w:id="6"/>
    </w:p>
    <w:p w:rsidR="004670AA" w:rsidRPr="00BD3EA2" w:rsidRDefault="004670AA" w:rsidP="00EF217B">
      <w:pPr>
        <w:jc w:val="both"/>
        <w:rPr>
          <w:rFonts w:ascii="Arial" w:hAnsi="Arial" w:cs="Arial"/>
          <w:sz w:val="20"/>
          <w:szCs w:val="20"/>
        </w:rPr>
      </w:pPr>
      <w:r w:rsidRPr="00BD3EA2">
        <w:rPr>
          <w:rFonts w:ascii="Arial" w:hAnsi="Arial" w:cs="Arial"/>
          <w:sz w:val="20"/>
          <w:szCs w:val="20"/>
        </w:rPr>
        <w:t>2.1. Максималният лимит на обезщетение на Застрахователя за всички застрахователни събития, за периода на застрахователния договор и за всяка една застрахователна година е 40 000 000 /четиридесет милиона/ лева.</w:t>
      </w:r>
    </w:p>
    <w:p w:rsidR="004670AA" w:rsidRPr="00BD3EA2" w:rsidRDefault="004670AA" w:rsidP="00EF217B">
      <w:pPr>
        <w:jc w:val="both"/>
        <w:rPr>
          <w:rFonts w:ascii="Arial" w:hAnsi="Arial" w:cs="Arial"/>
          <w:sz w:val="20"/>
          <w:szCs w:val="20"/>
        </w:rPr>
      </w:pPr>
      <w:r w:rsidRPr="00BD3EA2">
        <w:rPr>
          <w:rFonts w:ascii="Arial" w:hAnsi="Arial" w:cs="Arial"/>
          <w:sz w:val="20"/>
          <w:szCs w:val="20"/>
        </w:rPr>
        <w:t>2.2. Лимитите на застрахователно обезщетение на Застрахователя са, както следва:</w:t>
      </w:r>
    </w:p>
    <w:p w:rsidR="004670AA" w:rsidRDefault="004670AA" w:rsidP="00EF217B">
      <w:pPr>
        <w:jc w:val="both"/>
        <w:rPr>
          <w:sz w:val="18"/>
          <w:szCs w:val="18"/>
        </w:rPr>
      </w:pPr>
    </w:p>
    <w:p w:rsidR="004670AA" w:rsidRPr="00BD3EA2" w:rsidRDefault="004670AA" w:rsidP="00EF217B">
      <w:pPr>
        <w:jc w:val="both"/>
        <w:rPr>
          <w:rFonts w:ascii="Arial" w:hAnsi="Arial" w:cs="Arial"/>
          <w:sz w:val="18"/>
          <w:szCs w:val="18"/>
        </w:rPr>
      </w:pPr>
      <w:r w:rsidRPr="00BD3EA2">
        <w:rPr>
          <w:rFonts w:ascii="Arial" w:hAnsi="Arial" w:cs="Arial"/>
          <w:sz w:val="18"/>
          <w:szCs w:val="18"/>
        </w:rPr>
        <w:t xml:space="preserve">Таблица </w:t>
      </w:r>
      <w:r w:rsidRPr="00BD3EA2">
        <w:rPr>
          <w:rFonts w:ascii="Arial" w:hAnsi="Arial" w:cs="Arial"/>
          <w:noProof/>
          <w:sz w:val="18"/>
          <w:szCs w:val="18"/>
        </w:rPr>
        <w:t>№2</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685"/>
      </w:tblGrid>
      <w:tr w:rsidR="004670AA" w:rsidRPr="00BD3EA2" w:rsidTr="00EF217B">
        <w:trPr>
          <w:cantSplit/>
          <w:trHeight w:val="1084"/>
          <w:jc w:val="center"/>
        </w:trPr>
        <w:tc>
          <w:tcPr>
            <w:tcW w:w="5670" w:type="dxa"/>
            <w:vAlign w:val="center"/>
          </w:tcPr>
          <w:p w:rsidR="004670AA" w:rsidRPr="00BD3EA2" w:rsidRDefault="004670AA" w:rsidP="00EF217B">
            <w:pPr>
              <w:jc w:val="center"/>
              <w:rPr>
                <w:rFonts w:ascii="Arial" w:hAnsi="Arial" w:cs="Arial"/>
                <w:b/>
                <w:sz w:val="18"/>
                <w:szCs w:val="18"/>
              </w:rPr>
            </w:pPr>
            <w:r w:rsidRPr="00BD3EA2">
              <w:rPr>
                <w:rFonts w:ascii="Arial" w:hAnsi="Arial" w:cs="Arial"/>
                <w:b/>
                <w:sz w:val="18"/>
                <w:szCs w:val="18"/>
              </w:rPr>
              <w:t>Застраховани рискове и последващизастраховатeлното събитие разходи за обезщетяване</w:t>
            </w:r>
          </w:p>
        </w:tc>
        <w:tc>
          <w:tcPr>
            <w:tcW w:w="3685" w:type="dxa"/>
            <w:vAlign w:val="center"/>
          </w:tcPr>
          <w:p w:rsidR="004670AA" w:rsidRPr="00BD3EA2" w:rsidRDefault="004670AA" w:rsidP="00EF217B">
            <w:pPr>
              <w:jc w:val="both"/>
              <w:rPr>
                <w:rFonts w:ascii="Arial" w:hAnsi="Arial" w:cs="Arial"/>
                <w:b/>
                <w:sz w:val="18"/>
                <w:szCs w:val="18"/>
              </w:rPr>
            </w:pPr>
            <w:r w:rsidRPr="00BD3EA2">
              <w:rPr>
                <w:rFonts w:ascii="Arial" w:hAnsi="Arial" w:cs="Arial"/>
                <w:b/>
                <w:sz w:val="18"/>
                <w:szCs w:val="18"/>
              </w:rPr>
              <w:t>Лимит на обезщетение за всяко едно застрахователно събитие и в агрегат за всички застрахователни събития за всяка една застрахователна година</w:t>
            </w:r>
          </w:p>
          <w:p w:rsidR="004670AA" w:rsidRPr="00BD3EA2" w:rsidRDefault="004670AA" w:rsidP="00EF217B">
            <w:pPr>
              <w:jc w:val="center"/>
              <w:rPr>
                <w:rFonts w:ascii="Arial" w:hAnsi="Arial" w:cs="Arial"/>
                <w:sz w:val="18"/>
                <w:szCs w:val="18"/>
              </w:rPr>
            </w:pPr>
            <w:r w:rsidRPr="00BD3EA2">
              <w:rPr>
                <w:rFonts w:ascii="Arial" w:hAnsi="Arial" w:cs="Arial"/>
                <w:b/>
                <w:sz w:val="18"/>
                <w:szCs w:val="18"/>
              </w:rPr>
              <w:t>/в лева/</w:t>
            </w:r>
          </w:p>
        </w:tc>
      </w:tr>
      <w:tr w:rsidR="004670AA" w:rsidRPr="00BD3EA2" w:rsidTr="00EF217B">
        <w:trPr>
          <w:cantSplit/>
          <w:trHeight w:val="300"/>
          <w:jc w:val="center"/>
        </w:trPr>
        <w:tc>
          <w:tcPr>
            <w:tcW w:w="5670" w:type="dxa"/>
            <w:vAlign w:val="center"/>
          </w:tcPr>
          <w:p w:rsidR="004670AA" w:rsidRPr="00BD3EA2" w:rsidRDefault="004670AA" w:rsidP="00EF217B">
            <w:pPr>
              <w:rPr>
                <w:rFonts w:ascii="Arial" w:hAnsi="Arial" w:cs="Arial"/>
                <w:sz w:val="18"/>
                <w:szCs w:val="18"/>
              </w:rPr>
            </w:pPr>
            <w:r w:rsidRPr="00BD3EA2">
              <w:rPr>
                <w:rFonts w:ascii="Arial" w:hAnsi="Arial" w:cs="Arial"/>
                <w:sz w:val="18"/>
                <w:szCs w:val="18"/>
              </w:rPr>
              <w:t>1. Група рискове А</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12 000 000</w:t>
            </w:r>
          </w:p>
        </w:tc>
      </w:tr>
      <w:tr w:rsidR="004670AA" w:rsidRPr="00BD3EA2" w:rsidTr="00EF217B">
        <w:trPr>
          <w:trHeight w:val="307"/>
          <w:jc w:val="center"/>
        </w:trPr>
        <w:tc>
          <w:tcPr>
            <w:tcW w:w="5670" w:type="dxa"/>
            <w:vAlign w:val="center"/>
          </w:tcPr>
          <w:p w:rsidR="004670AA" w:rsidRPr="00BD3EA2" w:rsidRDefault="004670AA" w:rsidP="00EF217B">
            <w:pPr>
              <w:rPr>
                <w:rFonts w:ascii="Arial" w:hAnsi="Arial" w:cs="Arial"/>
                <w:sz w:val="18"/>
                <w:szCs w:val="18"/>
              </w:rPr>
            </w:pPr>
            <w:r w:rsidRPr="00BD3EA2">
              <w:rPr>
                <w:rFonts w:ascii="Arial" w:hAnsi="Arial" w:cs="Arial"/>
                <w:sz w:val="18"/>
                <w:szCs w:val="18"/>
              </w:rPr>
              <w:t>2. Група B, B1, C</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40 000 000</w:t>
            </w:r>
          </w:p>
        </w:tc>
      </w:tr>
      <w:tr w:rsidR="004670AA" w:rsidRPr="00BD3EA2" w:rsidTr="00EF217B">
        <w:trPr>
          <w:trHeight w:val="284"/>
          <w:jc w:val="center"/>
        </w:trPr>
        <w:tc>
          <w:tcPr>
            <w:tcW w:w="5670" w:type="dxa"/>
            <w:vAlign w:val="center"/>
          </w:tcPr>
          <w:p w:rsidR="004670AA" w:rsidRPr="00BD3EA2" w:rsidRDefault="004670AA" w:rsidP="00EF217B">
            <w:pPr>
              <w:rPr>
                <w:rFonts w:ascii="Arial" w:hAnsi="Arial" w:cs="Arial"/>
                <w:sz w:val="18"/>
                <w:szCs w:val="18"/>
              </w:rPr>
            </w:pPr>
            <w:r w:rsidRPr="00BD3EA2">
              <w:rPr>
                <w:rFonts w:ascii="Arial" w:hAnsi="Arial" w:cs="Arial"/>
                <w:sz w:val="18"/>
                <w:szCs w:val="18"/>
              </w:rPr>
              <w:t>3. Група D, E</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5 000 000</w:t>
            </w:r>
          </w:p>
        </w:tc>
      </w:tr>
      <w:tr w:rsidR="004670AA" w:rsidRPr="00BD3EA2" w:rsidTr="00EF217B">
        <w:trPr>
          <w:trHeight w:val="552"/>
          <w:jc w:val="center"/>
        </w:trPr>
        <w:tc>
          <w:tcPr>
            <w:tcW w:w="5670" w:type="dxa"/>
            <w:vAlign w:val="center"/>
          </w:tcPr>
          <w:p w:rsidR="004670AA" w:rsidRPr="00BD3EA2" w:rsidRDefault="004670AA" w:rsidP="00EF217B">
            <w:pPr>
              <w:rPr>
                <w:rFonts w:ascii="Arial" w:hAnsi="Arial" w:cs="Arial"/>
                <w:sz w:val="18"/>
                <w:szCs w:val="18"/>
              </w:rPr>
            </w:pPr>
            <w:r w:rsidRPr="00BD3EA2">
              <w:rPr>
                <w:rFonts w:ascii="Arial" w:hAnsi="Arial" w:cs="Arial"/>
                <w:sz w:val="18"/>
                <w:szCs w:val="18"/>
              </w:rPr>
              <w:t>4. Група F</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 xml:space="preserve">1 000 000 за едно застрах. събитие </w:t>
            </w:r>
          </w:p>
          <w:p w:rsidR="004670AA" w:rsidRPr="00BD3EA2" w:rsidRDefault="004670AA" w:rsidP="00EF217B">
            <w:pPr>
              <w:jc w:val="right"/>
              <w:rPr>
                <w:rFonts w:ascii="Arial" w:hAnsi="Arial" w:cs="Arial"/>
                <w:sz w:val="18"/>
                <w:szCs w:val="18"/>
              </w:rPr>
            </w:pPr>
            <w:r w:rsidRPr="00BD3EA2">
              <w:rPr>
                <w:rFonts w:ascii="Arial" w:hAnsi="Arial" w:cs="Arial"/>
                <w:sz w:val="18"/>
                <w:szCs w:val="18"/>
              </w:rPr>
              <w:t>3 000 000 в агрегат за всички застрахователни събития</w:t>
            </w:r>
          </w:p>
        </w:tc>
      </w:tr>
      <w:tr w:rsidR="004670AA" w:rsidRPr="00BD3EA2" w:rsidTr="00EF217B">
        <w:trPr>
          <w:trHeight w:val="409"/>
          <w:jc w:val="center"/>
        </w:trPr>
        <w:tc>
          <w:tcPr>
            <w:tcW w:w="5670" w:type="dxa"/>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5. Всички останали рискове вкл. група рискове Е1</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1 000 000</w:t>
            </w:r>
          </w:p>
        </w:tc>
      </w:tr>
      <w:tr w:rsidR="004670AA" w:rsidRPr="00BD3EA2" w:rsidTr="00EF217B">
        <w:trPr>
          <w:trHeight w:val="415"/>
          <w:jc w:val="center"/>
        </w:trPr>
        <w:tc>
          <w:tcPr>
            <w:tcW w:w="5670" w:type="dxa"/>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6. Разходи за разчистване на останки, вследствие настъпило застрахователно събитие</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2 000 000</w:t>
            </w:r>
          </w:p>
        </w:tc>
      </w:tr>
      <w:tr w:rsidR="004670AA" w:rsidRPr="00BD3EA2" w:rsidTr="00EF217B">
        <w:trPr>
          <w:trHeight w:val="552"/>
          <w:jc w:val="center"/>
        </w:trPr>
        <w:tc>
          <w:tcPr>
            <w:tcW w:w="5670" w:type="dxa"/>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7. Разходи за преместване и съхранение на застрахованите активи вследствие на настъпило застрахователно събитие</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500 000</w:t>
            </w:r>
          </w:p>
        </w:tc>
      </w:tr>
      <w:tr w:rsidR="004670AA" w:rsidRPr="00BD3EA2" w:rsidTr="00EF217B">
        <w:trPr>
          <w:trHeight w:val="552"/>
          <w:jc w:val="center"/>
        </w:trPr>
        <w:tc>
          <w:tcPr>
            <w:tcW w:w="5670" w:type="dxa"/>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8. Разходи за хонорари на експерти, инженери, архитекти и други специалисти възникнали вследствие на застрахователно събитие</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500 000</w:t>
            </w:r>
          </w:p>
        </w:tc>
      </w:tr>
      <w:tr w:rsidR="004670AA" w:rsidRPr="00BD3EA2" w:rsidTr="00EF217B">
        <w:trPr>
          <w:trHeight w:val="274"/>
          <w:jc w:val="center"/>
        </w:trPr>
        <w:tc>
          <w:tcPr>
            <w:tcW w:w="5670" w:type="dxa"/>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9. Разходи за извънреден труд, нощен труд, труд в извън работно време, труд е почивни дни и официални празници, разходи за експресни доставки, извършени вследствие на настъпило застрахователно събитие</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1 000 000</w:t>
            </w:r>
          </w:p>
        </w:tc>
      </w:tr>
      <w:tr w:rsidR="004670AA" w:rsidRPr="00BD3EA2" w:rsidTr="00EF217B">
        <w:trPr>
          <w:trHeight w:val="455"/>
          <w:jc w:val="center"/>
        </w:trPr>
        <w:tc>
          <w:tcPr>
            <w:tcW w:w="5670" w:type="dxa"/>
            <w:vAlign w:val="center"/>
          </w:tcPr>
          <w:p w:rsidR="004670AA" w:rsidRPr="00BD3EA2" w:rsidRDefault="004670AA" w:rsidP="00EF217B">
            <w:pPr>
              <w:jc w:val="both"/>
              <w:rPr>
                <w:rFonts w:ascii="Arial" w:hAnsi="Arial" w:cs="Arial"/>
                <w:sz w:val="18"/>
                <w:szCs w:val="18"/>
              </w:rPr>
            </w:pPr>
            <w:r w:rsidRPr="00BD3EA2">
              <w:rPr>
                <w:rFonts w:ascii="Arial" w:hAnsi="Arial" w:cs="Arial"/>
                <w:sz w:val="18"/>
                <w:szCs w:val="18"/>
              </w:rPr>
              <w:t>10. Щети по време на строително-монтажни работи върху активи на Възложителя и на незавършено строителство</w:t>
            </w:r>
          </w:p>
        </w:tc>
        <w:tc>
          <w:tcPr>
            <w:tcW w:w="3685" w:type="dxa"/>
            <w:vAlign w:val="center"/>
          </w:tcPr>
          <w:p w:rsidR="004670AA" w:rsidRPr="00BD3EA2" w:rsidRDefault="004670AA" w:rsidP="00EF217B">
            <w:pPr>
              <w:jc w:val="right"/>
              <w:rPr>
                <w:rFonts w:ascii="Arial" w:hAnsi="Arial" w:cs="Arial"/>
                <w:sz w:val="18"/>
                <w:szCs w:val="18"/>
              </w:rPr>
            </w:pPr>
            <w:r w:rsidRPr="00BD3EA2">
              <w:rPr>
                <w:rFonts w:ascii="Arial" w:hAnsi="Arial" w:cs="Arial"/>
                <w:sz w:val="18"/>
                <w:szCs w:val="18"/>
              </w:rPr>
              <w:t>4 000 000</w:t>
            </w:r>
          </w:p>
        </w:tc>
      </w:tr>
    </w:tbl>
    <w:p w:rsidR="004670AA" w:rsidRDefault="004670AA" w:rsidP="00EF217B">
      <w:pPr>
        <w:keepNext/>
        <w:jc w:val="both"/>
        <w:rPr>
          <w:b/>
        </w:rPr>
      </w:pPr>
    </w:p>
    <w:p w:rsidR="004670AA" w:rsidRPr="00BD3EA2" w:rsidRDefault="004670AA" w:rsidP="00EF217B">
      <w:pPr>
        <w:jc w:val="both"/>
        <w:rPr>
          <w:rFonts w:ascii="Arial" w:hAnsi="Arial" w:cs="Arial"/>
          <w:sz w:val="20"/>
          <w:szCs w:val="20"/>
        </w:rPr>
      </w:pPr>
      <w:r w:rsidRPr="00BD3EA2">
        <w:rPr>
          <w:rFonts w:ascii="Arial" w:hAnsi="Arial" w:cs="Arial"/>
          <w:b/>
          <w:sz w:val="20"/>
          <w:szCs w:val="20"/>
        </w:rPr>
        <w:t>3. Самоучастие на Застрахования:</w:t>
      </w:r>
    </w:p>
    <w:p w:rsidR="004670AA" w:rsidRPr="00BD3EA2" w:rsidRDefault="004670AA" w:rsidP="00EF217B">
      <w:pPr>
        <w:jc w:val="both"/>
        <w:rPr>
          <w:rFonts w:ascii="Arial" w:hAnsi="Arial" w:cs="Arial"/>
          <w:sz w:val="20"/>
          <w:szCs w:val="20"/>
        </w:rPr>
      </w:pPr>
      <w:r w:rsidRPr="00BD3EA2">
        <w:rPr>
          <w:rFonts w:ascii="Arial" w:hAnsi="Arial" w:cs="Arial"/>
          <w:sz w:val="20"/>
          <w:szCs w:val="20"/>
        </w:rPr>
        <w:lastRenderedPageBreak/>
        <w:t>3.1.Самоучастието на Застрахования</w:t>
      </w:r>
      <w:r w:rsidR="007C4CA1">
        <w:rPr>
          <w:rFonts w:ascii="Arial" w:hAnsi="Arial" w:cs="Arial"/>
          <w:sz w:val="20"/>
          <w:szCs w:val="20"/>
        </w:rPr>
        <w:t xml:space="preserve"> </w:t>
      </w:r>
      <w:r w:rsidRPr="00BD3EA2">
        <w:rPr>
          <w:rFonts w:ascii="Arial" w:hAnsi="Arial" w:cs="Arial"/>
          <w:sz w:val="20"/>
          <w:szCs w:val="20"/>
        </w:rPr>
        <w:t>е в размер на 20 000.00 /двадесет хиляди/ лева за всяко едно застрахователно събитие за материални активи по Позиция №1, Позиция №2, Позиция №4, Позиция №5, Позиция №6и Позиция №7 от Таблица № 1.</w:t>
      </w:r>
    </w:p>
    <w:p w:rsidR="004670AA" w:rsidRPr="00BD3EA2" w:rsidRDefault="004670AA" w:rsidP="00EF217B">
      <w:pPr>
        <w:jc w:val="both"/>
        <w:rPr>
          <w:rFonts w:ascii="Arial" w:hAnsi="Arial" w:cs="Arial"/>
          <w:sz w:val="20"/>
          <w:szCs w:val="20"/>
        </w:rPr>
      </w:pPr>
      <w:r w:rsidRPr="00BD3EA2">
        <w:rPr>
          <w:rFonts w:ascii="Arial" w:hAnsi="Arial" w:cs="Arial"/>
          <w:sz w:val="20"/>
          <w:szCs w:val="20"/>
        </w:rPr>
        <w:t>3.2. Самоучастието на Застрахования е в размер на 150 000.00 /сто и петдесет хиляди/ лева за всяко едно застрахователно събитие за активи по Позиция №3 от Таблица №1.</w:t>
      </w:r>
    </w:p>
    <w:p w:rsidR="004670AA" w:rsidRPr="00BD3EA2" w:rsidRDefault="004670AA" w:rsidP="00EF217B">
      <w:pPr>
        <w:jc w:val="both"/>
        <w:rPr>
          <w:rFonts w:ascii="Arial" w:hAnsi="Arial" w:cs="Arial"/>
          <w:sz w:val="20"/>
          <w:szCs w:val="20"/>
        </w:rPr>
      </w:pPr>
      <w:r w:rsidRPr="00BD3EA2">
        <w:rPr>
          <w:rFonts w:ascii="Arial" w:hAnsi="Arial" w:cs="Arial"/>
          <w:sz w:val="20"/>
          <w:szCs w:val="20"/>
        </w:rPr>
        <w:t>3.3. При увреждане или погиване на застраховани активи по Позиция №1, Позиция №2, Позиция №4, Позиция №5, Позиция №6 и Позиция №7 в комбинация с активи по Позиция №3 от Таблица №1, вследствие на настъпило едно застрахователно събитие и когато щетата на застрахованите активи по Позиция №3 надвишава самоучастието, посочено в т. 3.2., се прилага само едно от посочените в предходните т. 3.1. и т. 3.2.самоучастия и то по-високото по размер самоучастие.</w:t>
      </w:r>
    </w:p>
    <w:p w:rsidR="004670AA" w:rsidRPr="00BD3EA2" w:rsidRDefault="004670AA" w:rsidP="00EF217B">
      <w:pPr>
        <w:jc w:val="both"/>
        <w:rPr>
          <w:rFonts w:ascii="Arial" w:hAnsi="Arial" w:cs="Arial"/>
          <w:sz w:val="20"/>
          <w:szCs w:val="20"/>
        </w:rPr>
      </w:pPr>
      <w:r w:rsidRPr="00BD3EA2">
        <w:rPr>
          <w:rFonts w:ascii="Arial" w:hAnsi="Arial" w:cs="Arial"/>
          <w:sz w:val="20"/>
          <w:szCs w:val="20"/>
        </w:rPr>
        <w:t>3.4. При увреждане или погиване на застраховани активи Позиция №1, Позиция №2, Позиция №4, Позиция №5, Позиция №6и Позиция №7 в комбинация с активи по Позиция №3 от Таблица №1, вследствие на настъпило едно застрахователно събитие и когато щетата на застраховани активи по Позиция №3 не надвишава самоучастието, посочено в т. 3.2. от настоящия раздел, се прилага самоучастието, определено в т. 3.1. по отношение на увредени и/или погинали активи по Позиция №1, Позиция №2, Позиция №4, Позиция №5, Позиция №6и Позиция №7.</w:t>
      </w:r>
    </w:p>
    <w:p w:rsidR="004670AA" w:rsidRPr="00BD3EA2" w:rsidRDefault="004670AA" w:rsidP="00EF217B">
      <w:pPr>
        <w:autoSpaceDE w:val="0"/>
        <w:autoSpaceDN w:val="0"/>
        <w:adjustRightInd w:val="0"/>
        <w:rPr>
          <w:rFonts w:ascii="Arial" w:eastAsia="TimesNewRoman" w:hAnsi="Arial" w:cs="Arial"/>
          <w:b/>
          <w:color w:val="000000"/>
          <w:sz w:val="20"/>
          <w:szCs w:val="20"/>
        </w:rPr>
      </w:pPr>
    </w:p>
    <w:p w:rsidR="004670AA" w:rsidRPr="00BD3EA2" w:rsidRDefault="004670AA" w:rsidP="00EF217B">
      <w:pPr>
        <w:pStyle w:val="ListNumber"/>
        <w:tabs>
          <w:tab w:val="clear" w:pos="360"/>
        </w:tabs>
        <w:ind w:left="0" w:firstLine="0"/>
        <w:jc w:val="both"/>
        <w:rPr>
          <w:rFonts w:ascii="Arial" w:hAnsi="Arial" w:cs="Arial"/>
          <w:b/>
          <w:sz w:val="20"/>
          <w:lang w:val="ru-RU"/>
        </w:rPr>
      </w:pPr>
      <w:r w:rsidRPr="00BD3EA2">
        <w:rPr>
          <w:rFonts w:ascii="Arial" w:hAnsi="Arial" w:cs="Arial"/>
          <w:b/>
          <w:sz w:val="20"/>
          <w:lang w:val="en-US"/>
        </w:rPr>
        <w:t>4.</w:t>
      </w:r>
      <w:r w:rsidRPr="00BD3EA2">
        <w:rPr>
          <w:rFonts w:ascii="Arial" w:hAnsi="Arial" w:cs="Arial"/>
          <w:b/>
          <w:sz w:val="20"/>
          <w:lang w:val="ru-RU"/>
        </w:rPr>
        <w:t>Бонификация за добра щетимост</w:t>
      </w:r>
    </w:p>
    <w:p w:rsidR="004670AA" w:rsidRPr="00BD3EA2" w:rsidRDefault="004670AA" w:rsidP="00EF217B">
      <w:pPr>
        <w:pStyle w:val="ListNumber"/>
        <w:tabs>
          <w:tab w:val="clear" w:pos="360"/>
        </w:tabs>
        <w:ind w:left="0" w:firstLine="0"/>
        <w:jc w:val="both"/>
        <w:rPr>
          <w:rFonts w:ascii="Arial" w:hAnsi="Arial" w:cs="Arial"/>
          <w:sz w:val="20"/>
          <w:lang w:val="ru-RU"/>
        </w:rPr>
      </w:pPr>
      <w:r w:rsidRPr="00BD3EA2">
        <w:rPr>
          <w:rFonts w:ascii="Arial" w:hAnsi="Arial" w:cs="Arial"/>
          <w:sz w:val="20"/>
          <w:lang w:val="en-US"/>
        </w:rPr>
        <w:t>4</w:t>
      </w:r>
      <w:r w:rsidRPr="00BD3EA2">
        <w:rPr>
          <w:rFonts w:ascii="Arial" w:hAnsi="Arial" w:cs="Arial"/>
          <w:sz w:val="20"/>
          <w:lang w:val="ru-RU"/>
        </w:rPr>
        <w:t xml:space="preserve">.1.Изпълнителят </w:t>
      </w:r>
      <w:r w:rsidR="004E015C">
        <w:rPr>
          <w:rFonts w:ascii="Arial" w:hAnsi="Arial" w:cs="Arial"/>
          <w:sz w:val="20"/>
          <w:lang w:val="ru-RU"/>
        </w:rPr>
        <w:t>ще</w:t>
      </w:r>
      <w:r w:rsidRPr="00BD3EA2">
        <w:rPr>
          <w:rFonts w:ascii="Arial" w:hAnsi="Arial" w:cs="Arial"/>
          <w:sz w:val="20"/>
          <w:lang w:val="ru-RU"/>
        </w:rPr>
        <w:t xml:space="preserve"> върне на Възложителя процент от платената</w:t>
      </w:r>
      <w:r w:rsidR="007C4CA1">
        <w:rPr>
          <w:rFonts w:ascii="Arial" w:hAnsi="Arial" w:cs="Arial"/>
          <w:sz w:val="20"/>
          <w:lang w:val="ru-RU"/>
        </w:rPr>
        <w:t xml:space="preserve"> </w:t>
      </w:r>
      <w:r w:rsidRPr="00BD3EA2">
        <w:rPr>
          <w:rFonts w:ascii="Arial" w:hAnsi="Arial" w:cs="Arial"/>
          <w:sz w:val="20"/>
          <w:lang w:val="ru-RU"/>
        </w:rPr>
        <w:t>годишна застрахователна премия за всяка една</w:t>
      </w:r>
      <w:r w:rsidR="007C4CA1">
        <w:rPr>
          <w:rFonts w:ascii="Arial" w:hAnsi="Arial" w:cs="Arial"/>
          <w:sz w:val="20"/>
          <w:lang w:val="ru-RU"/>
        </w:rPr>
        <w:t xml:space="preserve"> </w:t>
      </w:r>
      <w:r w:rsidRPr="00BD3EA2">
        <w:rPr>
          <w:rFonts w:ascii="Arial" w:hAnsi="Arial" w:cs="Arial"/>
          <w:sz w:val="20"/>
          <w:lang w:val="ru-RU"/>
        </w:rPr>
        <w:t>застрахователна година от периода на действие на застрахователния договор при реализирана квота на щетимост, както</w:t>
      </w:r>
      <w:r w:rsidR="004E015C">
        <w:rPr>
          <w:rFonts w:ascii="Arial" w:hAnsi="Arial" w:cs="Arial"/>
          <w:sz w:val="20"/>
          <w:lang w:val="ru-RU"/>
        </w:rPr>
        <w:t xml:space="preserve"> </w:t>
      </w:r>
      <w:r w:rsidRPr="00BD3EA2">
        <w:rPr>
          <w:rFonts w:ascii="Arial" w:hAnsi="Arial" w:cs="Arial"/>
          <w:sz w:val="20"/>
          <w:lang w:val="ru-RU"/>
        </w:rPr>
        <w:t>следва:</w:t>
      </w:r>
    </w:p>
    <w:p w:rsidR="004670AA" w:rsidRPr="00BD3EA2" w:rsidRDefault="004670AA" w:rsidP="00EF217B">
      <w:pPr>
        <w:pStyle w:val="ListNumber"/>
        <w:tabs>
          <w:tab w:val="clear" w:pos="360"/>
        </w:tabs>
        <w:ind w:left="0" w:firstLine="0"/>
        <w:jc w:val="both"/>
        <w:rPr>
          <w:rFonts w:ascii="Arial" w:hAnsi="Arial" w:cs="Arial"/>
          <w:b/>
          <w:sz w:val="20"/>
          <w:lang w:val="ru-RU"/>
        </w:rPr>
      </w:pP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1"/>
        <w:gridCol w:w="4852"/>
      </w:tblGrid>
      <w:tr w:rsidR="004670AA" w:rsidRPr="00BD3EA2" w:rsidTr="00EF217B">
        <w:trPr>
          <w:jc w:val="center"/>
        </w:trPr>
        <w:tc>
          <w:tcPr>
            <w:tcW w:w="3811"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bg-BG"/>
              </w:rPr>
              <w:t>Квота на щетимост</w:t>
            </w:r>
          </w:p>
        </w:tc>
        <w:tc>
          <w:tcPr>
            <w:tcW w:w="4852"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bg-BG"/>
              </w:rPr>
              <w:t>Процент от платената застрахователна премия, подлежащ на връщане</w:t>
            </w:r>
          </w:p>
        </w:tc>
      </w:tr>
      <w:tr w:rsidR="004670AA" w:rsidRPr="00BD3EA2" w:rsidTr="00EF217B">
        <w:trPr>
          <w:jc w:val="center"/>
        </w:trPr>
        <w:tc>
          <w:tcPr>
            <w:tcW w:w="3811"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bg-BG"/>
              </w:rPr>
              <w:t>от 0% до 20% вкл.</w:t>
            </w:r>
          </w:p>
        </w:tc>
        <w:tc>
          <w:tcPr>
            <w:tcW w:w="4852"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bg-BG"/>
              </w:rPr>
              <w:t>1</w:t>
            </w:r>
            <w:r w:rsidRPr="00BD3EA2">
              <w:rPr>
                <w:rFonts w:ascii="Arial" w:hAnsi="Arial" w:cs="Arial"/>
                <w:b/>
                <w:sz w:val="20"/>
                <w:lang w:val="en-US"/>
              </w:rPr>
              <w:t>0</w:t>
            </w:r>
            <w:r w:rsidRPr="00BD3EA2">
              <w:rPr>
                <w:rFonts w:ascii="Arial" w:hAnsi="Arial" w:cs="Arial"/>
                <w:b/>
                <w:sz w:val="20"/>
                <w:lang w:val="bg-BG"/>
              </w:rPr>
              <w:t>%</w:t>
            </w:r>
          </w:p>
        </w:tc>
      </w:tr>
      <w:tr w:rsidR="004670AA" w:rsidRPr="00BD3EA2" w:rsidTr="00EF217B">
        <w:trPr>
          <w:jc w:val="center"/>
        </w:trPr>
        <w:tc>
          <w:tcPr>
            <w:tcW w:w="3811"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bg-BG"/>
              </w:rPr>
              <w:t>от 21% до 30% вкл.</w:t>
            </w:r>
          </w:p>
        </w:tc>
        <w:tc>
          <w:tcPr>
            <w:tcW w:w="4852"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en-US"/>
              </w:rPr>
              <w:t>5</w:t>
            </w:r>
            <w:r w:rsidRPr="00BD3EA2">
              <w:rPr>
                <w:rFonts w:ascii="Arial" w:hAnsi="Arial" w:cs="Arial"/>
                <w:b/>
                <w:sz w:val="20"/>
                <w:lang w:val="bg-BG"/>
              </w:rPr>
              <w:t>%</w:t>
            </w:r>
          </w:p>
        </w:tc>
      </w:tr>
      <w:tr w:rsidR="004670AA" w:rsidRPr="00BD3EA2" w:rsidTr="00EF217B">
        <w:trPr>
          <w:jc w:val="center"/>
        </w:trPr>
        <w:tc>
          <w:tcPr>
            <w:tcW w:w="3811"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bg-BG"/>
              </w:rPr>
              <w:t>над 3</w:t>
            </w:r>
            <w:r w:rsidRPr="00BD3EA2">
              <w:rPr>
                <w:rFonts w:ascii="Arial" w:hAnsi="Arial" w:cs="Arial"/>
                <w:b/>
                <w:sz w:val="20"/>
                <w:lang w:val="en-US"/>
              </w:rPr>
              <w:t>1</w:t>
            </w:r>
            <w:r w:rsidRPr="00BD3EA2">
              <w:rPr>
                <w:rFonts w:ascii="Arial" w:hAnsi="Arial" w:cs="Arial"/>
                <w:b/>
                <w:sz w:val="20"/>
                <w:lang w:val="bg-BG"/>
              </w:rPr>
              <w:t>%</w:t>
            </w:r>
          </w:p>
        </w:tc>
        <w:tc>
          <w:tcPr>
            <w:tcW w:w="4852" w:type="dxa"/>
            <w:vAlign w:val="center"/>
          </w:tcPr>
          <w:p w:rsidR="004670AA" w:rsidRPr="00BD3EA2" w:rsidRDefault="004670AA" w:rsidP="00EF217B">
            <w:pPr>
              <w:pStyle w:val="ListNumber"/>
              <w:tabs>
                <w:tab w:val="clear" w:pos="360"/>
              </w:tabs>
              <w:ind w:left="0" w:firstLine="0"/>
              <w:jc w:val="center"/>
              <w:rPr>
                <w:rFonts w:ascii="Arial" w:hAnsi="Arial" w:cs="Arial"/>
                <w:b/>
                <w:sz w:val="20"/>
                <w:lang w:val="bg-BG"/>
              </w:rPr>
            </w:pPr>
            <w:r w:rsidRPr="00BD3EA2">
              <w:rPr>
                <w:rFonts w:ascii="Arial" w:hAnsi="Arial" w:cs="Arial"/>
                <w:b/>
                <w:sz w:val="20"/>
                <w:lang w:val="bg-BG"/>
              </w:rPr>
              <w:t>0%</w:t>
            </w:r>
          </w:p>
        </w:tc>
      </w:tr>
    </w:tbl>
    <w:p w:rsidR="004670AA" w:rsidRPr="00BD3EA2" w:rsidRDefault="004670AA" w:rsidP="00EF217B">
      <w:pPr>
        <w:pStyle w:val="ListNumber"/>
        <w:tabs>
          <w:tab w:val="clear" w:pos="360"/>
        </w:tabs>
        <w:ind w:left="0" w:firstLine="0"/>
        <w:jc w:val="both"/>
        <w:rPr>
          <w:rFonts w:ascii="Arial" w:hAnsi="Arial" w:cs="Arial"/>
          <w:sz w:val="20"/>
          <w:lang w:val="en-US"/>
        </w:rPr>
      </w:pPr>
    </w:p>
    <w:p w:rsidR="004670AA" w:rsidRPr="00BD3EA2" w:rsidRDefault="004670AA" w:rsidP="00EF217B">
      <w:pPr>
        <w:pStyle w:val="ListNumber"/>
        <w:tabs>
          <w:tab w:val="clear" w:pos="360"/>
        </w:tabs>
        <w:ind w:left="0" w:firstLine="0"/>
        <w:jc w:val="both"/>
        <w:rPr>
          <w:rFonts w:ascii="Arial" w:hAnsi="Arial" w:cs="Arial"/>
          <w:sz w:val="20"/>
          <w:lang w:val="bg-BG"/>
        </w:rPr>
      </w:pPr>
      <w:r w:rsidRPr="00BD3EA2">
        <w:rPr>
          <w:rFonts w:ascii="Arial" w:hAnsi="Arial" w:cs="Arial"/>
          <w:sz w:val="20"/>
          <w:lang w:val="en-US"/>
        </w:rPr>
        <w:t>4</w:t>
      </w:r>
      <w:r w:rsidRPr="00BD3EA2">
        <w:rPr>
          <w:rFonts w:ascii="Arial" w:hAnsi="Arial" w:cs="Arial"/>
          <w:sz w:val="20"/>
          <w:lang w:val="bg-BG"/>
        </w:rPr>
        <w:t xml:space="preserve">.2.Квотата на щетимост се изчислява за всяка една застрахователна година от периода на действие на застрахователния договор и представлява съотношението на: сбора на изплатените застрахователни обезщетения и предявени претенции за застрахователни обезщетения, за които Изпълнителят е създал резерв, произтичащи от застрахователни събития, настъпили в рамките на всяка една застрахователна година от периода на действие на застрахователния договор, </w:t>
      </w:r>
      <w:r w:rsidRPr="00BD3EA2">
        <w:rPr>
          <w:rFonts w:ascii="Arial" w:hAnsi="Arial" w:cs="Arial"/>
          <w:b/>
          <w:sz w:val="20"/>
          <w:lang w:val="bg-BG"/>
        </w:rPr>
        <w:t>към</w:t>
      </w:r>
      <w:r w:rsidRPr="00BD3EA2">
        <w:rPr>
          <w:rFonts w:ascii="Arial" w:hAnsi="Arial" w:cs="Arial"/>
          <w:sz w:val="20"/>
          <w:lang w:val="bg-BG"/>
        </w:rPr>
        <w:t xml:space="preserve"> платената от Възложителя застрахователна премия за съответната застрахователна година от периода на действие на застрахователния договор.</w:t>
      </w:r>
    </w:p>
    <w:p w:rsidR="004670AA" w:rsidRPr="00BD3EA2" w:rsidRDefault="004670AA" w:rsidP="00EF217B">
      <w:pPr>
        <w:pStyle w:val="ListNumber"/>
        <w:tabs>
          <w:tab w:val="clear" w:pos="360"/>
        </w:tabs>
        <w:ind w:left="0" w:firstLine="0"/>
        <w:jc w:val="both"/>
        <w:rPr>
          <w:rFonts w:ascii="Arial" w:hAnsi="Arial" w:cs="Arial"/>
          <w:sz w:val="20"/>
          <w:lang w:val="bg-BG"/>
        </w:rPr>
      </w:pPr>
      <w:r w:rsidRPr="00BD3EA2">
        <w:rPr>
          <w:rFonts w:ascii="Arial" w:hAnsi="Arial" w:cs="Arial"/>
          <w:sz w:val="20"/>
          <w:lang w:val="en-US"/>
        </w:rPr>
        <w:t>4</w:t>
      </w:r>
      <w:r w:rsidRPr="00BD3EA2">
        <w:rPr>
          <w:rFonts w:ascii="Arial" w:hAnsi="Arial" w:cs="Arial"/>
          <w:sz w:val="20"/>
          <w:lang w:val="bg-BG"/>
        </w:rPr>
        <w:t>.3. Срокът на връщане на процента от застрахователната премия от Изпълнителя на Възложителя е до 3 (три) месеца, считано от датата на изтичане на всяка една застрахователна година от периода на действие на застрахователния договор.</w:t>
      </w:r>
    </w:p>
    <w:p w:rsidR="004670AA" w:rsidRDefault="004670AA" w:rsidP="00EF217B">
      <w:pPr>
        <w:jc w:val="both"/>
      </w:pPr>
    </w:p>
    <w:p w:rsidR="004670AA" w:rsidRDefault="004670AA" w:rsidP="00EF217B">
      <w:pPr>
        <w:autoSpaceDE w:val="0"/>
        <w:autoSpaceDN w:val="0"/>
        <w:adjustRightInd w:val="0"/>
        <w:jc w:val="both"/>
        <w:rPr>
          <w:rFonts w:ascii="Arial" w:hAnsi="Arial" w:cs="Arial"/>
          <w:sz w:val="20"/>
          <w:szCs w:val="20"/>
        </w:rPr>
      </w:pPr>
    </w:p>
    <w:p w:rsidR="004670AA" w:rsidRPr="00E152E2" w:rsidRDefault="004670AA" w:rsidP="00EF217B">
      <w:pPr>
        <w:autoSpaceDE w:val="0"/>
        <w:autoSpaceDN w:val="0"/>
        <w:adjustRightInd w:val="0"/>
        <w:jc w:val="both"/>
        <w:rPr>
          <w:rFonts w:ascii="Arial" w:hAnsi="Arial" w:cs="Arial"/>
          <w:sz w:val="20"/>
          <w:szCs w:val="20"/>
        </w:rPr>
      </w:pPr>
      <w:r w:rsidRPr="00E152E2">
        <w:rPr>
          <w:rFonts w:ascii="Arial" w:hAnsi="Arial" w:cs="Arial"/>
          <w:sz w:val="20"/>
          <w:szCs w:val="20"/>
        </w:rPr>
        <w:t>* Посочените цени са в лева</w:t>
      </w:r>
    </w:p>
    <w:p w:rsidR="004670AA" w:rsidRPr="00E152E2" w:rsidRDefault="004670AA" w:rsidP="00EF217B">
      <w:pPr>
        <w:autoSpaceDE w:val="0"/>
        <w:autoSpaceDN w:val="0"/>
        <w:adjustRightInd w:val="0"/>
        <w:jc w:val="both"/>
        <w:rPr>
          <w:rFonts w:ascii="Arial" w:hAnsi="Arial" w:cs="Arial"/>
          <w:sz w:val="20"/>
          <w:szCs w:val="20"/>
        </w:rPr>
      </w:pPr>
      <w:r w:rsidRPr="00E152E2">
        <w:rPr>
          <w:rFonts w:ascii="Arial" w:hAnsi="Arial" w:cs="Arial"/>
          <w:sz w:val="20"/>
          <w:szCs w:val="20"/>
        </w:rPr>
        <w:t>** В посочените в Таблица №1 цени са включени всички разходи по обезпечаване на Застраховка“Имущество”, включително и възнаграждението на застрахователния брокер /брокерска</w:t>
      </w:r>
      <w:r>
        <w:rPr>
          <w:rFonts w:ascii="Arial" w:hAnsi="Arial" w:cs="Arial"/>
          <w:sz w:val="20"/>
          <w:szCs w:val="20"/>
        </w:rPr>
        <w:t xml:space="preserve"> к</w:t>
      </w:r>
      <w:r w:rsidRPr="00E152E2">
        <w:rPr>
          <w:rFonts w:ascii="Arial" w:hAnsi="Arial" w:cs="Arial"/>
          <w:sz w:val="20"/>
          <w:szCs w:val="20"/>
        </w:rPr>
        <w:t>омисионна/ в размер на 15% от застрахователната премия, без начислен данък съгласно Закона за данъка върху застрахователните премии (обн. в ДВ, бр. 86 от 02.11.2010 г.), административни разноски, други такси и вноски, съгласно</w:t>
      </w:r>
      <w:r>
        <w:rPr>
          <w:rFonts w:ascii="Arial" w:hAnsi="Arial" w:cs="Arial"/>
          <w:sz w:val="20"/>
          <w:szCs w:val="20"/>
        </w:rPr>
        <w:t xml:space="preserve"> </w:t>
      </w:r>
      <w:r w:rsidRPr="00E152E2">
        <w:rPr>
          <w:rFonts w:ascii="Arial" w:hAnsi="Arial" w:cs="Arial"/>
          <w:sz w:val="20"/>
          <w:szCs w:val="20"/>
        </w:rPr>
        <w:t>действащата нормативна уредба в РепубликаБългария.</w:t>
      </w:r>
    </w:p>
    <w:p w:rsidR="004670AA" w:rsidRPr="008D28A0" w:rsidRDefault="004670AA" w:rsidP="00EF217B">
      <w:pPr>
        <w:rPr>
          <w:iCs/>
          <w:lang w:val="be-BY"/>
        </w:rPr>
      </w:pPr>
    </w:p>
    <w:p w:rsidR="004670AA" w:rsidRPr="00067A9C" w:rsidRDefault="004670AA" w:rsidP="00EF217B">
      <w:pPr>
        <w:pStyle w:val="Heading5"/>
        <w:spacing w:before="0" w:after="0"/>
        <w:rPr>
          <w:rFonts w:ascii="Arial" w:hAnsi="Arial" w:cs="Arial"/>
          <w:bCs/>
          <w:i w:val="0"/>
          <w:sz w:val="20"/>
        </w:rPr>
      </w:pPr>
      <w:r w:rsidRPr="00067A9C">
        <w:rPr>
          <w:rFonts w:ascii="Arial" w:hAnsi="Arial" w:cs="Arial"/>
          <w:i w:val="0"/>
          <w:sz w:val="20"/>
        </w:rPr>
        <w:t>ІІ. НАЧИН НА ПЛАЩАНЕ</w:t>
      </w:r>
    </w:p>
    <w:p w:rsidR="004670AA" w:rsidRDefault="004670AA" w:rsidP="00EF217B">
      <w:pPr>
        <w:autoSpaceDE w:val="0"/>
        <w:autoSpaceDN w:val="0"/>
        <w:adjustRightInd w:val="0"/>
        <w:jc w:val="both"/>
        <w:rPr>
          <w:rFonts w:ascii="Arial" w:hAnsi="Arial" w:cs="Arial"/>
          <w:sz w:val="20"/>
          <w:szCs w:val="20"/>
        </w:rPr>
      </w:pPr>
      <w:r>
        <w:rPr>
          <w:rFonts w:ascii="Arial" w:hAnsi="Arial" w:cs="Arial"/>
          <w:sz w:val="20"/>
          <w:szCs w:val="20"/>
        </w:rPr>
        <w:t>Разсрочено, на 4 /четири/ равни вноски</w:t>
      </w:r>
      <w:r w:rsidRPr="00067A9C">
        <w:rPr>
          <w:rFonts w:ascii="Arial" w:hAnsi="Arial" w:cs="Arial"/>
          <w:sz w:val="20"/>
          <w:szCs w:val="20"/>
        </w:rPr>
        <w:t xml:space="preserve">, чрез банков превод, като дължимата </w:t>
      </w:r>
      <w:r>
        <w:rPr>
          <w:rFonts w:ascii="Arial" w:hAnsi="Arial" w:cs="Arial"/>
          <w:sz w:val="20"/>
          <w:szCs w:val="20"/>
        </w:rPr>
        <w:t>първа вноска от</w:t>
      </w:r>
      <w:r w:rsidR="007C43E6">
        <w:rPr>
          <w:rFonts w:ascii="Arial" w:hAnsi="Arial" w:cs="Arial"/>
          <w:sz w:val="20"/>
          <w:szCs w:val="20"/>
        </w:rPr>
        <w:t xml:space="preserve"> </w:t>
      </w:r>
      <w:r w:rsidRPr="00067A9C">
        <w:rPr>
          <w:rFonts w:ascii="Arial" w:hAnsi="Arial" w:cs="Arial"/>
          <w:sz w:val="20"/>
          <w:szCs w:val="20"/>
        </w:rPr>
        <w:t>застрахователна</w:t>
      </w:r>
      <w:r>
        <w:rPr>
          <w:rFonts w:ascii="Arial" w:hAnsi="Arial" w:cs="Arial"/>
          <w:sz w:val="20"/>
          <w:szCs w:val="20"/>
        </w:rPr>
        <w:t>та</w:t>
      </w:r>
      <w:r w:rsidRPr="00067A9C">
        <w:rPr>
          <w:rFonts w:ascii="Arial" w:hAnsi="Arial" w:cs="Arial"/>
          <w:sz w:val="20"/>
          <w:szCs w:val="20"/>
        </w:rPr>
        <w:t xml:space="preserve"> премия и данъка съгласно ЗДЗП се заплаща от Възложителя в срок </w:t>
      </w:r>
      <w:r w:rsidR="007C43E6">
        <w:rPr>
          <w:rFonts w:ascii="Arial" w:hAnsi="Arial" w:cs="Arial"/>
          <w:sz w:val="20"/>
          <w:szCs w:val="20"/>
        </w:rPr>
        <w:t>от</w:t>
      </w:r>
      <w:r w:rsidR="007C43E6" w:rsidRPr="00067A9C">
        <w:rPr>
          <w:rFonts w:ascii="Arial" w:hAnsi="Arial" w:cs="Arial"/>
          <w:sz w:val="20"/>
          <w:szCs w:val="20"/>
        </w:rPr>
        <w:t xml:space="preserve"> </w:t>
      </w:r>
      <w:r>
        <w:rPr>
          <w:rFonts w:ascii="Arial" w:hAnsi="Arial" w:cs="Arial"/>
          <w:sz w:val="20"/>
          <w:szCs w:val="20"/>
        </w:rPr>
        <w:t xml:space="preserve">15 /петнадесет/ работни </w:t>
      </w:r>
      <w:r w:rsidRPr="00067A9C">
        <w:rPr>
          <w:rFonts w:ascii="Arial" w:hAnsi="Arial" w:cs="Arial"/>
          <w:sz w:val="20"/>
          <w:szCs w:val="20"/>
        </w:rPr>
        <w:t xml:space="preserve">дни от датата </w:t>
      </w:r>
      <w:r>
        <w:rPr>
          <w:rFonts w:ascii="Arial" w:hAnsi="Arial" w:cs="Arial"/>
          <w:sz w:val="20"/>
          <w:szCs w:val="20"/>
        </w:rPr>
        <w:t xml:space="preserve">на начало на застрахователния договор и издаване </w:t>
      </w:r>
      <w:r w:rsidRPr="00067A9C">
        <w:rPr>
          <w:rFonts w:ascii="Arial" w:hAnsi="Arial" w:cs="Arial"/>
          <w:sz w:val="20"/>
          <w:szCs w:val="20"/>
        </w:rPr>
        <w:t>от Изпълнителя на сметка за дължимата застрахователна премия</w:t>
      </w:r>
      <w:r>
        <w:rPr>
          <w:rFonts w:ascii="Arial" w:hAnsi="Arial" w:cs="Arial"/>
          <w:sz w:val="20"/>
          <w:szCs w:val="20"/>
        </w:rPr>
        <w:t xml:space="preserve"> и съответния данък</w:t>
      </w:r>
      <w:r w:rsidRPr="00067A9C">
        <w:rPr>
          <w:rFonts w:ascii="Arial" w:hAnsi="Arial" w:cs="Arial"/>
          <w:sz w:val="20"/>
          <w:szCs w:val="20"/>
        </w:rPr>
        <w:t xml:space="preserve">. </w:t>
      </w:r>
    </w:p>
    <w:p w:rsidR="004670AA" w:rsidRPr="00067A9C" w:rsidRDefault="004670AA" w:rsidP="00EF217B">
      <w:pPr>
        <w:autoSpaceDE w:val="0"/>
        <w:autoSpaceDN w:val="0"/>
        <w:adjustRightInd w:val="0"/>
        <w:jc w:val="both"/>
        <w:rPr>
          <w:rFonts w:ascii="Arial" w:hAnsi="Arial" w:cs="Arial"/>
          <w:sz w:val="20"/>
          <w:szCs w:val="20"/>
        </w:rPr>
      </w:pPr>
      <w:r>
        <w:rPr>
          <w:rFonts w:ascii="Arial" w:hAnsi="Arial" w:cs="Arial"/>
          <w:sz w:val="20"/>
          <w:szCs w:val="20"/>
        </w:rPr>
        <w:lastRenderedPageBreak/>
        <w:t xml:space="preserve">Плащането на втората, третата и четвъртата вноска от застрахователната премия, заедно с дължимия данък по ЗДЗП, се извършва чрез банков превод в срок </w:t>
      </w:r>
      <w:r w:rsidR="007C43E6">
        <w:rPr>
          <w:rFonts w:ascii="Arial" w:hAnsi="Arial" w:cs="Arial"/>
          <w:sz w:val="20"/>
          <w:szCs w:val="20"/>
        </w:rPr>
        <w:t xml:space="preserve">от </w:t>
      </w:r>
      <w:r>
        <w:rPr>
          <w:rFonts w:ascii="Arial" w:hAnsi="Arial" w:cs="Arial"/>
          <w:sz w:val="20"/>
          <w:szCs w:val="20"/>
        </w:rPr>
        <w:t xml:space="preserve">10 /десет/ работни дни, </w:t>
      </w:r>
      <w:r w:rsidR="007C43E6">
        <w:rPr>
          <w:rFonts w:ascii="Arial" w:hAnsi="Arial" w:cs="Arial"/>
          <w:sz w:val="20"/>
          <w:szCs w:val="20"/>
        </w:rPr>
        <w:t>считано от датата на издаване на дебит нота и сметка от Изпълнителя</w:t>
      </w:r>
      <w:r>
        <w:rPr>
          <w:rFonts w:ascii="Arial" w:hAnsi="Arial" w:cs="Arial"/>
          <w:sz w:val="20"/>
          <w:szCs w:val="20"/>
        </w:rPr>
        <w:t>.</w:t>
      </w:r>
    </w:p>
    <w:p w:rsidR="004670AA" w:rsidRDefault="004670AA" w:rsidP="00EF217B">
      <w:pPr>
        <w:autoSpaceDE w:val="0"/>
        <w:autoSpaceDN w:val="0"/>
        <w:adjustRightInd w:val="0"/>
        <w:rPr>
          <w:rFonts w:ascii="PoloCyr" w:hAnsi="PoloCyr" w:cs="PoloCyr"/>
          <w:sz w:val="20"/>
          <w:szCs w:val="20"/>
        </w:rPr>
      </w:pPr>
    </w:p>
    <w:p w:rsidR="004670AA" w:rsidRPr="00067A9C" w:rsidRDefault="004670AA" w:rsidP="00EF217B">
      <w:pPr>
        <w:autoSpaceDE w:val="0"/>
        <w:autoSpaceDN w:val="0"/>
        <w:adjustRightInd w:val="0"/>
        <w:rPr>
          <w:rFonts w:ascii="PoloCyr" w:hAnsi="PoloCyr" w:cs="PoloCyr"/>
          <w:sz w:val="20"/>
          <w:szCs w:val="20"/>
        </w:rPr>
      </w:pPr>
    </w:p>
    <w:p w:rsidR="004670AA" w:rsidRPr="00067A9C" w:rsidRDefault="004670AA" w:rsidP="00EF217B">
      <w:pPr>
        <w:autoSpaceDE w:val="0"/>
        <w:autoSpaceDN w:val="0"/>
        <w:adjustRightInd w:val="0"/>
        <w:rPr>
          <w:rFonts w:ascii="Arial" w:hAnsi="Arial" w:cs="Arial"/>
          <w:b/>
          <w:sz w:val="20"/>
          <w:szCs w:val="20"/>
        </w:rPr>
      </w:pPr>
      <w:r w:rsidRPr="00067A9C">
        <w:rPr>
          <w:rFonts w:ascii="Arial" w:hAnsi="Arial" w:cs="Arial"/>
          <w:b/>
          <w:sz w:val="20"/>
          <w:szCs w:val="20"/>
          <w:lang w:eastAsia="en-US"/>
        </w:rPr>
        <w:t xml:space="preserve">III. </w:t>
      </w:r>
      <w:r w:rsidRPr="00067A9C">
        <w:rPr>
          <w:rFonts w:ascii="Arial" w:hAnsi="Arial" w:cs="Arial"/>
          <w:b/>
          <w:sz w:val="20"/>
          <w:szCs w:val="20"/>
        </w:rPr>
        <w:t>СРОК НА ВАЛИДНОСТ НА ОФЕРТАТА</w:t>
      </w:r>
    </w:p>
    <w:p w:rsidR="004670AA" w:rsidRPr="00067A9C" w:rsidRDefault="004670AA" w:rsidP="00EF217B">
      <w:pPr>
        <w:autoSpaceDE w:val="0"/>
        <w:autoSpaceDN w:val="0"/>
        <w:adjustRightInd w:val="0"/>
        <w:jc w:val="both"/>
        <w:rPr>
          <w:rFonts w:ascii="Arial" w:hAnsi="Arial" w:cs="Arial"/>
          <w:sz w:val="20"/>
          <w:szCs w:val="20"/>
        </w:rPr>
      </w:pPr>
      <w:r w:rsidRPr="00067A9C">
        <w:rPr>
          <w:rFonts w:ascii="Arial" w:hAnsi="Arial" w:cs="Arial"/>
          <w:sz w:val="20"/>
          <w:szCs w:val="20"/>
        </w:rPr>
        <w:t xml:space="preserve">Декларираме, че настоящата </w:t>
      </w:r>
      <w:r>
        <w:rPr>
          <w:rFonts w:ascii="Arial" w:hAnsi="Arial" w:cs="Arial"/>
          <w:sz w:val="20"/>
          <w:szCs w:val="20"/>
        </w:rPr>
        <w:t xml:space="preserve">първоначална </w:t>
      </w:r>
      <w:r w:rsidRPr="00067A9C">
        <w:rPr>
          <w:rFonts w:ascii="Arial" w:hAnsi="Arial" w:cs="Arial"/>
          <w:sz w:val="20"/>
          <w:szCs w:val="20"/>
        </w:rPr>
        <w:t>цен</w:t>
      </w:r>
      <w:r>
        <w:rPr>
          <w:rFonts w:ascii="Arial" w:hAnsi="Arial" w:cs="Arial"/>
          <w:sz w:val="20"/>
          <w:szCs w:val="20"/>
        </w:rPr>
        <w:t xml:space="preserve">ова оферта е валидна за срок от </w:t>
      </w:r>
      <w:r>
        <w:rPr>
          <w:rFonts w:ascii="Arial" w:hAnsi="Arial" w:cs="Arial"/>
          <w:b/>
          <w:sz w:val="20"/>
          <w:szCs w:val="20"/>
        </w:rPr>
        <w:t>120</w:t>
      </w:r>
      <w:r w:rsidRPr="00067A9C">
        <w:rPr>
          <w:rFonts w:ascii="Arial" w:hAnsi="Arial" w:cs="Arial"/>
          <w:sz w:val="20"/>
          <w:szCs w:val="20"/>
        </w:rPr>
        <w:t xml:space="preserve"> календарни дни от датата на </w:t>
      </w:r>
      <w:r>
        <w:rPr>
          <w:rFonts w:ascii="Arial" w:hAnsi="Arial" w:cs="Arial"/>
          <w:sz w:val="20"/>
          <w:szCs w:val="20"/>
        </w:rPr>
        <w:t>изтичане на крайния срок на подаване на първоначалните оферти</w:t>
      </w:r>
      <w:r w:rsidRPr="00067A9C">
        <w:rPr>
          <w:rFonts w:ascii="Arial" w:hAnsi="Arial" w:cs="Arial"/>
          <w:sz w:val="20"/>
          <w:szCs w:val="20"/>
        </w:rPr>
        <w:t xml:space="preserve"> за участие.</w:t>
      </w:r>
    </w:p>
    <w:p w:rsidR="004670AA" w:rsidRPr="004C5627" w:rsidRDefault="004670AA" w:rsidP="00EF217B">
      <w:pPr>
        <w:autoSpaceDE w:val="0"/>
        <w:autoSpaceDN w:val="0"/>
        <w:adjustRightInd w:val="0"/>
        <w:rPr>
          <w:rFonts w:ascii="Arial" w:hAnsi="Arial" w:cs="Arial"/>
          <w:sz w:val="20"/>
          <w:szCs w:val="20"/>
        </w:rPr>
      </w:pPr>
    </w:p>
    <w:p w:rsidR="004670AA" w:rsidRPr="004C5627" w:rsidRDefault="004670AA" w:rsidP="00EF217B">
      <w:pPr>
        <w:autoSpaceDE w:val="0"/>
        <w:autoSpaceDN w:val="0"/>
        <w:adjustRightInd w:val="0"/>
        <w:rPr>
          <w:rFonts w:ascii="Arial" w:hAnsi="Arial" w:cs="Arial"/>
          <w:sz w:val="20"/>
          <w:szCs w:val="20"/>
        </w:rPr>
      </w:pPr>
      <w:r w:rsidRPr="004C5627">
        <w:rPr>
          <w:rFonts w:ascii="Arial" w:hAnsi="Arial" w:cs="Arial"/>
          <w:sz w:val="20"/>
          <w:szCs w:val="20"/>
        </w:rPr>
        <w:t xml:space="preserve">Приложения: </w:t>
      </w:r>
      <w:r>
        <w:rPr>
          <w:rFonts w:ascii="Arial" w:hAnsi="Arial" w:cs="Arial"/>
          <w:sz w:val="20"/>
          <w:szCs w:val="20"/>
        </w:rPr>
        <w:t>/ако има такива/</w:t>
      </w:r>
    </w:p>
    <w:p w:rsidR="004670AA" w:rsidRPr="004C5627" w:rsidRDefault="004670AA" w:rsidP="00EF217B">
      <w:pPr>
        <w:autoSpaceDE w:val="0"/>
        <w:autoSpaceDN w:val="0"/>
        <w:adjustRightInd w:val="0"/>
        <w:rPr>
          <w:rFonts w:ascii="Arial" w:hAnsi="Arial" w:cs="Arial"/>
          <w:sz w:val="20"/>
          <w:szCs w:val="20"/>
        </w:rPr>
      </w:pPr>
    </w:p>
    <w:p w:rsidR="004670AA" w:rsidRPr="004C5627" w:rsidRDefault="004670AA" w:rsidP="00EF217B">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EF217B">
      <w:pPr>
        <w:autoSpaceDE w:val="0"/>
        <w:autoSpaceDN w:val="0"/>
        <w:adjustRightInd w:val="0"/>
        <w:ind w:left="4248" w:hanging="4248"/>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EF217B">
      <w:pPr>
        <w:autoSpaceDE w:val="0"/>
        <w:autoSpaceDN w:val="0"/>
        <w:adjustRightInd w:val="0"/>
        <w:jc w:val="right"/>
        <w:rPr>
          <w:rFonts w:ascii="Arial" w:hAnsi="Arial" w:cs="Arial"/>
          <w:sz w:val="20"/>
          <w:szCs w:val="20"/>
          <w:lang w:eastAsia="en-US"/>
        </w:rPr>
      </w:pPr>
    </w:p>
    <w:p w:rsidR="004670AA" w:rsidRPr="00F73AD5" w:rsidRDefault="004670AA" w:rsidP="00EF217B">
      <w:pPr>
        <w:jc w:val="both"/>
        <w:rPr>
          <w:rFonts w:ascii="Arial" w:hAnsi="Arial" w:cs="Arial"/>
          <w:i/>
          <w:sz w:val="20"/>
          <w:szCs w:val="20"/>
        </w:rPr>
      </w:pPr>
      <w:r w:rsidRPr="004C5627">
        <w:rPr>
          <w:rFonts w:ascii="Arial" w:hAnsi="Arial" w:cs="Arial"/>
          <w:b/>
          <w:i/>
          <w:sz w:val="20"/>
          <w:szCs w:val="20"/>
          <w:lang w:val="ru-RU"/>
        </w:rPr>
        <w:t xml:space="preserve">Забележка: </w:t>
      </w:r>
      <w:r w:rsidRPr="004C5627">
        <w:rPr>
          <w:rFonts w:ascii="Arial" w:hAnsi="Arial" w:cs="Arial"/>
          <w:i/>
          <w:sz w:val="20"/>
          <w:szCs w:val="20"/>
          <w:lang w:val="ru-RU"/>
        </w:rPr>
        <w:t xml:space="preserve">Ценовата оферта </w:t>
      </w:r>
      <w:r w:rsidRPr="004C5627">
        <w:rPr>
          <w:rFonts w:ascii="Arial" w:hAnsi="Arial" w:cs="Arial"/>
          <w:i/>
          <w:sz w:val="20"/>
          <w:szCs w:val="20"/>
        </w:rPr>
        <w:t>се представя в два екземпляра - на хартиен и на електронен носител (CD/DVD или USB flash) – формат</w:t>
      </w:r>
      <w:r w:rsidRPr="004C5627">
        <w:rPr>
          <w:rFonts w:ascii="Arial" w:hAnsi="Arial" w:cs="Arial"/>
          <w:i/>
          <w:sz w:val="20"/>
          <w:szCs w:val="20"/>
          <w:lang w:val="en-US"/>
        </w:rPr>
        <w:t>MicrosoftOfficeExcel</w:t>
      </w:r>
      <w:r>
        <w:rPr>
          <w:rFonts w:ascii="Arial" w:hAnsi="Arial" w:cs="Arial"/>
          <w:i/>
          <w:sz w:val="20"/>
          <w:szCs w:val="20"/>
        </w:rPr>
        <w:t>.</w:t>
      </w:r>
    </w:p>
    <w:p w:rsidR="004670AA" w:rsidRPr="004C5627" w:rsidRDefault="004670AA" w:rsidP="00F73AD5">
      <w:pPr>
        <w:jc w:val="both"/>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Default="004670AA">
      <w:pPr>
        <w:spacing w:after="200" w:line="276" w:lineRule="auto"/>
      </w:pPr>
      <w:r>
        <w:br w:type="page"/>
      </w:r>
    </w:p>
    <w:p w:rsidR="004670AA" w:rsidRPr="004C5627" w:rsidRDefault="004670AA" w:rsidP="00EF217B">
      <w:pPr>
        <w:autoSpaceDE w:val="0"/>
        <w:autoSpaceDN w:val="0"/>
        <w:adjustRightInd w:val="0"/>
        <w:jc w:val="right"/>
        <w:rPr>
          <w:rFonts w:ascii="Arial" w:hAnsi="Arial" w:cs="Arial"/>
          <w:b/>
          <w:sz w:val="20"/>
          <w:szCs w:val="20"/>
        </w:rPr>
      </w:pPr>
      <w:r w:rsidRPr="009E6F97">
        <w:rPr>
          <w:rFonts w:ascii="Arial" w:hAnsi="Arial" w:cs="Arial"/>
          <w:color w:val="A6A6A6"/>
          <w:sz w:val="20"/>
          <w:szCs w:val="20"/>
        </w:rPr>
        <w:t xml:space="preserve">Образец </w:t>
      </w:r>
      <w:r>
        <w:rPr>
          <w:rFonts w:ascii="Arial" w:hAnsi="Arial" w:cs="Arial"/>
          <w:color w:val="A6A6A6"/>
          <w:sz w:val="20"/>
          <w:szCs w:val="20"/>
        </w:rPr>
        <w:t>12.2.</w:t>
      </w:r>
    </w:p>
    <w:p w:rsidR="004670AA" w:rsidRDefault="004670AA" w:rsidP="003918F6">
      <w:pPr>
        <w:autoSpaceDE w:val="0"/>
        <w:autoSpaceDN w:val="0"/>
        <w:adjustRightInd w:val="0"/>
        <w:jc w:val="center"/>
        <w:rPr>
          <w:rFonts w:ascii="Arial" w:hAnsi="Arial" w:cs="Arial"/>
          <w:b/>
          <w:sz w:val="20"/>
          <w:szCs w:val="20"/>
        </w:rPr>
      </w:pPr>
      <w:r w:rsidRPr="009E6F97">
        <w:rPr>
          <w:rFonts w:ascii="Arial" w:hAnsi="Arial" w:cs="Arial"/>
          <w:b/>
          <w:sz w:val="20"/>
          <w:szCs w:val="20"/>
        </w:rPr>
        <w:t>ЦЕНОВА ОФЕРТА</w:t>
      </w:r>
    </w:p>
    <w:p w:rsidR="004670AA" w:rsidRPr="00E152E2" w:rsidRDefault="004670AA" w:rsidP="003918F6">
      <w:pPr>
        <w:autoSpaceDE w:val="0"/>
        <w:autoSpaceDN w:val="0"/>
        <w:adjustRightInd w:val="0"/>
        <w:jc w:val="center"/>
        <w:rPr>
          <w:rFonts w:ascii="Arial" w:hAnsi="Arial" w:cs="Arial"/>
          <w:b/>
          <w:sz w:val="20"/>
          <w:szCs w:val="20"/>
        </w:rPr>
      </w:pPr>
      <w:r w:rsidRPr="00E152E2">
        <w:rPr>
          <w:rFonts w:ascii="Arial" w:hAnsi="Arial" w:cs="Arial"/>
          <w:b/>
          <w:sz w:val="20"/>
          <w:szCs w:val="20"/>
        </w:rPr>
        <w:t>ЗА ИЗПЪЛНЕНИЕ НА ПОРЪЧКАТА</w:t>
      </w:r>
    </w:p>
    <w:p w:rsidR="004670AA" w:rsidRPr="00E152E2" w:rsidRDefault="004670AA" w:rsidP="003918F6">
      <w:pPr>
        <w:autoSpaceDE w:val="0"/>
        <w:autoSpaceDN w:val="0"/>
        <w:adjustRightInd w:val="0"/>
        <w:jc w:val="center"/>
        <w:rPr>
          <w:rFonts w:ascii="Arial" w:hAnsi="Arial" w:cs="Arial"/>
          <w:b/>
          <w:sz w:val="20"/>
          <w:szCs w:val="20"/>
        </w:rPr>
      </w:pPr>
      <w:r w:rsidRPr="00E152E2">
        <w:rPr>
          <w:rFonts w:ascii="Arial" w:hAnsi="Arial" w:cs="Arial"/>
          <w:b/>
          <w:sz w:val="20"/>
          <w:szCs w:val="20"/>
        </w:rPr>
        <w:t>ПРЕДОСТАВЯНЕ НА ЗАСТРАХОВАТЕЛНИ УСЛУГИ ЗА НУЖДИТЕ НА ЕНЕРГО-ПРО МРЕЖИ АД</w:t>
      </w:r>
    </w:p>
    <w:p w:rsidR="004670AA" w:rsidRPr="00B0021C" w:rsidRDefault="004670AA" w:rsidP="003918F6">
      <w:pPr>
        <w:autoSpaceDE w:val="0"/>
        <w:autoSpaceDN w:val="0"/>
        <w:adjustRightInd w:val="0"/>
        <w:rPr>
          <w:rFonts w:eastAsia="TimesNewRoman"/>
          <w:color w:val="000000"/>
          <w:lang w:val="ru-RU"/>
        </w:rPr>
      </w:pPr>
    </w:p>
    <w:p w:rsidR="004670AA" w:rsidRPr="00465225" w:rsidRDefault="004670AA" w:rsidP="00EF217B">
      <w:pPr>
        <w:autoSpaceDE w:val="0"/>
        <w:autoSpaceDN w:val="0"/>
        <w:adjustRightInd w:val="0"/>
        <w:jc w:val="both"/>
        <w:rPr>
          <w:rFonts w:ascii="Arial" w:eastAsia="TimesNewRoman" w:hAnsi="Arial" w:cs="Arial"/>
          <w:color w:val="000000"/>
          <w:sz w:val="20"/>
          <w:szCs w:val="20"/>
        </w:rPr>
      </w:pPr>
    </w:p>
    <w:p w:rsidR="004670AA" w:rsidRPr="00465225" w:rsidRDefault="004670AA" w:rsidP="00F73AD5">
      <w:pPr>
        <w:tabs>
          <w:tab w:val="left" w:pos="7513"/>
        </w:tabs>
        <w:autoSpaceDE w:val="0"/>
        <w:autoSpaceDN w:val="0"/>
        <w:adjustRightInd w:val="0"/>
        <w:rPr>
          <w:rFonts w:ascii="Arial" w:hAnsi="Arial" w:cs="Arial"/>
          <w:sz w:val="20"/>
          <w:szCs w:val="20"/>
        </w:rPr>
      </w:pPr>
      <w:r w:rsidRPr="00465225">
        <w:rPr>
          <w:rFonts w:ascii="Arial" w:eastAsia="TimesNewRoman" w:hAnsi="Arial" w:cs="Arial"/>
          <w:b/>
          <w:color w:val="000000"/>
          <w:sz w:val="20"/>
          <w:szCs w:val="20"/>
        </w:rPr>
        <w:t>ОБОСОБЕНА ПОЗИЦИЯ II</w:t>
      </w:r>
      <w:r w:rsidRPr="00465225">
        <w:rPr>
          <w:rFonts w:ascii="Arial" w:eastAsia="TimesNewRoman" w:hAnsi="Arial" w:cs="Arial"/>
          <w:b/>
          <w:color w:val="000000"/>
          <w:sz w:val="20"/>
          <w:szCs w:val="20"/>
          <w:lang w:val="ru-RU"/>
        </w:rPr>
        <w:t>:</w:t>
      </w:r>
      <w:r w:rsidRPr="00465225">
        <w:rPr>
          <w:rFonts w:ascii="Arial" w:eastAsia="TimesNewRoman" w:hAnsi="Arial" w:cs="Arial"/>
          <w:b/>
          <w:color w:val="000000"/>
          <w:sz w:val="20"/>
          <w:szCs w:val="20"/>
        </w:rPr>
        <w:t xml:space="preserve"> ЗАСТРАХОВКА „ОБЩА ГРАЖДАНСКА ОТГОВОРНОСТ”</w:t>
      </w:r>
    </w:p>
    <w:p w:rsidR="004670AA" w:rsidRDefault="004670AA" w:rsidP="00F73AD5">
      <w:pPr>
        <w:tabs>
          <w:tab w:val="left" w:pos="7513"/>
        </w:tabs>
        <w:autoSpaceDE w:val="0"/>
        <w:autoSpaceDN w:val="0"/>
        <w:adjustRightInd w:val="0"/>
        <w:rPr>
          <w:rFonts w:ascii="Arial" w:hAnsi="Arial" w:cs="Arial"/>
          <w:sz w:val="20"/>
          <w:szCs w:val="20"/>
        </w:rPr>
      </w:pP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ОТ: (наименование на участника) ……….……………………….…………………………….…………</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Седалище и адрес на управление : гр …………….,,, ул……………………………….№................</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тел.:   ………/………………….,  факс: ………/…………………., E-mail: …..………………….……...</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вписано в Търговския регистър към Агенцията по вписванията с ЕИК: ..…………………….……</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Представлявано от:……………………………………………………, ЕГН…...…………………………</w:t>
      </w:r>
    </w:p>
    <w:p w:rsidR="004670AA" w:rsidRPr="004C5627" w:rsidRDefault="004670AA" w:rsidP="00F73AD5">
      <w:pPr>
        <w:tabs>
          <w:tab w:val="left" w:pos="7513"/>
        </w:tabs>
        <w:autoSpaceDE w:val="0"/>
        <w:autoSpaceDN w:val="0"/>
        <w:adjustRightInd w:val="0"/>
        <w:rPr>
          <w:rFonts w:ascii="Arial" w:hAnsi="Arial" w:cs="Arial"/>
          <w:sz w:val="20"/>
          <w:szCs w:val="20"/>
        </w:rPr>
      </w:pPr>
    </w:p>
    <w:p w:rsidR="004670AA" w:rsidRPr="004C5627" w:rsidRDefault="004670AA" w:rsidP="00F73AD5">
      <w:pPr>
        <w:autoSpaceDE w:val="0"/>
        <w:autoSpaceDN w:val="0"/>
        <w:adjustRightInd w:val="0"/>
        <w:rPr>
          <w:rFonts w:ascii="Arial" w:hAnsi="Arial" w:cs="Arial"/>
          <w:sz w:val="20"/>
          <w:szCs w:val="20"/>
        </w:rPr>
      </w:pPr>
      <w:r w:rsidRPr="004C5627">
        <w:rPr>
          <w:rFonts w:ascii="Arial" w:hAnsi="Arial" w:cs="Arial"/>
          <w:b/>
          <w:sz w:val="20"/>
          <w:szCs w:val="20"/>
        </w:rPr>
        <w:t>УВАЖАЕМИ ДАМИ И ГОСПОДА,</w:t>
      </w:r>
    </w:p>
    <w:p w:rsidR="004670AA" w:rsidRDefault="004670AA" w:rsidP="00F73AD5">
      <w:pPr>
        <w:autoSpaceDE w:val="0"/>
        <w:autoSpaceDN w:val="0"/>
        <w:adjustRightInd w:val="0"/>
        <w:jc w:val="both"/>
        <w:rPr>
          <w:rFonts w:ascii="Arial" w:hAnsi="Arial" w:cs="Arial"/>
          <w:sz w:val="20"/>
          <w:szCs w:val="20"/>
        </w:rPr>
      </w:pPr>
      <w:r w:rsidRPr="004C5627">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670AA" w:rsidRDefault="004670AA" w:rsidP="00F73AD5">
      <w:pPr>
        <w:autoSpaceDE w:val="0"/>
        <w:autoSpaceDN w:val="0"/>
        <w:adjustRightInd w:val="0"/>
        <w:jc w:val="both"/>
        <w:rPr>
          <w:rFonts w:ascii="Arial" w:hAnsi="Arial" w:cs="Arial"/>
          <w:sz w:val="20"/>
          <w:szCs w:val="20"/>
        </w:rPr>
      </w:pPr>
    </w:p>
    <w:p w:rsidR="004670AA" w:rsidRPr="00067A9C" w:rsidRDefault="004670AA" w:rsidP="00F73AD5">
      <w:pPr>
        <w:autoSpaceDE w:val="0"/>
        <w:autoSpaceDN w:val="0"/>
        <w:adjustRightInd w:val="0"/>
        <w:rPr>
          <w:rFonts w:ascii="Arial" w:hAnsi="Arial" w:cs="Arial"/>
          <w:b/>
          <w:bCs/>
          <w:sz w:val="20"/>
          <w:szCs w:val="20"/>
        </w:rPr>
      </w:pPr>
      <w:r w:rsidRPr="00067A9C">
        <w:rPr>
          <w:rFonts w:ascii="Arial" w:hAnsi="Arial" w:cs="Arial"/>
          <w:b/>
          <w:bCs/>
          <w:sz w:val="20"/>
          <w:szCs w:val="20"/>
        </w:rPr>
        <w:t xml:space="preserve">І. ЦЕНА И УСЛОВИЯ </w:t>
      </w:r>
    </w:p>
    <w:p w:rsidR="004670AA" w:rsidRPr="00067A9C" w:rsidRDefault="004670AA" w:rsidP="00F73AD5">
      <w:pPr>
        <w:autoSpaceDE w:val="0"/>
        <w:autoSpaceDN w:val="0"/>
        <w:adjustRightInd w:val="0"/>
        <w:jc w:val="both"/>
        <w:rPr>
          <w:rFonts w:ascii="Arial" w:hAnsi="Arial" w:cs="Arial"/>
          <w:sz w:val="20"/>
          <w:szCs w:val="20"/>
          <w:lang w:val="ru-RU"/>
        </w:rPr>
      </w:pPr>
      <w:r w:rsidRPr="00067A9C">
        <w:rPr>
          <w:rFonts w:ascii="Arial" w:hAnsi="Arial" w:cs="Arial"/>
          <w:sz w:val="20"/>
          <w:szCs w:val="20"/>
        </w:rPr>
        <w:t xml:space="preserve">Изпълнението на предмета на процедурата ще извършим като предоставим </w:t>
      </w:r>
      <w:r>
        <w:rPr>
          <w:rFonts w:ascii="Arial" w:hAnsi="Arial" w:cs="Arial"/>
          <w:sz w:val="20"/>
          <w:szCs w:val="20"/>
        </w:rPr>
        <w:t>ценово</w:t>
      </w:r>
      <w:r w:rsidRPr="00067A9C">
        <w:rPr>
          <w:rFonts w:ascii="Arial" w:hAnsi="Arial" w:cs="Arial"/>
          <w:sz w:val="20"/>
          <w:szCs w:val="20"/>
        </w:rPr>
        <w:t xml:space="preserve">и организационно обезпечаване на </w:t>
      </w:r>
      <w:r>
        <w:rPr>
          <w:rFonts w:ascii="Arial" w:hAnsi="Arial" w:cs="Arial"/>
          <w:sz w:val="20"/>
          <w:szCs w:val="20"/>
        </w:rPr>
        <w:t>застрахователните</w:t>
      </w:r>
      <w:r w:rsidRPr="00067A9C">
        <w:rPr>
          <w:rFonts w:ascii="Arial" w:hAnsi="Arial" w:cs="Arial"/>
          <w:sz w:val="20"/>
          <w:szCs w:val="20"/>
        </w:rPr>
        <w:t xml:space="preserve"> услуги и стоки, описани в нашата „Техническа оферта“. </w:t>
      </w:r>
    </w:p>
    <w:p w:rsidR="004670AA" w:rsidRPr="00067A9C" w:rsidRDefault="004670AA" w:rsidP="00F73AD5">
      <w:pPr>
        <w:autoSpaceDE w:val="0"/>
        <w:autoSpaceDN w:val="0"/>
        <w:adjustRightInd w:val="0"/>
        <w:jc w:val="both"/>
        <w:rPr>
          <w:rFonts w:ascii="Arial" w:hAnsi="Arial" w:cs="Arial"/>
          <w:sz w:val="20"/>
          <w:szCs w:val="20"/>
          <w:lang w:val="ru-RU"/>
        </w:rPr>
      </w:pPr>
    </w:p>
    <w:p w:rsidR="004670AA" w:rsidRPr="00067A9C" w:rsidRDefault="004670AA" w:rsidP="00F73AD5">
      <w:pPr>
        <w:autoSpaceDE w:val="0"/>
        <w:autoSpaceDN w:val="0"/>
        <w:adjustRightInd w:val="0"/>
        <w:jc w:val="both"/>
        <w:rPr>
          <w:rFonts w:ascii="Arial" w:hAnsi="Arial" w:cs="Arial"/>
          <w:sz w:val="20"/>
          <w:szCs w:val="20"/>
          <w:lang w:val="ru-RU"/>
        </w:rPr>
      </w:pPr>
      <w:r w:rsidRPr="00067A9C">
        <w:rPr>
          <w:rFonts w:ascii="Arial" w:hAnsi="Arial" w:cs="Arial"/>
          <w:sz w:val="20"/>
          <w:szCs w:val="20"/>
          <w:lang w:val="ru-RU"/>
        </w:rPr>
        <w:t xml:space="preserve">В съответствие с посочените в документацията условия, нашето </w:t>
      </w:r>
      <w:r>
        <w:rPr>
          <w:rFonts w:ascii="Arial" w:hAnsi="Arial" w:cs="Arial"/>
          <w:sz w:val="20"/>
          <w:szCs w:val="20"/>
          <w:lang w:val="ru-RU"/>
        </w:rPr>
        <w:t xml:space="preserve">ценово </w:t>
      </w:r>
      <w:r w:rsidRPr="00067A9C">
        <w:rPr>
          <w:rFonts w:ascii="Arial" w:hAnsi="Arial" w:cs="Arial"/>
          <w:sz w:val="20"/>
          <w:szCs w:val="20"/>
          <w:lang w:val="ru-RU"/>
        </w:rPr>
        <w:t>предложение е:</w:t>
      </w:r>
    </w:p>
    <w:p w:rsidR="004670AA" w:rsidRPr="00EA4CB3" w:rsidRDefault="004670AA" w:rsidP="00EF217B">
      <w:pPr>
        <w:autoSpaceDE w:val="0"/>
        <w:autoSpaceDN w:val="0"/>
        <w:adjustRightInd w:val="0"/>
        <w:rPr>
          <w:rFonts w:eastAsia="TimesNewRoman"/>
          <w:b/>
          <w:color w:val="000000"/>
        </w:rPr>
      </w:pPr>
    </w:p>
    <w:p w:rsidR="004670AA" w:rsidRPr="00465225" w:rsidRDefault="004670AA" w:rsidP="00EF217B">
      <w:pPr>
        <w:autoSpaceDE w:val="0"/>
        <w:autoSpaceDN w:val="0"/>
        <w:adjustRightInd w:val="0"/>
        <w:jc w:val="both"/>
        <w:rPr>
          <w:rFonts w:ascii="Arial" w:hAnsi="Arial" w:cs="Arial"/>
          <w:b/>
          <w:sz w:val="20"/>
          <w:szCs w:val="20"/>
        </w:rPr>
      </w:pPr>
      <w:r w:rsidRPr="00465225">
        <w:rPr>
          <w:rFonts w:ascii="Arial" w:eastAsia="TimesNewRoman" w:hAnsi="Arial" w:cs="Arial"/>
          <w:b/>
          <w:color w:val="000000"/>
          <w:sz w:val="20"/>
          <w:szCs w:val="20"/>
          <w:lang w:val="ru-RU"/>
        </w:rPr>
        <w:t xml:space="preserve">1. Раздел I. – </w:t>
      </w:r>
      <w:r w:rsidRPr="00465225">
        <w:rPr>
          <w:rFonts w:ascii="Arial" w:eastAsia="TimesNewRoman" w:hAnsi="Arial" w:cs="Arial"/>
          <w:b/>
          <w:color w:val="000000"/>
          <w:sz w:val="20"/>
          <w:szCs w:val="20"/>
        </w:rPr>
        <w:t>“</w:t>
      </w:r>
      <w:r w:rsidRPr="00465225">
        <w:rPr>
          <w:rFonts w:ascii="Arial" w:hAnsi="Arial" w:cs="Arial"/>
          <w:b/>
          <w:sz w:val="20"/>
          <w:szCs w:val="20"/>
        </w:rPr>
        <w:t>Отговорност към трети лица включително Отговорност за продукта” с разширение на застрахователното покритие за „Отговорност по отношение замърсяване на околната среда”</w:t>
      </w:r>
    </w:p>
    <w:p w:rsidR="004670AA" w:rsidRPr="00465225" w:rsidRDefault="004670AA" w:rsidP="00EF217B">
      <w:pPr>
        <w:autoSpaceDE w:val="0"/>
        <w:autoSpaceDN w:val="0"/>
        <w:adjustRightInd w:val="0"/>
        <w:jc w:val="both"/>
        <w:rPr>
          <w:rFonts w:ascii="Arial" w:hAnsi="Arial" w:cs="Arial"/>
          <w:b/>
          <w:sz w:val="20"/>
          <w:szCs w:val="20"/>
        </w:rPr>
      </w:pPr>
    </w:p>
    <w:p w:rsidR="004670AA" w:rsidRPr="00465225" w:rsidRDefault="004670AA" w:rsidP="00EF217B">
      <w:pPr>
        <w:autoSpaceDE w:val="0"/>
        <w:autoSpaceDN w:val="0"/>
        <w:adjustRightInd w:val="0"/>
        <w:jc w:val="both"/>
        <w:rPr>
          <w:rFonts w:ascii="Arial" w:hAnsi="Arial" w:cs="Arial"/>
          <w:b/>
          <w:sz w:val="20"/>
          <w:szCs w:val="20"/>
        </w:rPr>
      </w:pPr>
    </w:p>
    <w:p w:rsidR="004670AA" w:rsidRPr="00465225" w:rsidRDefault="004670AA" w:rsidP="00EF217B">
      <w:pPr>
        <w:jc w:val="both"/>
        <w:rPr>
          <w:rFonts w:ascii="Arial" w:hAnsi="Arial" w:cs="Arial"/>
          <w:b/>
          <w:sz w:val="20"/>
          <w:szCs w:val="20"/>
        </w:rPr>
      </w:pPr>
      <w:r w:rsidRPr="00465225">
        <w:rPr>
          <w:rFonts w:ascii="Arial" w:hAnsi="Arial" w:cs="Arial"/>
          <w:b/>
          <w:sz w:val="20"/>
          <w:szCs w:val="20"/>
        </w:rPr>
        <w:t>1.1. Таблица №1 - Първоначално ценово предложение за Oбособена позиция II., раздел I.</w:t>
      </w:r>
    </w:p>
    <w:p w:rsidR="004670AA" w:rsidRPr="00B95B20" w:rsidRDefault="004670AA" w:rsidP="00EF217B">
      <w:pPr>
        <w:jc w:val="both"/>
        <w:rPr>
          <w:sz w:val="18"/>
          <w:szCs w:val="18"/>
        </w:rPr>
      </w:pPr>
    </w:p>
    <w:tbl>
      <w:tblPr>
        <w:tblW w:w="9781"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306"/>
        <w:gridCol w:w="1276"/>
        <w:gridCol w:w="1134"/>
        <w:gridCol w:w="1418"/>
        <w:gridCol w:w="1229"/>
      </w:tblGrid>
      <w:tr w:rsidR="004670AA" w:rsidRPr="00465225" w:rsidTr="0020483E">
        <w:trPr>
          <w:trHeight w:val="1344"/>
          <w:jc w:val="center"/>
        </w:trPr>
        <w:tc>
          <w:tcPr>
            <w:tcW w:w="1418" w:type="dxa"/>
            <w:tcMar>
              <w:top w:w="28" w:type="dxa"/>
              <w:left w:w="28" w:type="dxa"/>
              <w:bottom w:w="28" w:type="dxa"/>
              <w:right w:w="28" w:type="dxa"/>
            </w:tcMar>
            <w:vAlign w:val="center"/>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Застрахован</w:t>
            </w:r>
          </w:p>
        </w:tc>
        <w:tc>
          <w:tcPr>
            <w:tcW w:w="3306" w:type="dxa"/>
            <w:tcMar>
              <w:top w:w="28" w:type="dxa"/>
              <w:left w:w="28" w:type="dxa"/>
              <w:bottom w:w="28" w:type="dxa"/>
              <w:right w:w="28" w:type="dxa"/>
            </w:tcMar>
          </w:tcPr>
          <w:p w:rsidR="004670AA" w:rsidRPr="00465225" w:rsidRDefault="004670AA" w:rsidP="00EF217B">
            <w:pPr>
              <w:jc w:val="both"/>
              <w:rPr>
                <w:rFonts w:ascii="Arial" w:hAnsi="Arial" w:cs="Arial"/>
                <w:b/>
                <w:sz w:val="18"/>
                <w:szCs w:val="18"/>
                <w:lang w:val="ru-RU"/>
              </w:rPr>
            </w:pPr>
            <w:r w:rsidRPr="00465225">
              <w:rPr>
                <w:rFonts w:ascii="Arial" w:hAnsi="Arial" w:cs="Arial"/>
                <w:b/>
                <w:sz w:val="18"/>
                <w:szCs w:val="18"/>
                <w:lang w:val="ru-RU"/>
              </w:rPr>
              <w:t xml:space="preserve">Лимит на </w:t>
            </w:r>
            <w:r w:rsidRPr="00465225">
              <w:rPr>
                <w:rFonts w:ascii="Arial" w:hAnsi="Arial" w:cs="Arial"/>
                <w:b/>
                <w:sz w:val="18"/>
                <w:szCs w:val="18"/>
              </w:rPr>
              <w:t xml:space="preserve">отговорност на Застрахователя </w:t>
            </w:r>
            <w:r w:rsidRPr="00465225">
              <w:rPr>
                <w:rFonts w:ascii="Arial" w:hAnsi="Arial" w:cs="Arial"/>
                <w:b/>
                <w:sz w:val="18"/>
                <w:szCs w:val="18"/>
                <w:lang w:val="ru-RU"/>
              </w:rPr>
              <w:t>за всяко едно</w:t>
            </w:r>
            <w:r w:rsidR="006536EA">
              <w:rPr>
                <w:rFonts w:ascii="Arial" w:hAnsi="Arial" w:cs="Arial"/>
                <w:b/>
                <w:sz w:val="18"/>
                <w:szCs w:val="18"/>
                <w:lang w:val="ru-RU"/>
              </w:rPr>
              <w:t xml:space="preserve"> </w:t>
            </w:r>
            <w:r w:rsidRPr="00465225">
              <w:rPr>
                <w:rFonts w:ascii="Arial" w:hAnsi="Arial" w:cs="Arial"/>
                <w:b/>
                <w:sz w:val="18"/>
                <w:szCs w:val="18"/>
                <w:lang w:val="ru-RU"/>
              </w:rPr>
              <w:t>застрахователно</w:t>
            </w:r>
            <w:r w:rsidR="006536EA">
              <w:rPr>
                <w:rFonts w:ascii="Arial" w:hAnsi="Arial" w:cs="Arial"/>
                <w:b/>
                <w:sz w:val="18"/>
                <w:szCs w:val="18"/>
                <w:lang w:val="ru-RU"/>
              </w:rPr>
              <w:t xml:space="preserve"> </w:t>
            </w:r>
            <w:r w:rsidRPr="00465225">
              <w:rPr>
                <w:rFonts w:ascii="Arial" w:hAnsi="Arial" w:cs="Arial"/>
                <w:b/>
                <w:sz w:val="18"/>
                <w:szCs w:val="18"/>
                <w:lang w:val="ru-RU"/>
              </w:rPr>
              <w:t>събитие за периода на застрахователния договор</w:t>
            </w:r>
            <w:r>
              <w:rPr>
                <w:rFonts w:ascii="Arial" w:hAnsi="Arial" w:cs="Arial"/>
                <w:b/>
                <w:sz w:val="18"/>
                <w:szCs w:val="18"/>
                <w:lang w:val="ru-RU"/>
              </w:rPr>
              <w:t xml:space="preserve"> и</w:t>
            </w:r>
            <w:r w:rsidRPr="00465225">
              <w:rPr>
                <w:rFonts w:ascii="Arial" w:hAnsi="Arial" w:cs="Arial"/>
                <w:b/>
                <w:sz w:val="18"/>
                <w:szCs w:val="18"/>
                <w:lang w:val="ru-RU"/>
              </w:rPr>
              <w:t>в агрегат за всички</w:t>
            </w:r>
            <w:r w:rsidR="006536EA">
              <w:rPr>
                <w:rFonts w:ascii="Arial" w:hAnsi="Arial" w:cs="Arial"/>
                <w:b/>
                <w:sz w:val="18"/>
                <w:szCs w:val="18"/>
                <w:lang w:val="ru-RU"/>
              </w:rPr>
              <w:t xml:space="preserve"> </w:t>
            </w:r>
            <w:r w:rsidRPr="00465225">
              <w:rPr>
                <w:rFonts w:ascii="Arial" w:hAnsi="Arial" w:cs="Arial"/>
                <w:b/>
                <w:sz w:val="18"/>
                <w:szCs w:val="18"/>
                <w:lang w:val="ru-RU"/>
              </w:rPr>
              <w:t>застрахователни</w:t>
            </w:r>
            <w:r w:rsidR="006536EA">
              <w:rPr>
                <w:rFonts w:ascii="Arial" w:hAnsi="Arial" w:cs="Arial"/>
                <w:b/>
                <w:sz w:val="18"/>
                <w:szCs w:val="18"/>
                <w:lang w:val="ru-RU"/>
              </w:rPr>
              <w:t xml:space="preserve"> </w:t>
            </w:r>
            <w:r w:rsidRPr="00465225">
              <w:rPr>
                <w:rFonts w:ascii="Arial" w:hAnsi="Arial" w:cs="Arial"/>
                <w:b/>
                <w:sz w:val="18"/>
                <w:szCs w:val="18"/>
                <w:lang w:val="ru-RU"/>
              </w:rPr>
              <w:t>събития за всяка една</w:t>
            </w:r>
            <w:r w:rsidR="006536EA">
              <w:rPr>
                <w:rFonts w:ascii="Arial" w:hAnsi="Arial" w:cs="Arial"/>
                <w:b/>
                <w:sz w:val="18"/>
                <w:szCs w:val="18"/>
                <w:lang w:val="ru-RU"/>
              </w:rPr>
              <w:t xml:space="preserve"> </w:t>
            </w:r>
            <w:r w:rsidRPr="00465225">
              <w:rPr>
                <w:rFonts w:ascii="Arial" w:hAnsi="Arial" w:cs="Arial"/>
                <w:b/>
                <w:sz w:val="18"/>
                <w:szCs w:val="18"/>
                <w:lang w:val="ru-RU"/>
              </w:rPr>
              <w:t>застрахователна година</w:t>
            </w: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c>
          <w:tcPr>
            <w:tcW w:w="1276" w:type="dxa"/>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Прогнозен търговски оборот за 2016 г., без ДДС</w:t>
            </w: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c>
          <w:tcPr>
            <w:tcW w:w="1134" w:type="dxa"/>
          </w:tcPr>
          <w:p w:rsidR="004670AA" w:rsidRPr="00465225" w:rsidRDefault="004670AA" w:rsidP="006536EA">
            <w:pPr>
              <w:jc w:val="center"/>
              <w:rPr>
                <w:rFonts w:ascii="Arial" w:hAnsi="Arial" w:cs="Arial"/>
                <w:b/>
                <w:sz w:val="18"/>
                <w:szCs w:val="18"/>
              </w:rPr>
            </w:pPr>
            <w:r w:rsidRPr="00465225">
              <w:rPr>
                <w:rFonts w:ascii="Arial" w:hAnsi="Arial" w:cs="Arial"/>
                <w:b/>
                <w:sz w:val="18"/>
                <w:szCs w:val="18"/>
              </w:rPr>
              <w:t>Тарифно</w:t>
            </w:r>
            <w:r w:rsidR="006536EA">
              <w:rPr>
                <w:rFonts w:ascii="Arial" w:hAnsi="Arial" w:cs="Arial"/>
                <w:b/>
                <w:sz w:val="18"/>
                <w:szCs w:val="18"/>
              </w:rPr>
              <w:t xml:space="preserve"> </w:t>
            </w:r>
            <w:r w:rsidRPr="00465225">
              <w:rPr>
                <w:rFonts w:ascii="Arial" w:hAnsi="Arial" w:cs="Arial"/>
                <w:b/>
                <w:sz w:val="18"/>
                <w:szCs w:val="18"/>
              </w:rPr>
              <w:t>число</w:t>
            </w:r>
            <w:r w:rsidR="006536EA">
              <w:rPr>
                <w:rFonts w:ascii="Arial" w:hAnsi="Arial" w:cs="Arial"/>
                <w:b/>
                <w:sz w:val="18"/>
                <w:szCs w:val="18"/>
              </w:rPr>
              <w:t xml:space="preserve"> </w:t>
            </w:r>
            <w:r w:rsidRPr="00465225">
              <w:rPr>
                <w:rFonts w:ascii="Arial" w:hAnsi="Arial" w:cs="Arial"/>
                <w:b/>
                <w:sz w:val="18"/>
                <w:szCs w:val="18"/>
              </w:rPr>
              <w:t>%</w:t>
            </w:r>
            <w:r w:rsidR="006536EA">
              <w:rPr>
                <w:rFonts w:ascii="Arial" w:hAnsi="Arial" w:cs="Arial"/>
                <w:b/>
                <w:sz w:val="18"/>
                <w:szCs w:val="18"/>
              </w:rPr>
              <w:t xml:space="preserve"> </w:t>
            </w:r>
            <w:r w:rsidR="006536EA" w:rsidRPr="00465225">
              <w:rPr>
                <w:rFonts w:ascii="Arial" w:hAnsi="Arial" w:cs="Arial"/>
                <w:b/>
                <w:sz w:val="18"/>
                <w:szCs w:val="18"/>
              </w:rPr>
              <w:t xml:space="preserve">за </w:t>
            </w:r>
            <w:r w:rsidR="006536EA">
              <w:rPr>
                <w:rFonts w:ascii="Arial" w:hAnsi="Arial" w:cs="Arial"/>
                <w:b/>
                <w:sz w:val="18"/>
                <w:szCs w:val="18"/>
              </w:rPr>
              <w:t xml:space="preserve">всяка една застрахователна година за </w:t>
            </w:r>
            <w:r w:rsidR="006536EA" w:rsidRPr="00465225">
              <w:rPr>
                <w:rFonts w:ascii="Arial" w:hAnsi="Arial" w:cs="Arial"/>
                <w:b/>
                <w:sz w:val="18"/>
                <w:szCs w:val="18"/>
              </w:rPr>
              <w:t>периода на застрахователния договор</w:t>
            </w:r>
          </w:p>
        </w:tc>
        <w:tc>
          <w:tcPr>
            <w:tcW w:w="1418" w:type="dxa"/>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Годишна застрахователна премия</w:t>
            </w: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c>
          <w:tcPr>
            <w:tcW w:w="1229" w:type="dxa"/>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2% данък съгласно ЗДЗП</w:t>
            </w: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r>
      <w:tr w:rsidR="004670AA" w:rsidRPr="00465225" w:rsidTr="0020483E">
        <w:trPr>
          <w:trHeight w:val="395"/>
          <w:jc w:val="center"/>
        </w:trPr>
        <w:tc>
          <w:tcPr>
            <w:tcW w:w="1418" w:type="dxa"/>
            <w:tcBorders>
              <w:bottom w:val="double" w:sz="4" w:space="0" w:color="auto"/>
            </w:tcBorders>
            <w:tcMar>
              <w:top w:w="28" w:type="dxa"/>
              <w:left w:w="28" w:type="dxa"/>
              <w:bottom w:w="28" w:type="dxa"/>
              <w:right w:w="28" w:type="dxa"/>
            </w:tcMar>
            <w:vAlign w:val="center"/>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ЕНЕРГО-ПРО Мрежи АД</w:t>
            </w:r>
          </w:p>
        </w:tc>
        <w:tc>
          <w:tcPr>
            <w:tcW w:w="3306" w:type="dxa"/>
            <w:tcBorders>
              <w:bottom w:val="double" w:sz="4" w:space="0" w:color="auto"/>
            </w:tcBorders>
            <w:tcMar>
              <w:top w:w="28" w:type="dxa"/>
              <w:left w:w="28" w:type="dxa"/>
              <w:bottom w:w="28" w:type="dxa"/>
              <w:right w:w="28" w:type="dxa"/>
            </w:tcMar>
          </w:tcPr>
          <w:p w:rsidR="004670AA" w:rsidRPr="00465225" w:rsidRDefault="004670AA" w:rsidP="00EF217B">
            <w:pPr>
              <w:jc w:val="both"/>
              <w:rPr>
                <w:rFonts w:ascii="Arial" w:hAnsi="Arial" w:cs="Arial"/>
                <w:sz w:val="18"/>
                <w:szCs w:val="18"/>
              </w:rPr>
            </w:pPr>
            <w:r w:rsidRPr="00465225">
              <w:rPr>
                <w:rFonts w:ascii="Arial" w:hAnsi="Arial" w:cs="Arial"/>
                <w:sz w:val="18"/>
                <w:szCs w:val="18"/>
              </w:rPr>
              <w:t>1. 2 000 000 за всяко едно застрахователно събитие и в годишен агрегат за всчики застрахователни събития</w:t>
            </w:r>
          </w:p>
          <w:p w:rsidR="004670AA" w:rsidRPr="00465225" w:rsidRDefault="004670AA" w:rsidP="00EF217B">
            <w:pPr>
              <w:jc w:val="both"/>
              <w:rPr>
                <w:rFonts w:ascii="Arial" w:hAnsi="Arial" w:cs="Arial"/>
                <w:sz w:val="18"/>
                <w:szCs w:val="18"/>
              </w:rPr>
            </w:pPr>
            <w:r w:rsidRPr="00465225">
              <w:rPr>
                <w:rFonts w:ascii="Arial" w:hAnsi="Arial" w:cs="Arial"/>
                <w:sz w:val="18"/>
                <w:szCs w:val="18"/>
              </w:rPr>
              <w:t>2. 50 000 за всяко едно застрахователно събитие и в годишен агрегат за всчики застрахователни събития за покритие съгласно Закона за отговорност за предотвратяване и отстраняване на екологични щети (EU Directive 2004/35/EC</w:t>
            </w:r>
          </w:p>
        </w:tc>
        <w:tc>
          <w:tcPr>
            <w:tcW w:w="1276" w:type="dxa"/>
            <w:tcBorders>
              <w:bottom w:val="double" w:sz="4" w:space="0" w:color="auto"/>
            </w:tcBorders>
            <w:vAlign w:val="center"/>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211 469 600</w:t>
            </w:r>
          </w:p>
        </w:tc>
        <w:tc>
          <w:tcPr>
            <w:tcW w:w="1134" w:type="dxa"/>
            <w:tcBorders>
              <w:bottom w:val="double" w:sz="4" w:space="0" w:color="auto"/>
            </w:tcBorders>
          </w:tcPr>
          <w:p w:rsidR="004670AA" w:rsidRPr="00465225" w:rsidRDefault="004670AA" w:rsidP="00EF217B">
            <w:pPr>
              <w:jc w:val="center"/>
              <w:rPr>
                <w:rFonts w:ascii="Arial" w:hAnsi="Arial" w:cs="Arial"/>
                <w:sz w:val="18"/>
                <w:szCs w:val="18"/>
              </w:rPr>
            </w:pPr>
          </w:p>
        </w:tc>
        <w:tc>
          <w:tcPr>
            <w:tcW w:w="1418" w:type="dxa"/>
            <w:tcBorders>
              <w:bottom w:val="double" w:sz="4" w:space="0" w:color="auto"/>
            </w:tcBorders>
          </w:tcPr>
          <w:p w:rsidR="004670AA" w:rsidRPr="00465225" w:rsidRDefault="004670AA" w:rsidP="00EF217B">
            <w:pPr>
              <w:jc w:val="center"/>
              <w:rPr>
                <w:rFonts w:ascii="Arial" w:hAnsi="Arial" w:cs="Arial"/>
                <w:sz w:val="18"/>
                <w:szCs w:val="18"/>
              </w:rPr>
            </w:pPr>
          </w:p>
        </w:tc>
        <w:tc>
          <w:tcPr>
            <w:tcW w:w="1229" w:type="dxa"/>
            <w:tcBorders>
              <w:bottom w:val="double" w:sz="4" w:space="0" w:color="auto"/>
            </w:tcBorders>
          </w:tcPr>
          <w:p w:rsidR="004670AA" w:rsidRPr="00465225" w:rsidRDefault="004670AA" w:rsidP="00EF217B">
            <w:pPr>
              <w:jc w:val="center"/>
              <w:rPr>
                <w:rFonts w:ascii="Arial" w:hAnsi="Arial" w:cs="Arial"/>
                <w:sz w:val="18"/>
                <w:szCs w:val="18"/>
              </w:rPr>
            </w:pPr>
          </w:p>
        </w:tc>
      </w:tr>
    </w:tbl>
    <w:p w:rsidR="004670AA" w:rsidRDefault="004670AA" w:rsidP="00EF217B">
      <w:pPr>
        <w:jc w:val="both"/>
      </w:pPr>
    </w:p>
    <w:p w:rsidR="004670AA" w:rsidRPr="00465225" w:rsidRDefault="004670AA" w:rsidP="00EF217B">
      <w:pPr>
        <w:jc w:val="both"/>
        <w:rPr>
          <w:rFonts w:ascii="Arial" w:hAnsi="Arial" w:cs="Arial"/>
          <w:b/>
          <w:sz w:val="20"/>
          <w:szCs w:val="20"/>
        </w:rPr>
      </w:pPr>
      <w:r w:rsidRPr="00465225">
        <w:rPr>
          <w:rFonts w:ascii="Arial" w:hAnsi="Arial" w:cs="Arial"/>
          <w:b/>
          <w:sz w:val="20"/>
          <w:szCs w:val="20"/>
        </w:rPr>
        <w:t>1.2. Самоучастие на Застрахования:</w:t>
      </w:r>
    </w:p>
    <w:p w:rsidR="004670AA" w:rsidRPr="00465225" w:rsidRDefault="004670AA" w:rsidP="00EF217B">
      <w:pPr>
        <w:jc w:val="both"/>
        <w:rPr>
          <w:rFonts w:ascii="Arial" w:hAnsi="Arial" w:cs="Arial"/>
          <w:sz w:val="20"/>
          <w:szCs w:val="20"/>
          <w:lang w:val="ru-RU"/>
        </w:rPr>
      </w:pPr>
      <w:r w:rsidRPr="00465225">
        <w:rPr>
          <w:rFonts w:ascii="Arial" w:hAnsi="Arial" w:cs="Arial"/>
          <w:sz w:val="20"/>
          <w:szCs w:val="20"/>
        </w:rPr>
        <w:t xml:space="preserve">2 000 /две хиляди/ лева </w:t>
      </w:r>
      <w:r w:rsidRPr="00465225">
        <w:rPr>
          <w:rFonts w:ascii="Arial" w:hAnsi="Arial" w:cs="Arial"/>
          <w:sz w:val="20"/>
          <w:szCs w:val="20"/>
          <w:lang w:val="ru-RU"/>
        </w:rPr>
        <w:t>за всяко едно</w:t>
      </w:r>
      <w:r w:rsidR="006536EA">
        <w:rPr>
          <w:rFonts w:ascii="Arial" w:hAnsi="Arial" w:cs="Arial"/>
          <w:sz w:val="20"/>
          <w:szCs w:val="20"/>
          <w:lang w:val="ru-RU"/>
        </w:rPr>
        <w:t xml:space="preserve"> </w:t>
      </w:r>
      <w:r w:rsidRPr="00465225">
        <w:rPr>
          <w:rFonts w:ascii="Arial" w:hAnsi="Arial" w:cs="Arial"/>
          <w:sz w:val="20"/>
          <w:szCs w:val="20"/>
          <w:lang w:val="ru-RU"/>
        </w:rPr>
        <w:t>застрахователно</w:t>
      </w:r>
      <w:r w:rsidR="006536EA">
        <w:rPr>
          <w:rFonts w:ascii="Arial" w:hAnsi="Arial" w:cs="Arial"/>
          <w:sz w:val="20"/>
          <w:szCs w:val="20"/>
          <w:lang w:val="ru-RU"/>
        </w:rPr>
        <w:t xml:space="preserve"> </w:t>
      </w:r>
      <w:r w:rsidRPr="00465225">
        <w:rPr>
          <w:rFonts w:ascii="Arial" w:hAnsi="Arial" w:cs="Arial"/>
          <w:sz w:val="20"/>
          <w:szCs w:val="20"/>
          <w:lang w:val="ru-RU"/>
        </w:rPr>
        <w:t>събитие</w:t>
      </w:r>
    </w:p>
    <w:p w:rsidR="004670AA" w:rsidRPr="00465225" w:rsidRDefault="004670AA" w:rsidP="00EF217B">
      <w:pPr>
        <w:jc w:val="both"/>
        <w:rPr>
          <w:rFonts w:ascii="Arial" w:hAnsi="Arial" w:cs="Arial"/>
          <w:sz w:val="20"/>
          <w:szCs w:val="20"/>
        </w:rPr>
      </w:pPr>
    </w:p>
    <w:p w:rsidR="004670AA" w:rsidRPr="00465225" w:rsidRDefault="004670AA" w:rsidP="00EF217B">
      <w:pPr>
        <w:jc w:val="both"/>
        <w:rPr>
          <w:rFonts w:ascii="Arial" w:hAnsi="Arial" w:cs="Arial"/>
          <w:sz w:val="20"/>
          <w:szCs w:val="20"/>
        </w:rPr>
      </w:pPr>
    </w:p>
    <w:p w:rsidR="004670AA" w:rsidRPr="00465225" w:rsidRDefault="004670AA" w:rsidP="00EF217B">
      <w:pPr>
        <w:autoSpaceDE w:val="0"/>
        <w:autoSpaceDN w:val="0"/>
        <w:adjustRightInd w:val="0"/>
        <w:jc w:val="both"/>
        <w:rPr>
          <w:rFonts w:ascii="Arial" w:hAnsi="Arial" w:cs="Arial"/>
          <w:b/>
          <w:sz w:val="20"/>
          <w:szCs w:val="20"/>
        </w:rPr>
      </w:pPr>
      <w:r w:rsidRPr="00465225">
        <w:rPr>
          <w:rFonts w:ascii="Arial" w:eastAsia="TimesNewRoman" w:hAnsi="Arial" w:cs="Arial"/>
          <w:b/>
          <w:color w:val="000000"/>
          <w:sz w:val="20"/>
          <w:szCs w:val="20"/>
          <w:lang w:val="ru-RU"/>
        </w:rPr>
        <w:t xml:space="preserve">2. Раздел </w:t>
      </w:r>
      <w:r w:rsidRPr="00465225">
        <w:rPr>
          <w:rFonts w:ascii="Arial" w:eastAsia="TimesNewRoman" w:hAnsi="Arial" w:cs="Arial"/>
          <w:b/>
          <w:color w:val="000000"/>
          <w:sz w:val="20"/>
          <w:szCs w:val="20"/>
        </w:rPr>
        <w:t>I</w:t>
      </w:r>
      <w:r w:rsidRPr="00465225">
        <w:rPr>
          <w:rFonts w:ascii="Arial" w:eastAsia="TimesNewRoman" w:hAnsi="Arial" w:cs="Arial"/>
          <w:b/>
          <w:color w:val="000000"/>
          <w:sz w:val="20"/>
          <w:szCs w:val="20"/>
          <w:lang w:val="ru-RU"/>
        </w:rPr>
        <w:t xml:space="preserve">I. – </w:t>
      </w:r>
      <w:r w:rsidRPr="00465225">
        <w:rPr>
          <w:rFonts w:ascii="Arial" w:eastAsia="TimesNewRoman" w:hAnsi="Arial" w:cs="Arial"/>
          <w:b/>
          <w:color w:val="000000"/>
          <w:sz w:val="20"/>
          <w:szCs w:val="20"/>
        </w:rPr>
        <w:t>“</w:t>
      </w:r>
      <w:r w:rsidRPr="00465225">
        <w:rPr>
          <w:rFonts w:ascii="Arial" w:hAnsi="Arial" w:cs="Arial"/>
          <w:b/>
          <w:sz w:val="20"/>
          <w:szCs w:val="20"/>
        </w:rPr>
        <w:t>Отговорност на работодателя”</w:t>
      </w:r>
    </w:p>
    <w:p w:rsidR="004670AA" w:rsidRPr="00465225" w:rsidRDefault="004670AA" w:rsidP="00EF217B">
      <w:pPr>
        <w:jc w:val="both"/>
        <w:rPr>
          <w:rFonts w:ascii="Arial" w:hAnsi="Arial" w:cs="Arial"/>
          <w:b/>
          <w:sz w:val="20"/>
          <w:szCs w:val="20"/>
        </w:rPr>
      </w:pPr>
      <w:r w:rsidRPr="00465225">
        <w:rPr>
          <w:rFonts w:ascii="Arial" w:hAnsi="Arial" w:cs="Arial"/>
          <w:b/>
          <w:sz w:val="20"/>
          <w:szCs w:val="20"/>
        </w:rPr>
        <w:t>2.1. Таблица №2- Първоначално ценово предложение за Oбособена позиция II., раздел II.</w:t>
      </w:r>
    </w:p>
    <w:p w:rsidR="004670AA" w:rsidRPr="00B95B20" w:rsidRDefault="004670AA" w:rsidP="00EF217B">
      <w:pPr>
        <w:jc w:val="both"/>
        <w:rPr>
          <w:sz w:val="18"/>
          <w:szCs w:val="18"/>
        </w:rPr>
      </w:pPr>
    </w:p>
    <w:tbl>
      <w:tblPr>
        <w:tblW w:w="9781"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306"/>
        <w:gridCol w:w="1230"/>
        <w:gridCol w:w="992"/>
        <w:gridCol w:w="1701"/>
        <w:gridCol w:w="1134"/>
      </w:tblGrid>
      <w:tr w:rsidR="004670AA" w:rsidRPr="00465225" w:rsidTr="0020483E">
        <w:trPr>
          <w:trHeight w:val="1344"/>
          <w:jc w:val="center"/>
        </w:trPr>
        <w:tc>
          <w:tcPr>
            <w:tcW w:w="1418" w:type="dxa"/>
            <w:tcMar>
              <w:top w:w="28" w:type="dxa"/>
              <w:left w:w="28" w:type="dxa"/>
              <w:bottom w:w="28" w:type="dxa"/>
              <w:right w:w="28" w:type="dxa"/>
            </w:tcMar>
            <w:vAlign w:val="center"/>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Застрахован</w:t>
            </w:r>
          </w:p>
        </w:tc>
        <w:tc>
          <w:tcPr>
            <w:tcW w:w="3306" w:type="dxa"/>
            <w:tcMar>
              <w:top w:w="28" w:type="dxa"/>
              <w:left w:w="28" w:type="dxa"/>
              <w:bottom w:w="28" w:type="dxa"/>
              <w:right w:w="28" w:type="dxa"/>
            </w:tcMar>
          </w:tcPr>
          <w:p w:rsidR="004670AA" w:rsidRPr="00465225" w:rsidRDefault="004670AA" w:rsidP="00EF217B">
            <w:pPr>
              <w:jc w:val="both"/>
              <w:rPr>
                <w:rFonts w:ascii="Arial" w:hAnsi="Arial" w:cs="Arial"/>
                <w:b/>
                <w:sz w:val="18"/>
                <w:szCs w:val="18"/>
                <w:lang w:val="ru-RU"/>
              </w:rPr>
            </w:pPr>
            <w:r w:rsidRPr="00465225">
              <w:rPr>
                <w:rFonts w:ascii="Arial" w:hAnsi="Arial" w:cs="Arial"/>
                <w:b/>
                <w:sz w:val="18"/>
                <w:szCs w:val="18"/>
                <w:lang w:val="ru-RU"/>
              </w:rPr>
              <w:t xml:space="preserve">Лимит на </w:t>
            </w:r>
            <w:r w:rsidRPr="00465225">
              <w:rPr>
                <w:rFonts w:ascii="Arial" w:hAnsi="Arial" w:cs="Arial"/>
                <w:b/>
                <w:sz w:val="18"/>
                <w:szCs w:val="18"/>
              </w:rPr>
              <w:t xml:space="preserve">отговорност на Застрахователя </w:t>
            </w:r>
            <w:r w:rsidRPr="00465225">
              <w:rPr>
                <w:rFonts w:ascii="Arial" w:hAnsi="Arial" w:cs="Arial"/>
                <w:b/>
                <w:sz w:val="18"/>
                <w:szCs w:val="18"/>
                <w:lang w:val="ru-RU"/>
              </w:rPr>
              <w:t>за всяко еднозастрахователносъбитие за периода на застрахователния договор</w:t>
            </w:r>
            <w:r w:rsidRPr="00465225">
              <w:rPr>
                <w:rFonts w:ascii="Arial" w:hAnsi="Arial" w:cs="Arial"/>
                <w:b/>
                <w:sz w:val="18"/>
                <w:szCs w:val="18"/>
              </w:rPr>
              <w:t xml:space="preserve">и </w:t>
            </w:r>
            <w:r w:rsidRPr="00465225">
              <w:rPr>
                <w:rFonts w:ascii="Arial" w:hAnsi="Arial" w:cs="Arial"/>
                <w:b/>
                <w:sz w:val="18"/>
                <w:szCs w:val="18"/>
                <w:lang w:val="ru-RU"/>
              </w:rPr>
              <w:t>в агрегат за всичкизастрахователнисъбития за всяка едназастрахователна година</w:t>
            </w: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c>
          <w:tcPr>
            <w:tcW w:w="1230" w:type="dxa"/>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Прогнозен ФРЗ за 2016 г.</w:t>
            </w: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c>
          <w:tcPr>
            <w:tcW w:w="992" w:type="dxa"/>
          </w:tcPr>
          <w:p w:rsidR="004670AA" w:rsidRPr="00465225" w:rsidRDefault="004670AA" w:rsidP="006536EA">
            <w:pPr>
              <w:jc w:val="center"/>
              <w:rPr>
                <w:rFonts w:ascii="Arial" w:hAnsi="Arial" w:cs="Arial"/>
                <w:b/>
                <w:sz w:val="18"/>
                <w:szCs w:val="18"/>
              </w:rPr>
            </w:pPr>
            <w:r w:rsidRPr="00465225">
              <w:rPr>
                <w:rFonts w:ascii="Arial" w:hAnsi="Arial" w:cs="Arial"/>
                <w:b/>
                <w:sz w:val="18"/>
                <w:szCs w:val="18"/>
              </w:rPr>
              <w:t>Тарифно</w:t>
            </w:r>
            <w:r w:rsidR="006536EA">
              <w:rPr>
                <w:rFonts w:ascii="Arial" w:hAnsi="Arial" w:cs="Arial"/>
                <w:b/>
                <w:sz w:val="18"/>
                <w:szCs w:val="18"/>
              </w:rPr>
              <w:t xml:space="preserve"> </w:t>
            </w:r>
            <w:r w:rsidRPr="00465225">
              <w:rPr>
                <w:rFonts w:ascii="Arial" w:hAnsi="Arial" w:cs="Arial"/>
                <w:b/>
                <w:sz w:val="18"/>
                <w:szCs w:val="18"/>
              </w:rPr>
              <w:t>число</w:t>
            </w:r>
            <w:r w:rsidR="006536EA">
              <w:rPr>
                <w:rFonts w:ascii="Arial" w:hAnsi="Arial" w:cs="Arial"/>
                <w:b/>
                <w:sz w:val="18"/>
                <w:szCs w:val="18"/>
              </w:rPr>
              <w:t xml:space="preserve"> </w:t>
            </w:r>
            <w:r w:rsidRPr="00465225">
              <w:rPr>
                <w:rFonts w:ascii="Arial" w:hAnsi="Arial" w:cs="Arial"/>
                <w:b/>
                <w:sz w:val="18"/>
                <w:szCs w:val="18"/>
              </w:rPr>
              <w:t>%</w:t>
            </w:r>
            <w:r w:rsidR="006536EA">
              <w:rPr>
                <w:rFonts w:ascii="Arial" w:hAnsi="Arial" w:cs="Arial"/>
                <w:b/>
                <w:sz w:val="18"/>
                <w:szCs w:val="18"/>
              </w:rPr>
              <w:t xml:space="preserve"> </w:t>
            </w:r>
            <w:r w:rsidR="006536EA" w:rsidRPr="00465225">
              <w:rPr>
                <w:rFonts w:ascii="Arial" w:hAnsi="Arial" w:cs="Arial"/>
                <w:b/>
                <w:sz w:val="18"/>
                <w:szCs w:val="18"/>
              </w:rPr>
              <w:t xml:space="preserve">за </w:t>
            </w:r>
            <w:r w:rsidR="006536EA">
              <w:rPr>
                <w:rFonts w:ascii="Arial" w:hAnsi="Arial" w:cs="Arial"/>
                <w:b/>
                <w:sz w:val="18"/>
                <w:szCs w:val="18"/>
              </w:rPr>
              <w:t xml:space="preserve">всяка една застрахователна година за </w:t>
            </w:r>
            <w:r w:rsidR="006536EA" w:rsidRPr="00465225">
              <w:rPr>
                <w:rFonts w:ascii="Arial" w:hAnsi="Arial" w:cs="Arial"/>
                <w:b/>
                <w:sz w:val="18"/>
                <w:szCs w:val="18"/>
              </w:rPr>
              <w:t>периода на застрахователния договор</w:t>
            </w:r>
          </w:p>
        </w:tc>
        <w:tc>
          <w:tcPr>
            <w:tcW w:w="1701" w:type="dxa"/>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Годишна застрахователна премия</w:t>
            </w: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c>
          <w:tcPr>
            <w:tcW w:w="1134" w:type="dxa"/>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2% данък съгласно ЗДЗП</w:t>
            </w:r>
          </w:p>
          <w:p w:rsidR="004670AA" w:rsidRPr="00465225" w:rsidRDefault="004670AA" w:rsidP="00EF217B">
            <w:pPr>
              <w:jc w:val="center"/>
              <w:rPr>
                <w:rFonts w:ascii="Arial" w:hAnsi="Arial" w:cs="Arial"/>
                <w:b/>
                <w:sz w:val="18"/>
                <w:szCs w:val="18"/>
              </w:rPr>
            </w:pPr>
          </w:p>
          <w:p w:rsidR="004670AA" w:rsidRPr="00465225" w:rsidRDefault="004670AA" w:rsidP="00EF217B">
            <w:pPr>
              <w:jc w:val="center"/>
              <w:rPr>
                <w:rFonts w:ascii="Arial" w:hAnsi="Arial" w:cs="Arial"/>
                <w:b/>
                <w:sz w:val="18"/>
                <w:szCs w:val="18"/>
              </w:rPr>
            </w:pPr>
            <w:r w:rsidRPr="00465225">
              <w:rPr>
                <w:rFonts w:ascii="Arial" w:hAnsi="Arial" w:cs="Arial"/>
                <w:b/>
                <w:sz w:val="18"/>
                <w:szCs w:val="18"/>
              </w:rPr>
              <w:t>/в лева/</w:t>
            </w:r>
          </w:p>
        </w:tc>
      </w:tr>
      <w:tr w:rsidR="004670AA" w:rsidRPr="00465225" w:rsidTr="0020483E">
        <w:trPr>
          <w:trHeight w:val="395"/>
          <w:jc w:val="center"/>
        </w:trPr>
        <w:tc>
          <w:tcPr>
            <w:tcW w:w="1418" w:type="dxa"/>
            <w:tcBorders>
              <w:bottom w:val="double" w:sz="4" w:space="0" w:color="auto"/>
            </w:tcBorders>
            <w:tcMar>
              <w:top w:w="28" w:type="dxa"/>
              <w:left w:w="28" w:type="dxa"/>
              <w:bottom w:w="28" w:type="dxa"/>
              <w:right w:w="28" w:type="dxa"/>
            </w:tcMar>
            <w:vAlign w:val="center"/>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ЕНЕРГО-ПРО Мрежи АД</w:t>
            </w:r>
          </w:p>
        </w:tc>
        <w:tc>
          <w:tcPr>
            <w:tcW w:w="3306" w:type="dxa"/>
            <w:tcBorders>
              <w:bottom w:val="double" w:sz="4" w:space="0" w:color="auto"/>
            </w:tcBorders>
            <w:tcMar>
              <w:top w:w="28" w:type="dxa"/>
              <w:left w:w="28" w:type="dxa"/>
              <w:bottom w:w="28" w:type="dxa"/>
              <w:right w:w="28" w:type="dxa"/>
            </w:tcMar>
          </w:tcPr>
          <w:p w:rsidR="004670AA" w:rsidRPr="00465225" w:rsidRDefault="004670AA" w:rsidP="00EF217B">
            <w:pPr>
              <w:jc w:val="both"/>
              <w:rPr>
                <w:rFonts w:ascii="Arial" w:hAnsi="Arial" w:cs="Arial"/>
                <w:sz w:val="18"/>
                <w:szCs w:val="18"/>
              </w:rPr>
            </w:pPr>
            <w:r w:rsidRPr="00465225">
              <w:rPr>
                <w:rFonts w:ascii="Arial" w:hAnsi="Arial" w:cs="Arial"/>
                <w:sz w:val="18"/>
                <w:szCs w:val="18"/>
              </w:rPr>
              <w:t>200 000 за всяко едно застрах</w:t>
            </w:r>
            <w:r>
              <w:rPr>
                <w:rFonts w:ascii="Arial" w:hAnsi="Arial" w:cs="Arial"/>
                <w:sz w:val="18"/>
                <w:szCs w:val="18"/>
              </w:rPr>
              <w:t xml:space="preserve">ователно </w:t>
            </w:r>
            <w:r w:rsidRPr="00465225">
              <w:rPr>
                <w:rFonts w:ascii="Arial" w:hAnsi="Arial" w:cs="Arial"/>
                <w:sz w:val="18"/>
                <w:szCs w:val="18"/>
              </w:rPr>
              <w:t>събитие</w:t>
            </w:r>
          </w:p>
          <w:p w:rsidR="004670AA" w:rsidRPr="00465225" w:rsidRDefault="004670AA" w:rsidP="0020483E">
            <w:pPr>
              <w:jc w:val="both"/>
              <w:rPr>
                <w:rFonts w:ascii="Arial" w:hAnsi="Arial" w:cs="Arial"/>
                <w:sz w:val="18"/>
                <w:szCs w:val="18"/>
              </w:rPr>
            </w:pPr>
            <w:r w:rsidRPr="00465225">
              <w:rPr>
                <w:rFonts w:ascii="Arial" w:hAnsi="Arial" w:cs="Arial"/>
                <w:sz w:val="18"/>
                <w:szCs w:val="18"/>
              </w:rPr>
              <w:t>600</w:t>
            </w:r>
            <w:r>
              <w:rPr>
                <w:rFonts w:ascii="Arial" w:hAnsi="Arial" w:cs="Arial"/>
                <w:sz w:val="18"/>
                <w:szCs w:val="18"/>
              </w:rPr>
              <w:t> </w:t>
            </w:r>
            <w:r w:rsidRPr="00465225">
              <w:rPr>
                <w:rFonts w:ascii="Arial" w:hAnsi="Arial" w:cs="Arial"/>
                <w:sz w:val="18"/>
                <w:szCs w:val="18"/>
              </w:rPr>
              <w:t>000в годишен агрегат за всички застрах</w:t>
            </w:r>
            <w:r>
              <w:rPr>
                <w:rFonts w:ascii="Arial" w:hAnsi="Arial" w:cs="Arial"/>
                <w:sz w:val="18"/>
                <w:szCs w:val="18"/>
              </w:rPr>
              <w:t xml:space="preserve">ователни </w:t>
            </w:r>
            <w:r w:rsidRPr="00465225">
              <w:rPr>
                <w:rFonts w:ascii="Arial" w:hAnsi="Arial" w:cs="Arial"/>
                <w:sz w:val="18"/>
                <w:szCs w:val="18"/>
              </w:rPr>
              <w:t>събития</w:t>
            </w:r>
          </w:p>
        </w:tc>
        <w:tc>
          <w:tcPr>
            <w:tcW w:w="1230" w:type="dxa"/>
            <w:tcBorders>
              <w:bottom w:val="double" w:sz="4" w:space="0" w:color="auto"/>
            </w:tcBorders>
            <w:vAlign w:val="center"/>
          </w:tcPr>
          <w:p w:rsidR="004670AA" w:rsidRPr="00465225" w:rsidRDefault="004670AA" w:rsidP="00EF217B">
            <w:pPr>
              <w:jc w:val="center"/>
              <w:rPr>
                <w:rFonts w:ascii="Arial" w:hAnsi="Arial" w:cs="Arial"/>
                <w:b/>
                <w:sz w:val="18"/>
                <w:szCs w:val="18"/>
              </w:rPr>
            </w:pPr>
            <w:r w:rsidRPr="00465225">
              <w:rPr>
                <w:rFonts w:ascii="Arial" w:hAnsi="Arial" w:cs="Arial"/>
                <w:b/>
                <w:sz w:val="18"/>
                <w:szCs w:val="18"/>
              </w:rPr>
              <w:t>23 000 000</w:t>
            </w:r>
          </w:p>
        </w:tc>
        <w:tc>
          <w:tcPr>
            <w:tcW w:w="992" w:type="dxa"/>
            <w:tcBorders>
              <w:bottom w:val="double" w:sz="4" w:space="0" w:color="auto"/>
            </w:tcBorders>
          </w:tcPr>
          <w:p w:rsidR="004670AA" w:rsidRPr="00465225" w:rsidRDefault="004670AA" w:rsidP="00EF217B">
            <w:pPr>
              <w:jc w:val="center"/>
              <w:rPr>
                <w:rFonts w:ascii="Arial" w:hAnsi="Arial" w:cs="Arial"/>
                <w:sz w:val="18"/>
                <w:szCs w:val="18"/>
              </w:rPr>
            </w:pPr>
          </w:p>
        </w:tc>
        <w:tc>
          <w:tcPr>
            <w:tcW w:w="1701" w:type="dxa"/>
            <w:tcBorders>
              <w:bottom w:val="double" w:sz="4" w:space="0" w:color="auto"/>
            </w:tcBorders>
          </w:tcPr>
          <w:p w:rsidR="004670AA" w:rsidRPr="00465225" w:rsidRDefault="004670AA" w:rsidP="00EF217B">
            <w:pPr>
              <w:jc w:val="center"/>
              <w:rPr>
                <w:rFonts w:ascii="Arial" w:hAnsi="Arial" w:cs="Arial"/>
                <w:sz w:val="18"/>
                <w:szCs w:val="18"/>
              </w:rPr>
            </w:pPr>
          </w:p>
        </w:tc>
        <w:tc>
          <w:tcPr>
            <w:tcW w:w="1134" w:type="dxa"/>
            <w:tcBorders>
              <w:bottom w:val="double" w:sz="4" w:space="0" w:color="auto"/>
            </w:tcBorders>
          </w:tcPr>
          <w:p w:rsidR="004670AA" w:rsidRPr="00465225" w:rsidRDefault="004670AA" w:rsidP="00EF217B">
            <w:pPr>
              <w:jc w:val="center"/>
              <w:rPr>
                <w:rFonts w:ascii="Arial" w:hAnsi="Arial" w:cs="Arial"/>
                <w:sz w:val="18"/>
                <w:szCs w:val="18"/>
              </w:rPr>
            </w:pPr>
          </w:p>
        </w:tc>
      </w:tr>
    </w:tbl>
    <w:p w:rsidR="004670AA" w:rsidRDefault="004670AA" w:rsidP="00EF217B">
      <w:pPr>
        <w:jc w:val="both"/>
      </w:pPr>
    </w:p>
    <w:p w:rsidR="004670AA" w:rsidRPr="00465225" w:rsidRDefault="004670AA" w:rsidP="00EF217B">
      <w:pPr>
        <w:jc w:val="both"/>
        <w:rPr>
          <w:rFonts w:ascii="Arial" w:hAnsi="Arial" w:cs="Arial"/>
          <w:b/>
          <w:sz w:val="20"/>
          <w:szCs w:val="20"/>
        </w:rPr>
      </w:pPr>
      <w:r w:rsidRPr="00465225">
        <w:rPr>
          <w:rFonts w:ascii="Arial" w:hAnsi="Arial" w:cs="Arial"/>
          <w:b/>
          <w:sz w:val="20"/>
          <w:szCs w:val="20"/>
        </w:rPr>
        <w:t>2.2. Самоучастие на Застрахования:</w:t>
      </w:r>
    </w:p>
    <w:p w:rsidR="004670AA" w:rsidRPr="00B97843" w:rsidRDefault="004670AA" w:rsidP="00EF217B">
      <w:pPr>
        <w:jc w:val="both"/>
        <w:rPr>
          <w:rFonts w:ascii="Arial" w:hAnsi="Arial" w:cs="Arial"/>
          <w:sz w:val="20"/>
          <w:szCs w:val="20"/>
          <w:lang w:val="en-US"/>
        </w:rPr>
      </w:pPr>
      <w:r w:rsidRPr="00465225">
        <w:rPr>
          <w:rFonts w:ascii="Arial" w:hAnsi="Arial" w:cs="Arial"/>
          <w:sz w:val="20"/>
          <w:szCs w:val="20"/>
        </w:rPr>
        <w:t xml:space="preserve">2 000 /две хиляди/ лева </w:t>
      </w:r>
      <w:r w:rsidRPr="00465225">
        <w:rPr>
          <w:rFonts w:ascii="Arial" w:hAnsi="Arial" w:cs="Arial"/>
          <w:sz w:val="20"/>
          <w:szCs w:val="20"/>
          <w:lang w:val="ru-RU"/>
        </w:rPr>
        <w:t>за всяко еднозастрахователно</w:t>
      </w:r>
      <w:r w:rsidR="00B97843">
        <w:rPr>
          <w:rFonts w:ascii="Arial" w:hAnsi="Arial" w:cs="Arial"/>
          <w:sz w:val="20"/>
          <w:szCs w:val="20"/>
          <w:lang w:val="en-US"/>
        </w:rPr>
        <w:t xml:space="preserve"> </w:t>
      </w:r>
      <w:r w:rsidRPr="00465225">
        <w:rPr>
          <w:rFonts w:ascii="Arial" w:hAnsi="Arial" w:cs="Arial"/>
          <w:sz w:val="20"/>
          <w:szCs w:val="20"/>
          <w:lang w:val="ru-RU"/>
        </w:rPr>
        <w:t>събитие</w:t>
      </w:r>
      <w:r w:rsidR="00B97843">
        <w:rPr>
          <w:rFonts w:ascii="Arial" w:hAnsi="Arial" w:cs="Arial"/>
          <w:sz w:val="20"/>
          <w:szCs w:val="20"/>
          <w:lang w:val="en-US"/>
        </w:rPr>
        <w:t>.</w:t>
      </w:r>
    </w:p>
    <w:p w:rsidR="004670AA" w:rsidRPr="00465225" w:rsidRDefault="004670AA" w:rsidP="00EF217B">
      <w:pPr>
        <w:jc w:val="both"/>
        <w:rPr>
          <w:rFonts w:ascii="Arial" w:hAnsi="Arial" w:cs="Arial"/>
          <w:sz w:val="20"/>
          <w:szCs w:val="20"/>
        </w:rPr>
      </w:pPr>
    </w:p>
    <w:p w:rsidR="004670AA" w:rsidRPr="00465225" w:rsidRDefault="004670AA" w:rsidP="00EF217B">
      <w:pPr>
        <w:autoSpaceDE w:val="0"/>
        <w:autoSpaceDN w:val="0"/>
        <w:adjustRightInd w:val="0"/>
        <w:jc w:val="both"/>
        <w:rPr>
          <w:rFonts w:ascii="Arial" w:hAnsi="Arial" w:cs="Arial"/>
          <w:sz w:val="20"/>
          <w:szCs w:val="20"/>
        </w:rPr>
      </w:pPr>
      <w:r w:rsidRPr="00465225">
        <w:rPr>
          <w:rFonts w:ascii="Arial" w:hAnsi="Arial" w:cs="Arial"/>
          <w:sz w:val="20"/>
          <w:szCs w:val="20"/>
          <w:lang w:val="ru-RU"/>
        </w:rPr>
        <w:t xml:space="preserve">* </w:t>
      </w:r>
      <w:r w:rsidRPr="00465225">
        <w:rPr>
          <w:rFonts w:ascii="Arial" w:hAnsi="Arial" w:cs="Arial"/>
          <w:sz w:val="20"/>
          <w:szCs w:val="20"/>
        </w:rPr>
        <w:t>Посочените цени са в лева</w:t>
      </w:r>
    </w:p>
    <w:p w:rsidR="004670AA" w:rsidRPr="00465225" w:rsidRDefault="004670AA" w:rsidP="00EF217B">
      <w:pPr>
        <w:autoSpaceDE w:val="0"/>
        <w:autoSpaceDN w:val="0"/>
        <w:adjustRightInd w:val="0"/>
        <w:jc w:val="both"/>
        <w:rPr>
          <w:rFonts w:ascii="Arial" w:hAnsi="Arial" w:cs="Arial"/>
          <w:sz w:val="20"/>
          <w:szCs w:val="20"/>
        </w:rPr>
      </w:pPr>
      <w:r w:rsidRPr="00465225">
        <w:rPr>
          <w:rFonts w:ascii="Arial" w:hAnsi="Arial" w:cs="Arial"/>
          <w:sz w:val="20"/>
          <w:szCs w:val="20"/>
          <w:lang w:val="ru-RU"/>
        </w:rPr>
        <w:t>** В посочените в Таблица №1и Таблица №2 цени са</w:t>
      </w:r>
      <w:r w:rsidR="006536EA">
        <w:rPr>
          <w:rFonts w:ascii="Arial" w:hAnsi="Arial" w:cs="Arial"/>
          <w:sz w:val="20"/>
          <w:szCs w:val="20"/>
          <w:lang w:val="ru-RU"/>
        </w:rPr>
        <w:t xml:space="preserve"> </w:t>
      </w:r>
      <w:r w:rsidRPr="00465225">
        <w:rPr>
          <w:rFonts w:ascii="Arial" w:hAnsi="Arial" w:cs="Arial"/>
          <w:sz w:val="20"/>
          <w:szCs w:val="20"/>
          <w:lang w:val="ru-RU"/>
        </w:rPr>
        <w:t xml:space="preserve">включени всички разходи по обезпечаване на Застраховки </w:t>
      </w:r>
      <w:r w:rsidRPr="00465225">
        <w:rPr>
          <w:rFonts w:ascii="Arial" w:eastAsia="TimesNewRoman" w:hAnsi="Arial" w:cs="Arial"/>
          <w:color w:val="000000"/>
          <w:sz w:val="20"/>
          <w:szCs w:val="20"/>
        </w:rPr>
        <w:t>“</w:t>
      </w:r>
      <w:r w:rsidRPr="00465225">
        <w:rPr>
          <w:rFonts w:ascii="Arial" w:hAnsi="Arial" w:cs="Arial"/>
          <w:sz w:val="20"/>
          <w:szCs w:val="20"/>
        </w:rPr>
        <w:t>Отговорност към трети лица включително Отговорност за продукта” с разширение на застрахователното покритие за „Отговорност по отношение замърсяване на околната среда” и „Отговорност на работодателя“</w:t>
      </w:r>
      <w:r w:rsidRPr="00465225">
        <w:rPr>
          <w:rFonts w:ascii="Arial" w:hAnsi="Arial" w:cs="Arial"/>
          <w:sz w:val="20"/>
          <w:szCs w:val="20"/>
          <w:lang w:val="ru-RU"/>
        </w:rPr>
        <w:t>,</w:t>
      </w:r>
      <w:r w:rsidR="006536EA">
        <w:rPr>
          <w:rFonts w:ascii="Arial" w:hAnsi="Arial" w:cs="Arial"/>
          <w:sz w:val="20"/>
          <w:szCs w:val="20"/>
          <w:lang w:val="ru-RU"/>
        </w:rPr>
        <w:t xml:space="preserve"> </w:t>
      </w:r>
      <w:r w:rsidRPr="00465225">
        <w:rPr>
          <w:rFonts w:ascii="Arial" w:hAnsi="Arial" w:cs="Arial"/>
          <w:sz w:val="20"/>
          <w:szCs w:val="20"/>
          <w:lang w:val="ru-RU"/>
        </w:rPr>
        <w:t xml:space="preserve">включително и възнаграждението на застрахователния брокер /брокерскакомисионна/ </w:t>
      </w:r>
      <w:r w:rsidRPr="00465225">
        <w:rPr>
          <w:rFonts w:ascii="Arial" w:hAnsi="Arial" w:cs="Arial"/>
          <w:sz w:val="20"/>
          <w:szCs w:val="20"/>
        </w:rPr>
        <w:t>в размер на 15% от застрахователната премия, без начислен данък съгласно Закона за данъка върху застрахователните премии (обн. в ДВ бр. 86 от 02.11.2010 г.)</w:t>
      </w:r>
      <w:r w:rsidRPr="00465225">
        <w:rPr>
          <w:rFonts w:ascii="Arial" w:hAnsi="Arial" w:cs="Arial"/>
          <w:sz w:val="20"/>
          <w:szCs w:val="20"/>
          <w:lang w:val="ru-RU"/>
        </w:rPr>
        <w:t>, административни разноски, други такси и вноски, съгласно</w:t>
      </w:r>
      <w:r w:rsidR="006536EA">
        <w:rPr>
          <w:rFonts w:ascii="Arial" w:hAnsi="Arial" w:cs="Arial"/>
          <w:sz w:val="20"/>
          <w:szCs w:val="20"/>
          <w:lang w:val="ru-RU"/>
        </w:rPr>
        <w:t xml:space="preserve"> </w:t>
      </w:r>
      <w:r w:rsidRPr="00465225">
        <w:rPr>
          <w:rFonts w:ascii="Arial" w:hAnsi="Arial" w:cs="Arial"/>
          <w:sz w:val="20"/>
          <w:szCs w:val="20"/>
          <w:lang w:val="ru-RU"/>
        </w:rPr>
        <w:t>действащата</w:t>
      </w:r>
      <w:r w:rsidR="006536EA">
        <w:rPr>
          <w:rFonts w:ascii="Arial" w:hAnsi="Arial" w:cs="Arial"/>
          <w:sz w:val="20"/>
          <w:szCs w:val="20"/>
          <w:lang w:val="ru-RU"/>
        </w:rPr>
        <w:t xml:space="preserve"> </w:t>
      </w:r>
      <w:r w:rsidRPr="00465225">
        <w:rPr>
          <w:rFonts w:ascii="Arial" w:hAnsi="Arial" w:cs="Arial"/>
          <w:sz w:val="20"/>
          <w:szCs w:val="20"/>
          <w:lang w:val="ru-RU"/>
        </w:rPr>
        <w:t>нормативна</w:t>
      </w:r>
      <w:r w:rsidR="006536EA">
        <w:rPr>
          <w:rFonts w:ascii="Arial" w:hAnsi="Arial" w:cs="Arial"/>
          <w:sz w:val="20"/>
          <w:szCs w:val="20"/>
          <w:lang w:val="ru-RU"/>
        </w:rPr>
        <w:t xml:space="preserve"> </w:t>
      </w:r>
      <w:r w:rsidRPr="00465225">
        <w:rPr>
          <w:rFonts w:ascii="Arial" w:hAnsi="Arial" w:cs="Arial"/>
          <w:sz w:val="20"/>
          <w:szCs w:val="20"/>
          <w:lang w:val="ru-RU"/>
        </w:rPr>
        <w:t>уредба в Република</w:t>
      </w:r>
      <w:r w:rsidR="006536EA">
        <w:rPr>
          <w:rFonts w:ascii="Arial" w:hAnsi="Arial" w:cs="Arial"/>
          <w:sz w:val="20"/>
          <w:szCs w:val="20"/>
          <w:lang w:val="ru-RU"/>
        </w:rPr>
        <w:t xml:space="preserve"> </w:t>
      </w:r>
      <w:r w:rsidRPr="00465225">
        <w:rPr>
          <w:rFonts w:ascii="Arial" w:hAnsi="Arial" w:cs="Arial"/>
          <w:sz w:val="20"/>
          <w:szCs w:val="20"/>
          <w:lang w:val="ru-RU"/>
        </w:rPr>
        <w:t>България.</w:t>
      </w:r>
    </w:p>
    <w:p w:rsidR="004670AA" w:rsidRDefault="004670AA" w:rsidP="00EF217B">
      <w:pPr>
        <w:jc w:val="both"/>
      </w:pPr>
    </w:p>
    <w:p w:rsidR="004670AA" w:rsidRPr="00067A9C" w:rsidRDefault="004670AA" w:rsidP="00F73AD5">
      <w:pPr>
        <w:pStyle w:val="Heading5"/>
        <w:spacing w:before="0" w:after="0"/>
        <w:rPr>
          <w:rFonts w:ascii="Arial" w:hAnsi="Arial" w:cs="Arial"/>
          <w:bCs/>
          <w:i w:val="0"/>
          <w:sz w:val="20"/>
        </w:rPr>
      </w:pPr>
      <w:r w:rsidRPr="00067A9C">
        <w:rPr>
          <w:rFonts w:ascii="Arial" w:hAnsi="Arial" w:cs="Arial"/>
          <w:i w:val="0"/>
          <w:sz w:val="20"/>
        </w:rPr>
        <w:t>ІІ. НАЧИН НА ПЛАЩАНЕ</w:t>
      </w:r>
    </w:p>
    <w:p w:rsidR="004670AA" w:rsidRPr="00874711" w:rsidRDefault="004670AA" w:rsidP="002D3275">
      <w:pPr>
        <w:autoSpaceDE w:val="0"/>
        <w:autoSpaceDN w:val="0"/>
        <w:adjustRightInd w:val="0"/>
        <w:jc w:val="both"/>
        <w:rPr>
          <w:rFonts w:ascii="Arial" w:hAnsi="Arial" w:cs="Arial"/>
          <w:sz w:val="20"/>
          <w:szCs w:val="20"/>
        </w:rPr>
      </w:pPr>
      <w:r w:rsidRPr="00874711">
        <w:rPr>
          <w:rFonts w:ascii="Arial" w:hAnsi="Arial" w:cs="Arial"/>
          <w:sz w:val="20"/>
          <w:szCs w:val="20"/>
        </w:rPr>
        <w:t>Еднократно,</w:t>
      </w:r>
      <w:r>
        <w:rPr>
          <w:rFonts w:ascii="Arial" w:hAnsi="Arial" w:cs="Arial"/>
          <w:sz w:val="20"/>
          <w:szCs w:val="20"/>
        </w:rPr>
        <w:t xml:space="preserve"> чрез банков превод, като дължимата застрахователна премия и данъка съгласно ЗДЗП се заплащат от Възложителя в срок до 15 /петнадесет/ работни дни от датата на начало на застрахователния договор и издаване на сметка от Изпълнителя за дължимата застрахователна премия и съответния данък.</w:t>
      </w:r>
    </w:p>
    <w:p w:rsidR="004670AA" w:rsidRPr="00067A9C" w:rsidRDefault="004670AA" w:rsidP="00F73AD5">
      <w:pPr>
        <w:autoSpaceDE w:val="0"/>
        <w:autoSpaceDN w:val="0"/>
        <w:adjustRightInd w:val="0"/>
        <w:rPr>
          <w:rFonts w:ascii="PoloCyr" w:hAnsi="PoloCyr" w:cs="PoloCyr"/>
          <w:sz w:val="20"/>
          <w:szCs w:val="20"/>
        </w:rPr>
      </w:pPr>
    </w:p>
    <w:p w:rsidR="004670AA" w:rsidRPr="00067A9C" w:rsidRDefault="004670AA" w:rsidP="00F73AD5">
      <w:pPr>
        <w:autoSpaceDE w:val="0"/>
        <w:autoSpaceDN w:val="0"/>
        <w:adjustRightInd w:val="0"/>
        <w:rPr>
          <w:rFonts w:ascii="Arial" w:hAnsi="Arial" w:cs="Arial"/>
          <w:b/>
          <w:sz w:val="20"/>
          <w:szCs w:val="20"/>
        </w:rPr>
      </w:pPr>
      <w:r w:rsidRPr="00067A9C">
        <w:rPr>
          <w:rFonts w:ascii="Arial" w:hAnsi="Arial" w:cs="Arial"/>
          <w:b/>
          <w:sz w:val="20"/>
          <w:szCs w:val="20"/>
          <w:lang w:eastAsia="en-US"/>
        </w:rPr>
        <w:t xml:space="preserve">III. </w:t>
      </w:r>
      <w:r w:rsidRPr="00067A9C">
        <w:rPr>
          <w:rFonts w:ascii="Arial" w:hAnsi="Arial" w:cs="Arial"/>
          <w:b/>
          <w:sz w:val="20"/>
          <w:szCs w:val="20"/>
        </w:rPr>
        <w:t>СРОК НА ВАЛИДНОСТ НА ОФЕРТАТА</w:t>
      </w:r>
    </w:p>
    <w:p w:rsidR="004670AA" w:rsidRPr="00067A9C" w:rsidRDefault="004670AA" w:rsidP="00A04205">
      <w:pPr>
        <w:autoSpaceDE w:val="0"/>
        <w:autoSpaceDN w:val="0"/>
        <w:adjustRightInd w:val="0"/>
        <w:jc w:val="both"/>
        <w:rPr>
          <w:rFonts w:ascii="Arial" w:hAnsi="Arial" w:cs="Arial"/>
          <w:sz w:val="20"/>
          <w:szCs w:val="20"/>
        </w:rPr>
      </w:pPr>
      <w:r w:rsidRPr="00067A9C">
        <w:rPr>
          <w:rFonts w:ascii="Arial" w:hAnsi="Arial" w:cs="Arial"/>
          <w:sz w:val="20"/>
          <w:szCs w:val="20"/>
        </w:rPr>
        <w:t xml:space="preserve">Декларираме, че настоящата </w:t>
      </w:r>
      <w:r>
        <w:rPr>
          <w:rFonts w:ascii="Arial" w:hAnsi="Arial" w:cs="Arial"/>
          <w:sz w:val="20"/>
          <w:szCs w:val="20"/>
        </w:rPr>
        <w:t xml:space="preserve">първоначална </w:t>
      </w:r>
      <w:r w:rsidRPr="00067A9C">
        <w:rPr>
          <w:rFonts w:ascii="Arial" w:hAnsi="Arial" w:cs="Arial"/>
          <w:sz w:val="20"/>
          <w:szCs w:val="20"/>
        </w:rPr>
        <w:t>цен</w:t>
      </w:r>
      <w:r>
        <w:rPr>
          <w:rFonts w:ascii="Arial" w:hAnsi="Arial" w:cs="Arial"/>
          <w:sz w:val="20"/>
          <w:szCs w:val="20"/>
        </w:rPr>
        <w:t xml:space="preserve">ова оферта е валидна за срок от </w:t>
      </w:r>
      <w:r>
        <w:rPr>
          <w:rFonts w:ascii="Arial" w:hAnsi="Arial" w:cs="Arial"/>
          <w:b/>
          <w:sz w:val="20"/>
          <w:szCs w:val="20"/>
        </w:rPr>
        <w:t>120</w:t>
      </w:r>
      <w:r w:rsidRPr="00067A9C">
        <w:rPr>
          <w:rFonts w:ascii="Arial" w:hAnsi="Arial" w:cs="Arial"/>
          <w:sz w:val="20"/>
          <w:szCs w:val="20"/>
        </w:rPr>
        <w:t xml:space="preserve"> календарни дни от датата на </w:t>
      </w:r>
      <w:r>
        <w:rPr>
          <w:rFonts w:ascii="Arial" w:hAnsi="Arial" w:cs="Arial"/>
          <w:sz w:val="20"/>
          <w:szCs w:val="20"/>
        </w:rPr>
        <w:t>изтичане на крайния срок на подаване на първоначалните оферти</w:t>
      </w:r>
      <w:r w:rsidRPr="00067A9C">
        <w:rPr>
          <w:rFonts w:ascii="Arial" w:hAnsi="Arial" w:cs="Arial"/>
          <w:sz w:val="20"/>
          <w:szCs w:val="20"/>
        </w:rPr>
        <w:t xml:space="preserve"> за участие.</w:t>
      </w:r>
    </w:p>
    <w:p w:rsidR="004670AA" w:rsidRPr="004C5627" w:rsidRDefault="004670AA" w:rsidP="00F73AD5">
      <w:pPr>
        <w:autoSpaceDE w:val="0"/>
        <w:autoSpaceDN w:val="0"/>
        <w:adjustRightInd w:val="0"/>
        <w:rPr>
          <w:rFonts w:ascii="Arial" w:hAnsi="Arial" w:cs="Arial"/>
          <w:sz w:val="20"/>
          <w:szCs w:val="20"/>
        </w:rPr>
      </w:pPr>
    </w:p>
    <w:p w:rsidR="004670AA" w:rsidRPr="004C5627" w:rsidRDefault="004670AA" w:rsidP="00F73AD5">
      <w:pPr>
        <w:autoSpaceDE w:val="0"/>
        <w:autoSpaceDN w:val="0"/>
        <w:adjustRightInd w:val="0"/>
        <w:rPr>
          <w:rFonts w:ascii="Arial" w:hAnsi="Arial" w:cs="Arial"/>
          <w:sz w:val="20"/>
          <w:szCs w:val="20"/>
        </w:rPr>
      </w:pPr>
      <w:r w:rsidRPr="004C5627">
        <w:rPr>
          <w:rFonts w:ascii="Arial" w:hAnsi="Arial" w:cs="Arial"/>
          <w:sz w:val="20"/>
          <w:szCs w:val="20"/>
        </w:rPr>
        <w:t xml:space="preserve">Приложения: </w:t>
      </w:r>
      <w:r>
        <w:rPr>
          <w:rFonts w:ascii="Arial" w:hAnsi="Arial" w:cs="Arial"/>
          <w:sz w:val="20"/>
          <w:szCs w:val="20"/>
        </w:rPr>
        <w:t>/ако има такива/</w:t>
      </w:r>
    </w:p>
    <w:p w:rsidR="004670AA" w:rsidRPr="004C5627" w:rsidRDefault="004670AA" w:rsidP="00F73AD5">
      <w:pPr>
        <w:autoSpaceDE w:val="0"/>
        <w:autoSpaceDN w:val="0"/>
        <w:adjustRightInd w:val="0"/>
        <w:rPr>
          <w:rFonts w:ascii="Arial" w:hAnsi="Arial" w:cs="Arial"/>
          <w:sz w:val="20"/>
          <w:szCs w:val="20"/>
        </w:rPr>
      </w:pPr>
    </w:p>
    <w:p w:rsidR="004670AA" w:rsidRPr="004C5627" w:rsidRDefault="004670AA" w:rsidP="00F73AD5">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F73AD5">
      <w:pPr>
        <w:autoSpaceDE w:val="0"/>
        <w:autoSpaceDN w:val="0"/>
        <w:adjustRightInd w:val="0"/>
        <w:ind w:left="4248" w:hanging="4248"/>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F73AD5">
      <w:pPr>
        <w:autoSpaceDE w:val="0"/>
        <w:autoSpaceDN w:val="0"/>
        <w:adjustRightInd w:val="0"/>
        <w:jc w:val="right"/>
        <w:rPr>
          <w:rFonts w:ascii="Arial" w:hAnsi="Arial" w:cs="Arial"/>
          <w:sz w:val="20"/>
          <w:szCs w:val="20"/>
          <w:lang w:eastAsia="en-US"/>
        </w:rPr>
      </w:pPr>
    </w:p>
    <w:p w:rsidR="004670AA" w:rsidRPr="00F73AD5" w:rsidRDefault="004670AA" w:rsidP="00F73AD5">
      <w:pPr>
        <w:jc w:val="both"/>
        <w:rPr>
          <w:rFonts w:ascii="Arial" w:hAnsi="Arial" w:cs="Arial"/>
          <w:i/>
          <w:sz w:val="20"/>
          <w:szCs w:val="20"/>
        </w:rPr>
      </w:pPr>
      <w:r w:rsidRPr="004C5627">
        <w:rPr>
          <w:rFonts w:ascii="Arial" w:hAnsi="Arial" w:cs="Arial"/>
          <w:b/>
          <w:i/>
          <w:sz w:val="20"/>
          <w:szCs w:val="20"/>
          <w:lang w:val="ru-RU"/>
        </w:rPr>
        <w:t xml:space="preserve">Забележка: </w:t>
      </w:r>
      <w:r w:rsidRPr="004C5627">
        <w:rPr>
          <w:rFonts w:ascii="Arial" w:hAnsi="Arial" w:cs="Arial"/>
          <w:i/>
          <w:sz w:val="20"/>
          <w:szCs w:val="20"/>
          <w:lang w:val="ru-RU"/>
        </w:rPr>
        <w:t xml:space="preserve">Ценовата оферта </w:t>
      </w:r>
      <w:r w:rsidRPr="004C5627">
        <w:rPr>
          <w:rFonts w:ascii="Arial" w:hAnsi="Arial" w:cs="Arial"/>
          <w:i/>
          <w:sz w:val="20"/>
          <w:szCs w:val="20"/>
        </w:rPr>
        <w:t>се представя в два екземпляра - на хартиен и на електронен носител (CD/DVD или USB flash) – формат</w:t>
      </w:r>
      <w:r w:rsidRPr="004C5627">
        <w:rPr>
          <w:rFonts w:ascii="Arial" w:hAnsi="Arial" w:cs="Arial"/>
          <w:i/>
          <w:sz w:val="20"/>
          <w:szCs w:val="20"/>
          <w:lang w:val="en-US"/>
        </w:rPr>
        <w:t>MicrosoftOfficeExcel</w:t>
      </w:r>
      <w:r>
        <w:rPr>
          <w:rFonts w:ascii="Arial" w:hAnsi="Arial" w:cs="Arial"/>
          <w:i/>
          <w:sz w:val="20"/>
          <w:szCs w:val="20"/>
        </w:rPr>
        <w:t>.</w:t>
      </w:r>
    </w:p>
    <w:p w:rsidR="004670AA" w:rsidRPr="004C5627" w:rsidRDefault="004670AA" w:rsidP="00F73AD5">
      <w:pPr>
        <w:jc w:val="both"/>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Default="004670AA">
      <w:pPr>
        <w:spacing w:after="200" w:line="276" w:lineRule="auto"/>
        <w:rPr>
          <w:iCs/>
          <w:lang w:val="be-BY"/>
        </w:rPr>
      </w:pPr>
      <w:r>
        <w:rPr>
          <w:iCs/>
          <w:lang w:val="be-BY"/>
        </w:rPr>
        <w:br w:type="page"/>
      </w:r>
    </w:p>
    <w:p w:rsidR="004670AA" w:rsidRDefault="004670AA" w:rsidP="00F73AD5">
      <w:pPr>
        <w:autoSpaceDE w:val="0"/>
        <w:autoSpaceDN w:val="0"/>
        <w:adjustRightInd w:val="0"/>
        <w:jc w:val="right"/>
        <w:rPr>
          <w:rFonts w:ascii="Arial" w:hAnsi="Arial" w:cs="Arial"/>
          <w:color w:val="A6A6A6"/>
          <w:sz w:val="20"/>
          <w:szCs w:val="20"/>
        </w:rPr>
      </w:pPr>
      <w:r w:rsidRPr="009E6F97">
        <w:rPr>
          <w:rFonts w:ascii="Arial" w:hAnsi="Arial" w:cs="Arial"/>
          <w:color w:val="A6A6A6"/>
          <w:sz w:val="20"/>
          <w:szCs w:val="20"/>
        </w:rPr>
        <w:t xml:space="preserve">Образец </w:t>
      </w:r>
      <w:r>
        <w:rPr>
          <w:rFonts w:ascii="Arial" w:hAnsi="Arial" w:cs="Arial"/>
          <w:color w:val="A6A6A6"/>
          <w:sz w:val="20"/>
          <w:szCs w:val="20"/>
        </w:rPr>
        <w:t>12.3.</w:t>
      </w:r>
    </w:p>
    <w:p w:rsidR="004670AA" w:rsidRDefault="004670AA" w:rsidP="003918F6">
      <w:pPr>
        <w:autoSpaceDE w:val="0"/>
        <w:autoSpaceDN w:val="0"/>
        <w:adjustRightInd w:val="0"/>
        <w:jc w:val="center"/>
        <w:rPr>
          <w:rFonts w:ascii="Arial" w:hAnsi="Arial" w:cs="Arial"/>
          <w:b/>
          <w:sz w:val="20"/>
          <w:szCs w:val="20"/>
        </w:rPr>
      </w:pPr>
      <w:r w:rsidRPr="009E6F97">
        <w:rPr>
          <w:rFonts w:ascii="Arial" w:hAnsi="Arial" w:cs="Arial"/>
          <w:b/>
          <w:sz w:val="20"/>
          <w:szCs w:val="20"/>
        </w:rPr>
        <w:t>ЦЕНОВА ОФЕРТА</w:t>
      </w:r>
    </w:p>
    <w:p w:rsidR="004670AA" w:rsidRPr="00E152E2" w:rsidRDefault="004670AA" w:rsidP="003918F6">
      <w:pPr>
        <w:autoSpaceDE w:val="0"/>
        <w:autoSpaceDN w:val="0"/>
        <w:adjustRightInd w:val="0"/>
        <w:jc w:val="center"/>
        <w:rPr>
          <w:rFonts w:ascii="Arial" w:hAnsi="Arial" w:cs="Arial"/>
          <w:b/>
          <w:sz w:val="20"/>
          <w:szCs w:val="20"/>
        </w:rPr>
      </w:pPr>
      <w:r w:rsidRPr="00E152E2">
        <w:rPr>
          <w:rFonts w:ascii="Arial" w:hAnsi="Arial" w:cs="Arial"/>
          <w:b/>
          <w:sz w:val="20"/>
          <w:szCs w:val="20"/>
        </w:rPr>
        <w:t>ЗА ИЗПЪЛНЕНИЕ НА ПОРЪЧКАТА</w:t>
      </w:r>
    </w:p>
    <w:p w:rsidR="004670AA" w:rsidRPr="00E152E2" w:rsidRDefault="004670AA" w:rsidP="003918F6">
      <w:pPr>
        <w:autoSpaceDE w:val="0"/>
        <w:autoSpaceDN w:val="0"/>
        <w:adjustRightInd w:val="0"/>
        <w:jc w:val="center"/>
        <w:rPr>
          <w:rFonts w:ascii="Arial" w:hAnsi="Arial" w:cs="Arial"/>
          <w:b/>
          <w:sz w:val="20"/>
          <w:szCs w:val="20"/>
        </w:rPr>
      </w:pPr>
      <w:r w:rsidRPr="00E152E2">
        <w:rPr>
          <w:rFonts w:ascii="Arial" w:hAnsi="Arial" w:cs="Arial"/>
          <w:b/>
          <w:sz w:val="20"/>
          <w:szCs w:val="20"/>
        </w:rPr>
        <w:t>ПРЕДОСТАВЯНЕ НА ЗАСТРАХОВАТЕЛНИ УСЛУГИ ЗА НУЖДИТЕ НА ЕНЕРГО-ПРО МРЕЖИ АД</w:t>
      </w:r>
    </w:p>
    <w:p w:rsidR="004670AA" w:rsidRPr="00B0021C" w:rsidRDefault="004670AA" w:rsidP="003918F6">
      <w:pPr>
        <w:autoSpaceDE w:val="0"/>
        <w:autoSpaceDN w:val="0"/>
        <w:adjustRightInd w:val="0"/>
        <w:rPr>
          <w:rFonts w:eastAsia="TimesNewRoman"/>
          <w:color w:val="000000"/>
          <w:lang w:val="ru-RU"/>
        </w:rPr>
      </w:pPr>
    </w:p>
    <w:p w:rsidR="004670AA" w:rsidRPr="00465225" w:rsidRDefault="004670AA" w:rsidP="00F73AD5">
      <w:pPr>
        <w:autoSpaceDE w:val="0"/>
        <w:autoSpaceDN w:val="0"/>
        <w:adjustRightInd w:val="0"/>
        <w:rPr>
          <w:rFonts w:ascii="Arial" w:eastAsia="TimesNewRoman" w:hAnsi="Arial" w:cs="Arial"/>
          <w:color w:val="000000"/>
          <w:sz w:val="20"/>
          <w:szCs w:val="20"/>
          <w:lang w:val="ru-RU"/>
        </w:rPr>
      </w:pPr>
    </w:p>
    <w:p w:rsidR="004670AA" w:rsidRPr="00465225" w:rsidRDefault="004670AA" w:rsidP="00F73AD5">
      <w:pPr>
        <w:autoSpaceDE w:val="0"/>
        <w:autoSpaceDN w:val="0"/>
        <w:adjustRightInd w:val="0"/>
        <w:rPr>
          <w:rFonts w:ascii="Arial" w:hAnsi="Arial" w:cs="Arial"/>
          <w:b/>
          <w:sz w:val="20"/>
          <w:szCs w:val="20"/>
          <w:lang w:val="ru-RU"/>
        </w:rPr>
      </w:pPr>
      <w:r w:rsidRPr="00465225">
        <w:rPr>
          <w:rFonts w:ascii="Arial" w:eastAsia="TimesNewRoman" w:hAnsi="Arial" w:cs="Arial"/>
          <w:b/>
          <w:color w:val="000000"/>
          <w:sz w:val="20"/>
          <w:szCs w:val="20"/>
        </w:rPr>
        <w:t>ОБОСОБЕНА ПОЗИЦИЯ</w:t>
      </w:r>
      <w:r w:rsidR="006536EA">
        <w:rPr>
          <w:rFonts w:ascii="Arial" w:eastAsia="TimesNewRoman" w:hAnsi="Arial" w:cs="Arial"/>
          <w:b/>
          <w:color w:val="000000"/>
          <w:sz w:val="20"/>
          <w:szCs w:val="20"/>
        </w:rPr>
        <w:t xml:space="preserve"> </w:t>
      </w:r>
      <w:r w:rsidRPr="00465225">
        <w:rPr>
          <w:rFonts w:ascii="Arial" w:eastAsia="TimesNewRoman" w:hAnsi="Arial" w:cs="Arial"/>
          <w:b/>
          <w:color w:val="000000"/>
          <w:sz w:val="20"/>
          <w:szCs w:val="20"/>
        </w:rPr>
        <w:t xml:space="preserve">III: </w:t>
      </w:r>
      <w:r w:rsidRPr="00465225">
        <w:rPr>
          <w:rFonts w:ascii="Arial" w:hAnsi="Arial" w:cs="Arial"/>
          <w:b/>
          <w:sz w:val="20"/>
          <w:szCs w:val="20"/>
          <w:lang w:val="ru-RU"/>
        </w:rPr>
        <w:t xml:space="preserve">ЗАСТРАХОВКИ НА </w:t>
      </w:r>
      <w:r>
        <w:rPr>
          <w:rFonts w:ascii="Arial" w:hAnsi="Arial" w:cs="Arial"/>
          <w:b/>
          <w:sz w:val="20"/>
          <w:szCs w:val="20"/>
          <w:lang w:val="ru-RU"/>
        </w:rPr>
        <w:t>СУХОПЪТНИ ПРЕВОЗНИ СРЕДСТВА</w:t>
      </w:r>
      <w:r w:rsidRPr="00465225">
        <w:rPr>
          <w:rFonts w:ascii="Arial" w:hAnsi="Arial" w:cs="Arial"/>
          <w:b/>
          <w:sz w:val="20"/>
          <w:szCs w:val="20"/>
          <w:lang w:val="ru-RU"/>
        </w:rPr>
        <w:t>:</w:t>
      </w:r>
    </w:p>
    <w:p w:rsidR="004670AA" w:rsidRPr="00465225" w:rsidRDefault="004670AA" w:rsidP="00F73AD5">
      <w:pPr>
        <w:autoSpaceDE w:val="0"/>
        <w:autoSpaceDN w:val="0"/>
        <w:adjustRightInd w:val="0"/>
        <w:rPr>
          <w:rFonts w:ascii="Arial" w:eastAsia="TimesNewRoman" w:hAnsi="Arial" w:cs="Arial"/>
          <w:color w:val="000000"/>
          <w:sz w:val="20"/>
          <w:szCs w:val="20"/>
        </w:rPr>
      </w:pPr>
      <w:r w:rsidRPr="00465225">
        <w:rPr>
          <w:rFonts w:ascii="Arial" w:hAnsi="Arial" w:cs="Arial"/>
          <w:sz w:val="20"/>
          <w:szCs w:val="20"/>
          <w:lang w:val="ru-RU"/>
        </w:rPr>
        <w:t>А. Задължителназастраховка“</w:t>
      </w:r>
      <w:r w:rsidRPr="00465225">
        <w:rPr>
          <w:rFonts w:ascii="Arial" w:eastAsia="TimesNewRoman" w:hAnsi="Arial" w:cs="Arial"/>
          <w:color w:val="000000"/>
          <w:sz w:val="20"/>
          <w:szCs w:val="20"/>
        </w:rPr>
        <w:t>Гражданска отговорност” на автомобилист</w:t>
      </w:r>
      <w:r>
        <w:rPr>
          <w:rFonts w:ascii="Arial" w:eastAsia="TimesNewRoman" w:hAnsi="Arial" w:cs="Arial"/>
          <w:color w:val="000000"/>
          <w:sz w:val="20"/>
          <w:szCs w:val="20"/>
        </w:rPr>
        <w:t>ите,</w:t>
      </w:r>
      <w:r w:rsidRPr="00465225">
        <w:rPr>
          <w:rFonts w:ascii="Arial" w:eastAsia="TimesNewRoman" w:hAnsi="Arial" w:cs="Arial"/>
          <w:color w:val="000000"/>
          <w:sz w:val="20"/>
          <w:szCs w:val="20"/>
        </w:rPr>
        <w:t xml:space="preserve"> вкл. доброволна застраховка „Злополука” на лицата / местата в СПС.</w:t>
      </w:r>
    </w:p>
    <w:p w:rsidR="004670AA" w:rsidRDefault="004670AA" w:rsidP="005C6A7F">
      <w:pPr>
        <w:autoSpaceDE w:val="0"/>
        <w:autoSpaceDN w:val="0"/>
        <w:adjustRightInd w:val="0"/>
        <w:rPr>
          <w:rFonts w:ascii="Arial" w:eastAsia="TimesNewRoman" w:hAnsi="Arial" w:cs="Arial"/>
          <w:color w:val="000000"/>
          <w:sz w:val="20"/>
          <w:szCs w:val="20"/>
        </w:rPr>
      </w:pPr>
      <w:r w:rsidRPr="00465225">
        <w:rPr>
          <w:rFonts w:ascii="Arial" w:hAnsi="Arial" w:cs="Arial"/>
          <w:sz w:val="20"/>
          <w:szCs w:val="20"/>
        </w:rPr>
        <w:t>Б. Застраховка „</w:t>
      </w:r>
      <w:r>
        <w:rPr>
          <w:rFonts w:ascii="Arial" w:eastAsia="TimesNewRoman" w:hAnsi="Arial" w:cs="Arial"/>
          <w:color w:val="000000"/>
          <w:sz w:val="20"/>
          <w:szCs w:val="20"/>
        </w:rPr>
        <w:t>КАСКО на СПС</w:t>
      </w:r>
      <w:r w:rsidRPr="00465225">
        <w:rPr>
          <w:rFonts w:ascii="Arial" w:eastAsia="TimesNewRoman" w:hAnsi="Arial" w:cs="Arial"/>
          <w:color w:val="000000"/>
          <w:sz w:val="20"/>
          <w:szCs w:val="20"/>
        </w:rPr>
        <w:t>”</w:t>
      </w:r>
    </w:p>
    <w:p w:rsidR="004670AA" w:rsidRPr="00465225" w:rsidRDefault="004670AA" w:rsidP="005C6A7F">
      <w:pPr>
        <w:autoSpaceDE w:val="0"/>
        <w:autoSpaceDN w:val="0"/>
        <w:adjustRightInd w:val="0"/>
        <w:rPr>
          <w:rFonts w:ascii="Arial" w:hAnsi="Arial" w:cs="Arial"/>
          <w:sz w:val="20"/>
          <w:szCs w:val="20"/>
        </w:rPr>
      </w:pP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ОТ: (наименование на участника) ……….……………………….…………………………….…………</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Седалище и адрес на управление: гр …………….,,, ул……………………………….№................</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тел.:   ………/………………….,  факс: ………/…………………., E-mail: …..………………….……...</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вписано в Търговския регистър към Агенцията по вписванията с ЕИК: ..…………………….……</w:t>
      </w:r>
    </w:p>
    <w:p w:rsidR="004670AA" w:rsidRPr="004C5627" w:rsidRDefault="004670AA" w:rsidP="00F73AD5">
      <w:pPr>
        <w:tabs>
          <w:tab w:val="left" w:pos="7513"/>
        </w:tabs>
        <w:autoSpaceDE w:val="0"/>
        <w:autoSpaceDN w:val="0"/>
        <w:adjustRightInd w:val="0"/>
        <w:rPr>
          <w:rFonts w:ascii="Arial" w:hAnsi="Arial" w:cs="Arial"/>
          <w:sz w:val="20"/>
          <w:szCs w:val="20"/>
        </w:rPr>
      </w:pPr>
      <w:r w:rsidRPr="004C5627">
        <w:rPr>
          <w:rFonts w:ascii="Arial" w:hAnsi="Arial" w:cs="Arial"/>
          <w:sz w:val="20"/>
          <w:szCs w:val="20"/>
        </w:rPr>
        <w:t>Представлявано от:……………………………………………………, ЕГН…...…………………………</w:t>
      </w:r>
    </w:p>
    <w:p w:rsidR="004670AA" w:rsidRPr="004C5627" w:rsidRDefault="004670AA" w:rsidP="00F73AD5">
      <w:pPr>
        <w:tabs>
          <w:tab w:val="left" w:pos="7513"/>
        </w:tabs>
        <w:autoSpaceDE w:val="0"/>
        <w:autoSpaceDN w:val="0"/>
        <w:adjustRightInd w:val="0"/>
        <w:rPr>
          <w:rFonts w:ascii="Arial" w:hAnsi="Arial" w:cs="Arial"/>
          <w:sz w:val="20"/>
          <w:szCs w:val="20"/>
        </w:rPr>
      </w:pPr>
    </w:p>
    <w:p w:rsidR="004670AA" w:rsidRPr="004C5627" w:rsidRDefault="004670AA" w:rsidP="00F73AD5">
      <w:pPr>
        <w:autoSpaceDE w:val="0"/>
        <w:autoSpaceDN w:val="0"/>
        <w:adjustRightInd w:val="0"/>
        <w:rPr>
          <w:rFonts w:ascii="Arial" w:hAnsi="Arial" w:cs="Arial"/>
          <w:sz w:val="20"/>
          <w:szCs w:val="20"/>
        </w:rPr>
      </w:pPr>
      <w:r w:rsidRPr="004C5627">
        <w:rPr>
          <w:rFonts w:ascii="Arial" w:hAnsi="Arial" w:cs="Arial"/>
          <w:b/>
          <w:sz w:val="20"/>
          <w:szCs w:val="20"/>
        </w:rPr>
        <w:t>УВАЖАЕМИ ДАМИ И ГОСПОДА,</w:t>
      </w:r>
    </w:p>
    <w:p w:rsidR="004670AA" w:rsidRDefault="004670AA" w:rsidP="00F73AD5">
      <w:pPr>
        <w:autoSpaceDE w:val="0"/>
        <w:autoSpaceDN w:val="0"/>
        <w:adjustRightInd w:val="0"/>
        <w:jc w:val="both"/>
        <w:rPr>
          <w:rFonts w:ascii="Arial" w:hAnsi="Arial" w:cs="Arial"/>
          <w:sz w:val="20"/>
          <w:szCs w:val="20"/>
        </w:rPr>
      </w:pPr>
      <w:r w:rsidRPr="004C5627">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670AA" w:rsidRDefault="004670AA" w:rsidP="00F73AD5">
      <w:pPr>
        <w:autoSpaceDE w:val="0"/>
        <w:autoSpaceDN w:val="0"/>
        <w:adjustRightInd w:val="0"/>
        <w:jc w:val="both"/>
        <w:rPr>
          <w:rFonts w:ascii="Arial" w:hAnsi="Arial" w:cs="Arial"/>
          <w:sz w:val="20"/>
          <w:szCs w:val="20"/>
        </w:rPr>
      </w:pPr>
    </w:p>
    <w:p w:rsidR="004670AA" w:rsidRPr="00067A9C" w:rsidRDefault="004670AA" w:rsidP="00F73AD5">
      <w:pPr>
        <w:autoSpaceDE w:val="0"/>
        <w:autoSpaceDN w:val="0"/>
        <w:adjustRightInd w:val="0"/>
        <w:rPr>
          <w:rFonts w:ascii="Arial" w:hAnsi="Arial" w:cs="Arial"/>
          <w:b/>
          <w:bCs/>
          <w:sz w:val="20"/>
          <w:szCs w:val="20"/>
        </w:rPr>
      </w:pPr>
      <w:r w:rsidRPr="00067A9C">
        <w:rPr>
          <w:rFonts w:ascii="Arial" w:hAnsi="Arial" w:cs="Arial"/>
          <w:b/>
          <w:bCs/>
          <w:sz w:val="20"/>
          <w:szCs w:val="20"/>
        </w:rPr>
        <w:t xml:space="preserve">І. ЦЕНА И УСЛОВИЯ </w:t>
      </w:r>
    </w:p>
    <w:p w:rsidR="004670AA" w:rsidRPr="00067A9C" w:rsidRDefault="004670AA" w:rsidP="00F73AD5">
      <w:pPr>
        <w:autoSpaceDE w:val="0"/>
        <w:autoSpaceDN w:val="0"/>
        <w:adjustRightInd w:val="0"/>
        <w:jc w:val="both"/>
        <w:rPr>
          <w:rFonts w:ascii="Arial" w:hAnsi="Arial" w:cs="Arial"/>
          <w:sz w:val="20"/>
          <w:szCs w:val="20"/>
          <w:lang w:val="ru-RU"/>
        </w:rPr>
      </w:pPr>
      <w:r w:rsidRPr="00067A9C">
        <w:rPr>
          <w:rFonts w:ascii="Arial" w:hAnsi="Arial" w:cs="Arial"/>
          <w:sz w:val="20"/>
          <w:szCs w:val="20"/>
        </w:rPr>
        <w:t xml:space="preserve">Изпълнението на предмета на процедурата ще извършим като предоставим </w:t>
      </w:r>
      <w:r>
        <w:rPr>
          <w:rFonts w:ascii="Arial" w:hAnsi="Arial" w:cs="Arial"/>
          <w:sz w:val="20"/>
          <w:szCs w:val="20"/>
        </w:rPr>
        <w:t>ценово</w:t>
      </w:r>
      <w:r w:rsidRPr="00067A9C">
        <w:rPr>
          <w:rFonts w:ascii="Arial" w:hAnsi="Arial" w:cs="Arial"/>
          <w:sz w:val="20"/>
          <w:szCs w:val="20"/>
        </w:rPr>
        <w:t xml:space="preserve">и организационно обезпечаване на </w:t>
      </w:r>
      <w:r>
        <w:rPr>
          <w:rFonts w:ascii="Arial" w:hAnsi="Arial" w:cs="Arial"/>
          <w:sz w:val="20"/>
          <w:szCs w:val="20"/>
        </w:rPr>
        <w:t>застрахователните</w:t>
      </w:r>
      <w:r w:rsidRPr="00067A9C">
        <w:rPr>
          <w:rFonts w:ascii="Arial" w:hAnsi="Arial" w:cs="Arial"/>
          <w:sz w:val="20"/>
          <w:szCs w:val="20"/>
        </w:rPr>
        <w:t xml:space="preserve"> услуги и стоки, описани в нашата „Техническа оферта“. </w:t>
      </w:r>
    </w:p>
    <w:p w:rsidR="004670AA" w:rsidRPr="00067A9C" w:rsidRDefault="004670AA" w:rsidP="00F73AD5">
      <w:pPr>
        <w:autoSpaceDE w:val="0"/>
        <w:autoSpaceDN w:val="0"/>
        <w:adjustRightInd w:val="0"/>
        <w:jc w:val="both"/>
        <w:rPr>
          <w:rFonts w:ascii="Arial" w:hAnsi="Arial" w:cs="Arial"/>
          <w:sz w:val="20"/>
          <w:szCs w:val="20"/>
          <w:lang w:val="ru-RU"/>
        </w:rPr>
      </w:pPr>
    </w:p>
    <w:p w:rsidR="004670AA" w:rsidRPr="00067A9C" w:rsidRDefault="004670AA" w:rsidP="00F73AD5">
      <w:pPr>
        <w:autoSpaceDE w:val="0"/>
        <w:autoSpaceDN w:val="0"/>
        <w:adjustRightInd w:val="0"/>
        <w:jc w:val="both"/>
        <w:rPr>
          <w:rFonts w:ascii="Arial" w:hAnsi="Arial" w:cs="Arial"/>
          <w:sz w:val="20"/>
          <w:szCs w:val="20"/>
          <w:lang w:val="ru-RU"/>
        </w:rPr>
      </w:pPr>
      <w:r w:rsidRPr="00067A9C">
        <w:rPr>
          <w:rFonts w:ascii="Arial" w:hAnsi="Arial" w:cs="Arial"/>
          <w:sz w:val="20"/>
          <w:szCs w:val="20"/>
          <w:lang w:val="ru-RU"/>
        </w:rPr>
        <w:t xml:space="preserve">В съответствие с посочените в документацията условия, нашето </w:t>
      </w:r>
      <w:r>
        <w:rPr>
          <w:rFonts w:ascii="Arial" w:hAnsi="Arial" w:cs="Arial"/>
          <w:sz w:val="20"/>
          <w:szCs w:val="20"/>
          <w:lang w:val="ru-RU"/>
        </w:rPr>
        <w:t>ценово</w:t>
      </w:r>
      <w:r w:rsidR="003A3CB8">
        <w:rPr>
          <w:rFonts w:ascii="Arial" w:hAnsi="Arial" w:cs="Arial"/>
          <w:sz w:val="20"/>
          <w:szCs w:val="20"/>
          <w:lang w:val="ru-RU"/>
        </w:rPr>
        <w:t xml:space="preserve"> </w:t>
      </w:r>
      <w:r w:rsidRPr="00067A9C">
        <w:rPr>
          <w:rFonts w:ascii="Arial" w:hAnsi="Arial" w:cs="Arial"/>
          <w:sz w:val="20"/>
          <w:szCs w:val="20"/>
          <w:lang w:val="ru-RU"/>
        </w:rPr>
        <w:t>предложение е:</w:t>
      </w:r>
    </w:p>
    <w:p w:rsidR="004670AA" w:rsidRPr="00E46569" w:rsidRDefault="004670AA" w:rsidP="00F73AD5">
      <w:pPr>
        <w:autoSpaceDE w:val="0"/>
        <w:autoSpaceDN w:val="0"/>
        <w:adjustRightInd w:val="0"/>
        <w:rPr>
          <w:rFonts w:eastAsia="TimesNewRoman"/>
          <w:bCs/>
          <w:color w:val="000000"/>
        </w:rPr>
      </w:pPr>
    </w:p>
    <w:p w:rsidR="004670AA" w:rsidRPr="00465225" w:rsidRDefault="004670AA" w:rsidP="00F73AD5">
      <w:pPr>
        <w:jc w:val="both"/>
        <w:rPr>
          <w:rFonts w:ascii="Arial" w:hAnsi="Arial" w:cs="Arial"/>
          <w:b/>
          <w:sz w:val="20"/>
          <w:szCs w:val="20"/>
          <w:lang w:val="ru-RU"/>
        </w:rPr>
      </w:pPr>
      <w:r w:rsidRPr="00465225">
        <w:rPr>
          <w:rFonts w:ascii="Arial" w:hAnsi="Arial" w:cs="Arial"/>
          <w:b/>
          <w:sz w:val="20"/>
          <w:szCs w:val="20"/>
          <w:lang w:val="ru-RU"/>
        </w:rPr>
        <w:t>А. Задължителна застраховка“</w:t>
      </w:r>
      <w:r w:rsidRPr="00465225">
        <w:rPr>
          <w:rFonts w:ascii="Arial" w:eastAsia="TimesNewRoman" w:hAnsi="Arial" w:cs="Arial"/>
          <w:b/>
          <w:color w:val="000000"/>
          <w:sz w:val="20"/>
          <w:szCs w:val="20"/>
        </w:rPr>
        <w:t>Гражданска отговорност” на автомобилист</w:t>
      </w:r>
      <w:r>
        <w:rPr>
          <w:rFonts w:ascii="Arial" w:eastAsia="TimesNewRoman" w:hAnsi="Arial" w:cs="Arial"/>
          <w:b/>
          <w:color w:val="000000"/>
          <w:sz w:val="20"/>
          <w:szCs w:val="20"/>
        </w:rPr>
        <w:t>ите</w:t>
      </w:r>
    </w:p>
    <w:p w:rsidR="004670AA" w:rsidRPr="00465225" w:rsidRDefault="004670AA" w:rsidP="00F73AD5">
      <w:pPr>
        <w:jc w:val="both"/>
        <w:rPr>
          <w:rFonts w:ascii="Arial" w:hAnsi="Arial" w:cs="Arial"/>
          <w:sz w:val="20"/>
          <w:szCs w:val="20"/>
          <w:lang w:val="ru-RU"/>
        </w:rPr>
      </w:pPr>
    </w:p>
    <w:p w:rsidR="004670AA" w:rsidRPr="00465225" w:rsidRDefault="004670AA" w:rsidP="00F73AD5">
      <w:pPr>
        <w:jc w:val="both"/>
        <w:rPr>
          <w:rFonts w:ascii="Arial" w:hAnsi="Arial" w:cs="Arial"/>
          <w:sz w:val="20"/>
          <w:szCs w:val="20"/>
        </w:rPr>
      </w:pPr>
      <w:r w:rsidRPr="00465225">
        <w:rPr>
          <w:rFonts w:ascii="Arial" w:hAnsi="Arial" w:cs="Arial"/>
          <w:sz w:val="20"/>
          <w:szCs w:val="20"/>
        </w:rPr>
        <w:t xml:space="preserve">1. Общата застрахователна премия, без начислен данък съгласно ЗДЗП, по Приложение </w:t>
      </w:r>
      <w:r w:rsidRPr="00465225">
        <w:rPr>
          <w:rFonts w:ascii="Arial" w:hAnsi="Arial" w:cs="Arial"/>
          <w:bCs/>
          <w:sz w:val="20"/>
          <w:szCs w:val="20"/>
        </w:rPr>
        <w:t>№1 „Първоначална ценова таблица за застрахователните премии”, приложено към настоящето ценово предложение е ………………………………….. (................ словом).</w:t>
      </w:r>
    </w:p>
    <w:p w:rsidR="004670AA" w:rsidRPr="00465225" w:rsidRDefault="004670AA" w:rsidP="00F73AD5">
      <w:pPr>
        <w:jc w:val="both"/>
        <w:rPr>
          <w:rFonts w:ascii="Arial" w:hAnsi="Arial" w:cs="Arial"/>
          <w:sz w:val="20"/>
          <w:szCs w:val="20"/>
        </w:rPr>
      </w:pPr>
    </w:p>
    <w:p w:rsidR="004670AA" w:rsidRPr="00465225" w:rsidRDefault="004670AA" w:rsidP="00F73AD5">
      <w:pPr>
        <w:jc w:val="both"/>
        <w:rPr>
          <w:rFonts w:ascii="Arial" w:hAnsi="Arial" w:cs="Arial"/>
          <w:bCs/>
          <w:sz w:val="20"/>
          <w:szCs w:val="20"/>
        </w:rPr>
      </w:pPr>
      <w:r w:rsidRPr="00465225">
        <w:rPr>
          <w:rFonts w:ascii="Arial" w:hAnsi="Arial" w:cs="Arial"/>
          <w:bCs/>
          <w:sz w:val="20"/>
          <w:szCs w:val="20"/>
        </w:rPr>
        <w:t>Общата застрахователна премия се формира като сума от индивидуалните застрахователни премии по застраховка „Гражданска отговорност” на автомобилист</w:t>
      </w:r>
      <w:r>
        <w:rPr>
          <w:rFonts w:ascii="Arial" w:hAnsi="Arial" w:cs="Arial"/>
          <w:bCs/>
          <w:sz w:val="20"/>
          <w:szCs w:val="20"/>
        </w:rPr>
        <w:t>ите</w:t>
      </w:r>
      <w:r w:rsidRPr="00465225">
        <w:rPr>
          <w:rFonts w:ascii="Arial" w:hAnsi="Arial" w:cs="Arial"/>
          <w:bCs/>
          <w:sz w:val="20"/>
          <w:szCs w:val="20"/>
        </w:rPr>
        <w:t xml:space="preserve">, без включен данък съгласно ЗДЗП, за всяко едно застраховано СПС, посочени в </w:t>
      </w:r>
      <w:r w:rsidRPr="00465225">
        <w:rPr>
          <w:rFonts w:ascii="Arial" w:hAnsi="Arial" w:cs="Arial"/>
          <w:sz w:val="20"/>
          <w:szCs w:val="20"/>
        </w:rPr>
        <w:t xml:space="preserve">Приложение </w:t>
      </w:r>
      <w:r w:rsidRPr="00465225">
        <w:rPr>
          <w:rFonts w:ascii="Arial" w:hAnsi="Arial" w:cs="Arial"/>
          <w:bCs/>
          <w:sz w:val="20"/>
          <w:szCs w:val="20"/>
        </w:rPr>
        <w:t xml:space="preserve">№1 „Първоначална ценова таблица за застрахователните премии” и застрахователната премия по доброволна застраховка „Злополука” на лицата / местата в СПС, посочена в т. 3 от </w:t>
      </w:r>
      <w:r>
        <w:rPr>
          <w:rFonts w:ascii="Arial" w:hAnsi="Arial" w:cs="Arial"/>
          <w:bCs/>
          <w:sz w:val="20"/>
          <w:szCs w:val="20"/>
        </w:rPr>
        <w:t xml:space="preserve">Раздел А на </w:t>
      </w:r>
      <w:r w:rsidRPr="00465225">
        <w:rPr>
          <w:rFonts w:ascii="Arial" w:hAnsi="Arial" w:cs="Arial"/>
          <w:bCs/>
          <w:sz w:val="20"/>
          <w:szCs w:val="20"/>
        </w:rPr>
        <w:t>настоящата ценова оферта.</w:t>
      </w:r>
    </w:p>
    <w:p w:rsidR="004670AA" w:rsidRPr="00465225" w:rsidRDefault="004670AA" w:rsidP="00F73AD5">
      <w:pPr>
        <w:jc w:val="both"/>
        <w:rPr>
          <w:rFonts w:ascii="Arial" w:hAnsi="Arial" w:cs="Arial"/>
          <w:sz w:val="20"/>
          <w:szCs w:val="20"/>
        </w:rPr>
      </w:pPr>
    </w:p>
    <w:p w:rsidR="004670AA" w:rsidRPr="00465225" w:rsidRDefault="004670AA" w:rsidP="00F73AD5">
      <w:pPr>
        <w:jc w:val="both"/>
        <w:rPr>
          <w:rFonts w:ascii="Arial" w:hAnsi="Arial" w:cs="Arial"/>
          <w:bCs/>
          <w:sz w:val="20"/>
          <w:szCs w:val="20"/>
        </w:rPr>
      </w:pPr>
      <w:r w:rsidRPr="00465225">
        <w:rPr>
          <w:rFonts w:ascii="Arial" w:hAnsi="Arial" w:cs="Arial"/>
          <w:sz w:val="20"/>
          <w:szCs w:val="20"/>
        </w:rPr>
        <w:t xml:space="preserve">2. Приложение </w:t>
      </w:r>
      <w:r w:rsidRPr="00465225">
        <w:rPr>
          <w:rFonts w:ascii="Arial" w:hAnsi="Arial" w:cs="Arial"/>
          <w:bCs/>
          <w:sz w:val="20"/>
          <w:szCs w:val="20"/>
        </w:rPr>
        <w:t>№1 (към ценовото предложение)</w:t>
      </w:r>
      <w:r>
        <w:rPr>
          <w:rFonts w:ascii="Arial" w:hAnsi="Arial" w:cs="Arial"/>
          <w:bCs/>
          <w:sz w:val="20"/>
          <w:szCs w:val="20"/>
        </w:rPr>
        <w:t>,</w:t>
      </w:r>
      <w:r w:rsidRPr="00465225">
        <w:rPr>
          <w:rFonts w:ascii="Arial" w:hAnsi="Arial" w:cs="Arial"/>
          <w:bCs/>
          <w:sz w:val="20"/>
          <w:szCs w:val="20"/>
        </w:rPr>
        <w:t>– Първоначална ценова таблица за застрахователните премии</w:t>
      </w:r>
    </w:p>
    <w:p w:rsidR="004670AA" w:rsidRPr="003B3DDF" w:rsidRDefault="004670AA" w:rsidP="00F73AD5">
      <w:pPr>
        <w:jc w:val="both"/>
      </w:pPr>
    </w:p>
    <w:tbl>
      <w:tblPr>
        <w:tblW w:w="11463" w:type="dxa"/>
        <w:jc w:val="center"/>
        <w:tblInd w:w="216" w:type="dxa"/>
        <w:tblLayout w:type="fixed"/>
        <w:tblCellMar>
          <w:left w:w="70" w:type="dxa"/>
          <w:right w:w="70" w:type="dxa"/>
        </w:tblCellMar>
        <w:tblLook w:val="00A0" w:firstRow="1" w:lastRow="0" w:firstColumn="1" w:lastColumn="0" w:noHBand="0" w:noVBand="0"/>
      </w:tblPr>
      <w:tblGrid>
        <w:gridCol w:w="354"/>
        <w:gridCol w:w="709"/>
        <w:gridCol w:w="709"/>
        <w:gridCol w:w="709"/>
        <w:gridCol w:w="564"/>
        <w:gridCol w:w="709"/>
        <w:gridCol w:w="709"/>
        <w:gridCol w:w="601"/>
        <w:gridCol w:w="948"/>
        <w:gridCol w:w="709"/>
        <w:gridCol w:w="718"/>
        <w:gridCol w:w="685"/>
        <w:gridCol w:w="1240"/>
        <w:gridCol w:w="1089"/>
        <w:gridCol w:w="1010"/>
      </w:tblGrid>
      <w:tr w:rsidR="004670AA" w:rsidRPr="00465225" w:rsidTr="00F73AD5">
        <w:trPr>
          <w:trHeight w:val="1423"/>
          <w:jc w:val="center"/>
        </w:trPr>
        <w:tc>
          <w:tcPr>
            <w:tcW w:w="354" w:type="dxa"/>
            <w:tcBorders>
              <w:top w:val="single" w:sz="8" w:space="0" w:color="auto"/>
              <w:left w:val="single" w:sz="8" w:space="0" w:color="auto"/>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 xml:space="preserve">№ </w:t>
            </w:r>
          </w:p>
        </w:tc>
        <w:tc>
          <w:tcPr>
            <w:tcW w:w="709" w:type="dxa"/>
            <w:tcBorders>
              <w:top w:val="single" w:sz="8" w:space="0" w:color="auto"/>
              <w:left w:val="nil"/>
              <w:bottom w:val="single" w:sz="4" w:space="0" w:color="auto"/>
              <w:right w:val="single" w:sz="4" w:space="0" w:color="auto"/>
            </w:tcBorders>
            <w:shd w:val="clear" w:color="000000" w:fill="FFFFFF"/>
            <w:noWrap/>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 xml:space="preserve">Марка </w:t>
            </w:r>
          </w:p>
        </w:tc>
        <w:tc>
          <w:tcPr>
            <w:tcW w:w="709"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Модел</w:t>
            </w:r>
          </w:p>
        </w:tc>
        <w:tc>
          <w:tcPr>
            <w:tcW w:w="709"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Година на първа рег-ия</w:t>
            </w:r>
          </w:p>
        </w:tc>
        <w:tc>
          <w:tcPr>
            <w:tcW w:w="564" w:type="dxa"/>
            <w:tcBorders>
              <w:top w:val="single" w:sz="8" w:space="0" w:color="auto"/>
              <w:left w:val="single" w:sz="4" w:space="0" w:color="auto"/>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Цвят</w:t>
            </w:r>
          </w:p>
        </w:tc>
        <w:tc>
          <w:tcPr>
            <w:tcW w:w="709" w:type="dxa"/>
            <w:tcBorders>
              <w:top w:val="single" w:sz="8" w:space="0" w:color="auto"/>
              <w:left w:val="single" w:sz="4" w:space="0" w:color="auto"/>
              <w:bottom w:val="single" w:sz="4" w:space="0" w:color="auto"/>
              <w:right w:val="single" w:sz="4" w:space="0" w:color="auto"/>
            </w:tcBorders>
            <w:shd w:val="clear" w:color="000000" w:fill="FFFFFF"/>
            <w:noWrap/>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ДК№</w:t>
            </w:r>
          </w:p>
        </w:tc>
        <w:tc>
          <w:tcPr>
            <w:tcW w:w="709"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Категория</w:t>
            </w:r>
          </w:p>
        </w:tc>
        <w:tc>
          <w:tcPr>
            <w:tcW w:w="601"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Брой места</w:t>
            </w:r>
          </w:p>
        </w:tc>
        <w:tc>
          <w:tcPr>
            <w:tcW w:w="948" w:type="dxa"/>
            <w:tcBorders>
              <w:top w:val="single" w:sz="8" w:space="0" w:color="auto"/>
              <w:left w:val="nil"/>
              <w:bottom w:val="single" w:sz="4" w:space="0" w:color="auto"/>
              <w:right w:val="single" w:sz="4" w:space="0" w:color="auto"/>
            </w:tcBorders>
            <w:shd w:val="clear" w:color="000000" w:fill="FFFFFF"/>
            <w:noWrap/>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 двигател</w:t>
            </w:r>
          </w:p>
        </w:tc>
        <w:tc>
          <w:tcPr>
            <w:tcW w:w="709" w:type="dxa"/>
            <w:tcBorders>
              <w:top w:val="single" w:sz="8" w:space="0" w:color="auto"/>
              <w:left w:val="nil"/>
              <w:bottom w:val="single" w:sz="4" w:space="0" w:color="auto"/>
              <w:right w:val="single" w:sz="4" w:space="0" w:color="auto"/>
            </w:tcBorders>
            <w:shd w:val="clear" w:color="000000" w:fill="FFFFFF"/>
            <w:noWrap/>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 рама</w:t>
            </w:r>
          </w:p>
        </w:tc>
        <w:tc>
          <w:tcPr>
            <w:tcW w:w="718"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Обем двигател /куб.см./</w:t>
            </w:r>
          </w:p>
        </w:tc>
        <w:tc>
          <w:tcPr>
            <w:tcW w:w="685"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Товароносимост /кг./</w:t>
            </w:r>
          </w:p>
        </w:tc>
        <w:tc>
          <w:tcPr>
            <w:tcW w:w="1240"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lang w:val="ru-RU"/>
              </w:rPr>
            </w:pPr>
            <w:r w:rsidRPr="00465225">
              <w:rPr>
                <w:rFonts w:ascii="Arial" w:hAnsi="Arial" w:cs="Arial"/>
                <w:b/>
                <w:bCs/>
                <w:sz w:val="18"/>
                <w:szCs w:val="18"/>
              </w:rPr>
              <w:t>Премия по Гражданска отговорност за периода 01.01.2016 - 31.12.2016</w:t>
            </w:r>
          </w:p>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/в лева/</w:t>
            </w:r>
          </w:p>
        </w:tc>
        <w:tc>
          <w:tcPr>
            <w:tcW w:w="1089" w:type="dxa"/>
            <w:tcBorders>
              <w:top w:val="single" w:sz="8" w:space="0" w:color="auto"/>
              <w:left w:val="nil"/>
              <w:bottom w:val="single" w:sz="4" w:space="0" w:color="auto"/>
              <w:right w:val="single" w:sz="4" w:space="0" w:color="auto"/>
            </w:tcBorders>
            <w:shd w:val="clear" w:color="000000" w:fill="FFFFFF"/>
          </w:tcPr>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2% ДЗП за периода 01.01.2016 - 31.12.2016      /в лева/</w:t>
            </w:r>
          </w:p>
        </w:tc>
        <w:tc>
          <w:tcPr>
            <w:tcW w:w="1010" w:type="dxa"/>
            <w:tcBorders>
              <w:top w:val="single" w:sz="8" w:space="0" w:color="auto"/>
              <w:left w:val="nil"/>
              <w:bottom w:val="single" w:sz="4" w:space="0" w:color="auto"/>
              <w:right w:val="single" w:sz="8" w:space="0" w:color="auto"/>
            </w:tcBorders>
            <w:shd w:val="clear" w:color="000000" w:fill="FFFFFF"/>
          </w:tcPr>
          <w:p w:rsidR="004670AA" w:rsidRPr="00465225" w:rsidRDefault="004670AA" w:rsidP="00F73AD5">
            <w:pPr>
              <w:jc w:val="center"/>
              <w:rPr>
                <w:rFonts w:ascii="Arial" w:hAnsi="Arial" w:cs="Arial"/>
                <w:b/>
                <w:bCs/>
                <w:sz w:val="18"/>
                <w:szCs w:val="18"/>
                <w:lang w:val="ru-RU"/>
              </w:rPr>
            </w:pPr>
            <w:r w:rsidRPr="00465225">
              <w:rPr>
                <w:rFonts w:ascii="Arial" w:hAnsi="Arial" w:cs="Arial"/>
                <w:b/>
                <w:bCs/>
                <w:sz w:val="18"/>
                <w:szCs w:val="18"/>
              </w:rPr>
              <w:t>Общо дължима сума за периода 01.01.2016 - 31.12.2016</w:t>
            </w:r>
          </w:p>
          <w:p w:rsidR="004670AA" w:rsidRPr="00465225" w:rsidRDefault="004670AA" w:rsidP="00F73AD5">
            <w:pPr>
              <w:jc w:val="center"/>
              <w:rPr>
                <w:rFonts w:ascii="Arial" w:hAnsi="Arial" w:cs="Arial"/>
                <w:b/>
                <w:bCs/>
                <w:sz w:val="18"/>
                <w:szCs w:val="18"/>
              </w:rPr>
            </w:pPr>
            <w:r w:rsidRPr="00465225">
              <w:rPr>
                <w:rFonts w:ascii="Arial" w:hAnsi="Arial" w:cs="Arial"/>
                <w:b/>
                <w:bCs/>
                <w:sz w:val="18"/>
                <w:szCs w:val="18"/>
              </w:rPr>
              <w:t>/в лева/</w:t>
            </w:r>
          </w:p>
        </w:tc>
      </w:tr>
      <w:tr w:rsidR="004670AA" w:rsidRPr="00465225" w:rsidTr="00F73AD5">
        <w:trPr>
          <w:trHeight w:val="300"/>
          <w:jc w:val="center"/>
        </w:trPr>
        <w:tc>
          <w:tcPr>
            <w:tcW w:w="354" w:type="dxa"/>
            <w:tcBorders>
              <w:top w:val="single" w:sz="4" w:space="0" w:color="auto"/>
              <w:left w:val="single" w:sz="8" w:space="0" w:color="auto"/>
              <w:bottom w:val="single" w:sz="8" w:space="0" w:color="auto"/>
              <w:right w:val="single" w:sz="4" w:space="0" w:color="auto"/>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1</w:t>
            </w:r>
          </w:p>
        </w:tc>
        <w:tc>
          <w:tcPr>
            <w:tcW w:w="709" w:type="dxa"/>
            <w:tcBorders>
              <w:top w:val="single" w:sz="4" w:space="0" w:color="auto"/>
              <w:left w:val="nil"/>
              <w:bottom w:val="single" w:sz="8" w:space="0" w:color="auto"/>
              <w:right w:val="nil"/>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2</w:t>
            </w:r>
          </w:p>
        </w:tc>
        <w:tc>
          <w:tcPr>
            <w:tcW w:w="709" w:type="dxa"/>
            <w:tcBorders>
              <w:top w:val="single" w:sz="4" w:space="0" w:color="auto"/>
              <w:left w:val="single" w:sz="4" w:space="0" w:color="auto"/>
              <w:bottom w:val="single" w:sz="8" w:space="0" w:color="auto"/>
              <w:right w:val="single" w:sz="4" w:space="0" w:color="auto"/>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3</w:t>
            </w:r>
          </w:p>
        </w:tc>
        <w:tc>
          <w:tcPr>
            <w:tcW w:w="709" w:type="dxa"/>
            <w:tcBorders>
              <w:top w:val="single" w:sz="4" w:space="0" w:color="auto"/>
              <w:left w:val="nil"/>
              <w:bottom w:val="single" w:sz="8" w:space="0" w:color="auto"/>
              <w:right w:val="single" w:sz="4" w:space="0" w:color="auto"/>
            </w:tcBorders>
            <w:shd w:val="clear" w:color="000000" w:fill="FFFFFF"/>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4</w:t>
            </w:r>
          </w:p>
        </w:tc>
        <w:tc>
          <w:tcPr>
            <w:tcW w:w="564" w:type="dxa"/>
            <w:tcBorders>
              <w:top w:val="single" w:sz="4" w:space="0" w:color="auto"/>
              <w:left w:val="single" w:sz="4" w:space="0" w:color="auto"/>
              <w:bottom w:val="single" w:sz="8" w:space="0" w:color="auto"/>
              <w:right w:val="single" w:sz="4" w:space="0" w:color="auto"/>
            </w:tcBorders>
            <w:shd w:val="clear" w:color="000000" w:fill="FFFFFF"/>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5</w:t>
            </w:r>
          </w:p>
        </w:tc>
        <w:tc>
          <w:tcPr>
            <w:tcW w:w="709" w:type="dxa"/>
            <w:tcBorders>
              <w:top w:val="single" w:sz="4" w:space="0" w:color="auto"/>
              <w:left w:val="single" w:sz="4" w:space="0" w:color="auto"/>
              <w:bottom w:val="single" w:sz="8" w:space="0" w:color="auto"/>
              <w:right w:val="single" w:sz="4" w:space="0" w:color="auto"/>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6</w:t>
            </w:r>
          </w:p>
        </w:tc>
        <w:tc>
          <w:tcPr>
            <w:tcW w:w="709" w:type="dxa"/>
            <w:tcBorders>
              <w:top w:val="single" w:sz="4" w:space="0" w:color="auto"/>
              <w:left w:val="nil"/>
              <w:bottom w:val="single" w:sz="8" w:space="0" w:color="auto"/>
              <w:right w:val="single" w:sz="4" w:space="0" w:color="auto"/>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7</w:t>
            </w:r>
          </w:p>
        </w:tc>
        <w:tc>
          <w:tcPr>
            <w:tcW w:w="601" w:type="dxa"/>
            <w:tcBorders>
              <w:top w:val="single" w:sz="4" w:space="0" w:color="auto"/>
              <w:left w:val="nil"/>
              <w:bottom w:val="single" w:sz="8" w:space="0" w:color="auto"/>
              <w:right w:val="single" w:sz="4" w:space="0" w:color="auto"/>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8</w:t>
            </w:r>
          </w:p>
        </w:tc>
        <w:tc>
          <w:tcPr>
            <w:tcW w:w="948" w:type="dxa"/>
            <w:tcBorders>
              <w:top w:val="single" w:sz="4" w:space="0" w:color="auto"/>
              <w:left w:val="nil"/>
              <w:bottom w:val="single" w:sz="8" w:space="0" w:color="auto"/>
              <w:right w:val="single" w:sz="4" w:space="0" w:color="auto"/>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9</w:t>
            </w:r>
          </w:p>
        </w:tc>
        <w:tc>
          <w:tcPr>
            <w:tcW w:w="709" w:type="dxa"/>
            <w:tcBorders>
              <w:top w:val="single" w:sz="4" w:space="0" w:color="auto"/>
              <w:left w:val="nil"/>
              <w:bottom w:val="single" w:sz="8" w:space="0" w:color="auto"/>
              <w:right w:val="nil"/>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10</w:t>
            </w:r>
          </w:p>
        </w:tc>
        <w:tc>
          <w:tcPr>
            <w:tcW w:w="718" w:type="dxa"/>
            <w:tcBorders>
              <w:top w:val="single" w:sz="4" w:space="0" w:color="auto"/>
              <w:left w:val="single" w:sz="4" w:space="0" w:color="auto"/>
              <w:bottom w:val="single" w:sz="8" w:space="0" w:color="auto"/>
              <w:right w:val="nil"/>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11</w:t>
            </w:r>
          </w:p>
        </w:tc>
        <w:tc>
          <w:tcPr>
            <w:tcW w:w="685" w:type="dxa"/>
            <w:tcBorders>
              <w:top w:val="single" w:sz="4" w:space="0" w:color="auto"/>
              <w:left w:val="single" w:sz="4" w:space="0" w:color="auto"/>
              <w:bottom w:val="single" w:sz="8" w:space="0" w:color="auto"/>
              <w:right w:val="nil"/>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12</w:t>
            </w:r>
          </w:p>
        </w:tc>
        <w:tc>
          <w:tcPr>
            <w:tcW w:w="1240" w:type="dxa"/>
            <w:tcBorders>
              <w:top w:val="single" w:sz="4" w:space="0" w:color="auto"/>
              <w:left w:val="single" w:sz="4" w:space="0" w:color="auto"/>
              <w:bottom w:val="single" w:sz="8" w:space="0" w:color="auto"/>
              <w:right w:val="nil"/>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13</w:t>
            </w:r>
          </w:p>
        </w:tc>
        <w:tc>
          <w:tcPr>
            <w:tcW w:w="1089" w:type="dxa"/>
            <w:tcBorders>
              <w:top w:val="single" w:sz="4" w:space="0" w:color="auto"/>
              <w:left w:val="single" w:sz="4" w:space="0" w:color="auto"/>
              <w:bottom w:val="single" w:sz="8" w:space="0" w:color="auto"/>
              <w:right w:val="nil"/>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14</w:t>
            </w:r>
          </w:p>
        </w:tc>
        <w:tc>
          <w:tcPr>
            <w:tcW w:w="1010" w:type="dxa"/>
            <w:tcBorders>
              <w:top w:val="single" w:sz="4" w:space="0" w:color="auto"/>
              <w:left w:val="single" w:sz="4" w:space="0" w:color="auto"/>
              <w:bottom w:val="single" w:sz="8" w:space="0" w:color="auto"/>
              <w:right w:val="single" w:sz="8" w:space="0" w:color="auto"/>
            </w:tcBorders>
            <w:shd w:val="clear" w:color="000000" w:fill="FFFFFF"/>
            <w:noWrap/>
            <w:vAlign w:val="center"/>
          </w:tcPr>
          <w:p w:rsidR="004670AA" w:rsidRPr="00465225" w:rsidRDefault="004670AA" w:rsidP="00F73AD5">
            <w:pPr>
              <w:jc w:val="center"/>
              <w:rPr>
                <w:rFonts w:ascii="Arial" w:hAnsi="Arial" w:cs="Arial"/>
                <w:sz w:val="18"/>
                <w:szCs w:val="18"/>
              </w:rPr>
            </w:pPr>
            <w:r w:rsidRPr="00465225">
              <w:rPr>
                <w:rFonts w:ascii="Arial" w:hAnsi="Arial" w:cs="Arial"/>
                <w:sz w:val="18"/>
                <w:szCs w:val="18"/>
              </w:rPr>
              <w:t>15</w:t>
            </w:r>
          </w:p>
        </w:tc>
      </w:tr>
    </w:tbl>
    <w:p w:rsidR="004670AA" w:rsidRPr="0010761D" w:rsidRDefault="004670AA" w:rsidP="00F73AD5">
      <w:pPr>
        <w:jc w:val="both"/>
        <w:rPr>
          <w:sz w:val="18"/>
          <w:szCs w:val="18"/>
        </w:rPr>
      </w:pPr>
    </w:p>
    <w:p w:rsidR="004670AA" w:rsidRPr="00465225" w:rsidRDefault="004670AA" w:rsidP="00F73AD5">
      <w:pPr>
        <w:jc w:val="both"/>
        <w:rPr>
          <w:rFonts w:ascii="Arial" w:hAnsi="Arial" w:cs="Arial"/>
          <w:sz w:val="20"/>
          <w:szCs w:val="20"/>
        </w:rPr>
      </w:pPr>
      <w:r w:rsidRPr="00465225">
        <w:rPr>
          <w:rFonts w:ascii="Arial" w:hAnsi="Arial" w:cs="Arial"/>
          <w:sz w:val="20"/>
          <w:szCs w:val="20"/>
          <w:lang w:val="ru-RU"/>
        </w:rPr>
        <w:lastRenderedPageBreak/>
        <w:t>Предложените</w:t>
      </w:r>
      <w:r w:rsidR="003A3CB8">
        <w:rPr>
          <w:rFonts w:ascii="Arial" w:hAnsi="Arial" w:cs="Arial"/>
          <w:sz w:val="20"/>
          <w:szCs w:val="20"/>
          <w:lang w:val="ru-RU"/>
        </w:rPr>
        <w:t xml:space="preserve"> </w:t>
      </w:r>
      <w:r w:rsidRPr="00465225">
        <w:rPr>
          <w:rFonts w:ascii="Arial" w:hAnsi="Arial" w:cs="Arial"/>
          <w:sz w:val="20"/>
          <w:szCs w:val="20"/>
          <w:lang w:val="ru-RU"/>
        </w:rPr>
        <w:t>стойности</w:t>
      </w:r>
      <w:r w:rsidR="003A3CB8">
        <w:rPr>
          <w:rFonts w:ascii="Arial" w:hAnsi="Arial" w:cs="Arial"/>
          <w:sz w:val="20"/>
          <w:szCs w:val="20"/>
          <w:lang w:val="ru-RU"/>
        </w:rPr>
        <w:t xml:space="preserve"> </w:t>
      </w:r>
      <w:r w:rsidRPr="00465225">
        <w:rPr>
          <w:rFonts w:ascii="Arial" w:hAnsi="Arial" w:cs="Arial"/>
          <w:sz w:val="20"/>
          <w:szCs w:val="20"/>
          <w:lang w:val="ru-RU"/>
        </w:rPr>
        <w:t>са</w:t>
      </w:r>
      <w:r w:rsidR="003A3CB8">
        <w:rPr>
          <w:rFonts w:ascii="Arial" w:hAnsi="Arial" w:cs="Arial"/>
          <w:sz w:val="20"/>
          <w:szCs w:val="20"/>
          <w:lang w:val="ru-RU"/>
        </w:rPr>
        <w:t xml:space="preserve"> </w:t>
      </w:r>
      <w:r w:rsidRPr="00465225">
        <w:rPr>
          <w:rFonts w:ascii="Arial" w:hAnsi="Arial" w:cs="Arial"/>
          <w:sz w:val="20"/>
          <w:szCs w:val="20"/>
          <w:lang w:val="ru-RU"/>
        </w:rPr>
        <w:t>определени при пълно</w:t>
      </w:r>
      <w:r w:rsidR="003A3CB8">
        <w:rPr>
          <w:rFonts w:ascii="Arial" w:hAnsi="Arial" w:cs="Arial"/>
          <w:sz w:val="20"/>
          <w:szCs w:val="20"/>
          <w:lang w:val="ru-RU"/>
        </w:rPr>
        <w:t xml:space="preserve"> </w:t>
      </w:r>
      <w:r w:rsidRPr="00465225">
        <w:rPr>
          <w:rFonts w:ascii="Arial" w:hAnsi="Arial" w:cs="Arial"/>
          <w:sz w:val="20"/>
          <w:szCs w:val="20"/>
          <w:lang w:val="ru-RU"/>
        </w:rPr>
        <w:t>съответствие с условията</w:t>
      </w:r>
      <w:r w:rsidR="003A3CB8">
        <w:rPr>
          <w:rFonts w:ascii="Arial" w:hAnsi="Arial" w:cs="Arial"/>
          <w:sz w:val="20"/>
          <w:szCs w:val="20"/>
          <w:lang w:val="ru-RU"/>
        </w:rPr>
        <w:t xml:space="preserve"> </w:t>
      </w:r>
      <w:r w:rsidRPr="00465225">
        <w:rPr>
          <w:rFonts w:ascii="Arial" w:hAnsi="Arial" w:cs="Arial"/>
          <w:sz w:val="20"/>
          <w:szCs w:val="20"/>
        </w:rPr>
        <w:t xml:space="preserve">от документацията </w:t>
      </w:r>
      <w:r w:rsidRPr="00465225">
        <w:rPr>
          <w:rFonts w:ascii="Arial" w:hAnsi="Arial" w:cs="Arial"/>
          <w:sz w:val="20"/>
          <w:szCs w:val="20"/>
          <w:lang w:val="ru-RU"/>
        </w:rPr>
        <w:t>за участие</w:t>
      </w:r>
      <w:r w:rsidRPr="00465225">
        <w:rPr>
          <w:rFonts w:ascii="Arial" w:hAnsi="Arial" w:cs="Arial"/>
          <w:sz w:val="20"/>
          <w:szCs w:val="20"/>
        </w:rPr>
        <w:t>. Всички посочени стойности са в лева.</w:t>
      </w:r>
    </w:p>
    <w:p w:rsidR="004670AA" w:rsidRPr="00465225" w:rsidRDefault="004670AA" w:rsidP="00F73AD5">
      <w:pPr>
        <w:jc w:val="both"/>
        <w:rPr>
          <w:rFonts w:ascii="Arial" w:hAnsi="Arial" w:cs="Arial"/>
          <w:sz w:val="20"/>
          <w:szCs w:val="20"/>
        </w:rPr>
      </w:pPr>
    </w:p>
    <w:p w:rsidR="004670AA" w:rsidRPr="00465225" w:rsidRDefault="004670AA" w:rsidP="00F73AD5">
      <w:pPr>
        <w:jc w:val="both"/>
        <w:rPr>
          <w:rFonts w:ascii="Arial" w:hAnsi="Arial" w:cs="Arial"/>
          <w:sz w:val="20"/>
          <w:szCs w:val="20"/>
        </w:rPr>
      </w:pPr>
      <w:r w:rsidRPr="00465225">
        <w:rPr>
          <w:rFonts w:ascii="Arial" w:hAnsi="Arial" w:cs="Arial"/>
          <w:sz w:val="20"/>
          <w:szCs w:val="20"/>
        </w:rPr>
        <w:t>3. Застрахователната премия по доброволна застраховка „Злополука” на лицата / местата в СПС, без начислен данък съгласно ЗДЗП е …...................................…………….. лв. (........... словом).</w:t>
      </w:r>
    </w:p>
    <w:p w:rsidR="004670AA" w:rsidRPr="00465225" w:rsidRDefault="004670AA" w:rsidP="00F73AD5">
      <w:pPr>
        <w:rPr>
          <w:rFonts w:ascii="Arial" w:hAnsi="Arial" w:cs="Arial"/>
          <w:i/>
          <w:iCs/>
          <w:sz w:val="20"/>
          <w:szCs w:val="20"/>
          <w:lang w:val="be-BY"/>
        </w:rPr>
      </w:pPr>
    </w:p>
    <w:p w:rsidR="004670AA" w:rsidRPr="00465225" w:rsidRDefault="004670AA" w:rsidP="00F73AD5">
      <w:pPr>
        <w:autoSpaceDE w:val="0"/>
        <w:autoSpaceDN w:val="0"/>
        <w:adjustRightInd w:val="0"/>
        <w:jc w:val="both"/>
        <w:rPr>
          <w:rFonts w:ascii="Arial" w:hAnsi="Arial" w:cs="Arial"/>
          <w:sz w:val="20"/>
          <w:szCs w:val="20"/>
        </w:rPr>
      </w:pPr>
      <w:r w:rsidRPr="00465225">
        <w:rPr>
          <w:rFonts w:ascii="Arial" w:hAnsi="Arial" w:cs="Arial"/>
          <w:sz w:val="20"/>
          <w:szCs w:val="20"/>
          <w:lang w:val="ru-RU"/>
        </w:rPr>
        <w:t xml:space="preserve">* </w:t>
      </w:r>
      <w:r w:rsidRPr="00465225">
        <w:rPr>
          <w:rFonts w:ascii="Arial" w:hAnsi="Arial" w:cs="Arial"/>
          <w:sz w:val="20"/>
          <w:szCs w:val="20"/>
        </w:rPr>
        <w:t>Посочените цени са в лева</w:t>
      </w:r>
    </w:p>
    <w:p w:rsidR="004670AA" w:rsidRPr="00465225" w:rsidRDefault="004670AA" w:rsidP="00F73AD5">
      <w:pPr>
        <w:autoSpaceDE w:val="0"/>
        <w:autoSpaceDN w:val="0"/>
        <w:adjustRightInd w:val="0"/>
        <w:jc w:val="both"/>
        <w:rPr>
          <w:rFonts w:ascii="Arial" w:hAnsi="Arial" w:cs="Arial"/>
          <w:sz w:val="20"/>
          <w:szCs w:val="20"/>
        </w:rPr>
      </w:pPr>
      <w:r w:rsidRPr="00465225">
        <w:rPr>
          <w:rFonts w:ascii="Arial" w:hAnsi="Arial" w:cs="Arial"/>
          <w:sz w:val="20"/>
          <w:szCs w:val="20"/>
          <w:lang w:val="ru-RU"/>
        </w:rPr>
        <w:t>** В посочените в Приложение №1 цени савключенивсичкиразходи по обезпечаване на Задължителназастраховка“</w:t>
      </w:r>
      <w:r w:rsidRPr="00465225">
        <w:rPr>
          <w:rFonts w:ascii="Arial" w:eastAsia="TimesNewRoman" w:hAnsi="Arial" w:cs="Arial"/>
          <w:color w:val="000000"/>
          <w:sz w:val="20"/>
          <w:szCs w:val="20"/>
        </w:rPr>
        <w:t>Гражданска отговорност” на автомобилист</w:t>
      </w:r>
      <w:r>
        <w:rPr>
          <w:rFonts w:ascii="Arial" w:eastAsia="TimesNewRoman" w:hAnsi="Arial" w:cs="Arial"/>
          <w:color w:val="000000"/>
          <w:sz w:val="20"/>
          <w:szCs w:val="20"/>
        </w:rPr>
        <w:t>ите,</w:t>
      </w:r>
      <w:r w:rsidRPr="00465225">
        <w:rPr>
          <w:rFonts w:ascii="Arial" w:eastAsia="TimesNewRoman" w:hAnsi="Arial" w:cs="Arial"/>
          <w:color w:val="000000"/>
          <w:sz w:val="20"/>
          <w:szCs w:val="20"/>
        </w:rPr>
        <w:t xml:space="preserve"> вкл. доброволна застраховка „Злополука” на лицата / местата в СПС</w:t>
      </w:r>
      <w:r w:rsidRPr="00465225">
        <w:rPr>
          <w:rFonts w:ascii="Arial" w:hAnsi="Arial" w:cs="Arial"/>
          <w:sz w:val="20"/>
          <w:szCs w:val="20"/>
          <w:lang w:val="ru-RU"/>
        </w:rPr>
        <w:t>,включително и възнаграждението на застрахователния брокер /брокерска</w:t>
      </w:r>
      <w:r w:rsidR="003A3CB8">
        <w:rPr>
          <w:rFonts w:ascii="Arial" w:hAnsi="Arial" w:cs="Arial"/>
          <w:sz w:val="20"/>
          <w:szCs w:val="20"/>
          <w:lang w:val="ru-RU"/>
        </w:rPr>
        <w:t xml:space="preserve"> </w:t>
      </w:r>
      <w:r w:rsidRPr="00465225">
        <w:rPr>
          <w:rFonts w:ascii="Arial" w:hAnsi="Arial" w:cs="Arial"/>
          <w:sz w:val="20"/>
          <w:szCs w:val="20"/>
          <w:lang w:val="ru-RU"/>
        </w:rPr>
        <w:t xml:space="preserve">комисионна/ </w:t>
      </w:r>
      <w:r w:rsidRPr="00465225">
        <w:rPr>
          <w:rFonts w:ascii="Arial" w:hAnsi="Arial" w:cs="Arial"/>
          <w:sz w:val="20"/>
          <w:szCs w:val="20"/>
        </w:rPr>
        <w:t>в размер на 15% от застрахователната премия, без начислен данък съгласно Закона за данъка върху застрахователните премии (обн. в ДВ бр. 86 от 02.11.2010 г.)</w:t>
      </w:r>
      <w:r w:rsidRPr="00465225">
        <w:rPr>
          <w:rFonts w:ascii="Arial" w:hAnsi="Arial" w:cs="Arial"/>
          <w:sz w:val="20"/>
          <w:szCs w:val="20"/>
          <w:lang w:val="ru-RU"/>
        </w:rPr>
        <w:t>, административни разноски, други такси и вноски, съгласнодействащатанормативнауредба в РепубликаБългария.</w:t>
      </w:r>
    </w:p>
    <w:p w:rsidR="004670AA" w:rsidRPr="00465225" w:rsidRDefault="004670AA" w:rsidP="00F73AD5">
      <w:pPr>
        <w:widowControl w:val="0"/>
        <w:autoSpaceDE w:val="0"/>
        <w:autoSpaceDN w:val="0"/>
        <w:adjustRightInd w:val="0"/>
        <w:rPr>
          <w:rFonts w:ascii="Arial" w:hAnsi="Arial" w:cs="Arial"/>
          <w:sz w:val="20"/>
          <w:szCs w:val="20"/>
          <w:lang w:val="ru-RU"/>
        </w:rPr>
      </w:pPr>
    </w:p>
    <w:p w:rsidR="004670AA" w:rsidRPr="00465225" w:rsidRDefault="004670AA" w:rsidP="00F73AD5">
      <w:pPr>
        <w:jc w:val="both"/>
        <w:rPr>
          <w:rFonts w:ascii="Arial" w:hAnsi="Arial" w:cs="Arial"/>
          <w:b/>
          <w:sz w:val="20"/>
          <w:szCs w:val="20"/>
        </w:rPr>
      </w:pPr>
      <w:r w:rsidRPr="00465225">
        <w:rPr>
          <w:rFonts w:ascii="Arial" w:hAnsi="Arial" w:cs="Arial"/>
          <w:b/>
          <w:sz w:val="20"/>
          <w:szCs w:val="20"/>
          <w:lang w:val="ru-RU"/>
        </w:rPr>
        <w:t>Б.</w:t>
      </w:r>
      <w:r w:rsidRPr="00465225">
        <w:rPr>
          <w:rFonts w:ascii="Arial" w:hAnsi="Arial" w:cs="Arial"/>
          <w:b/>
          <w:sz w:val="20"/>
          <w:szCs w:val="20"/>
        </w:rPr>
        <w:t> </w:t>
      </w:r>
      <w:r w:rsidRPr="00465225">
        <w:rPr>
          <w:rFonts w:ascii="Arial" w:hAnsi="Arial" w:cs="Arial"/>
          <w:b/>
          <w:sz w:val="20"/>
          <w:szCs w:val="20"/>
          <w:lang w:val="ru-RU"/>
        </w:rPr>
        <w:t>Застраховка„Каско” на СПС</w:t>
      </w:r>
    </w:p>
    <w:p w:rsidR="004670AA" w:rsidRPr="00465225" w:rsidRDefault="004670AA" w:rsidP="00F73AD5">
      <w:pPr>
        <w:jc w:val="both"/>
        <w:rPr>
          <w:rFonts w:ascii="Arial" w:hAnsi="Arial" w:cs="Arial"/>
          <w:b/>
          <w:sz w:val="20"/>
          <w:szCs w:val="20"/>
        </w:rPr>
      </w:pPr>
    </w:p>
    <w:p w:rsidR="004670AA" w:rsidRPr="00465225" w:rsidRDefault="004670AA" w:rsidP="000B3994">
      <w:pPr>
        <w:numPr>
          <w:ilvl w:val="1"/>
          <w:numId w:val="8"/>
        </w:numPr>
        <w:ind w:left="284" w:hanging="284"/>
        <w:jc w:val="both"/>
        <w:rPr>
          <w:rFonts w:ascii="Arial" w:hAnsi="Arial" w:cs="Arial"/>
          <w:sz w:val="20"/>
          <w:szCs w:val="20"/>
        </w:rPr>
      </w:pPr>
      <w:r w:rsidRPr="00465225">
        <w:rPr>
          <w:rFonts w:ascii="Arial" w:hAnsi="Arial" w:cs="Arial"/>
          <w:sz w:val="20"/>
          <w:szCs w:val="20"/>
        </w:rPr>
        <w:t>Общата застрахователна премия, без начислен данък съгласно ЗДЗП, по Приложение №</w:t>
      </w:r>
      <w:r w:rsidR="00864227">
        <w:rPr>
          <w:rFonts w:ascii="Arial" w:hAnsi="Arial" w:cs="Arial"/>
          <w:sz w:val="20"/>
          <w:szCs w:val="20"/>
        </w:rPr>
        <w:t xml:space="preserve"> 2</w:t>
      </w:r>
      <w:r w:rsidRPr="00465225">
        <w:rPr>
          <w:rFonts w:ascii="Arial" w:hAnsi="Arial" w:cs="Arial"/>
          <w:sz w:val="20"/>
          <w:szCs w:val="20"/>
        </w:rPr>
        <w:t>: „Първоначална ценова таблица за застрахователните премии“, приложено към настоящото ценово предложение е: …………......................................................…….. лв. (словом ………………………….).</w:t>
      </w:r>
    </w:p>
    <w:p w:rsidR="004670AA" w:rsidRPr="00465225" w:rsidRDefault="004670AA" w:rsidP="00F73AD5">
      <w:pPr>
        <w:jc w:val="both"/>
        <w:rPr>
          <w:rFonts w:ascii="Arial" w:hAnsi="Arial" w:cs="Arial"/>
          <w:sz w:val="20"/>
          <w:szCs w:val="20"/>
        </w:rPr>
      </w:pPr>
    </w:p>
    <w:p w:rsidR="004670AA" w:rsidRPr="00465225" w:rsidRDefault="004670AA" w:rsidP="00F73AD5">
      <w:pPr>
        <w:jc w:val="both"/>
        <w:rPr>
          <w:rFonts w:ascii="Arial" w:hAnsi="Arial" w:cs="Arial"/>
          <w:sz w:val="20"/>
          <w:szCs w:val="20"/>
        </w:rPr>
      </w:pPr>
      <w:r w:rsidRPr="00465225">
        <w:rPr>
          <w:rFonts w:ascii="Arial" w:hAnsi="Arial" w:cs="Arial"/>
          <w:sz w:val="20"/>
          <w:szCs w:val="20"/>
        </w:rPr>
        <w:t>Общата застрахователна премия се формира като сума от индивидуалните застрахователни премии по застраховка „Каско” на СПС, без включен данък съгласно ЗДЗП, за всяко едно застраховано СПС, посочено в Приложение №</w:t>
      </w:r>
      <w:r w:rsidR="00911868">
        <w:rPr>
          <w:rFonts w:ascii="Arial" w:hAnsi="Arial" w:cs="Arial"/>
          <w:sz w:val="20"/>
          <w:szCs w:val="20"/>
          <w:lang w:val="en-US"/>
        </w:rPr>
        <w:t>2</w:t>
      </w:r>
      <w:r w:rsidRPr="00465225">
        <w:rPr>
          <w:rFonts w:ascii="Arial" w:hAnsi="Arial" w:cs="Arial"/>
          <w:sz w:val="20"/>
          <w:szCs w:val="20"/>
        </w:rPr>
        <w:t xml:space="preserve"> „Първоначална ценова таблица за застрахователните премии“.</w:t>
      </w:r>
    </w:p>
    <w:p w:rsidR="004670AA" w:rsidRPr="00567267" w:rsidRDefault="004670AA" w:rsidP="00F73AD5">
      <w:pPr>
        <w:jc w:val="both"/>
      </w:pPr>
    </w:p>
    <w:p w:rsidR="004670AA" w:rsidRPr="00465225" w:rsidRDefault="004670AA" w:rsidP="000B3994">
      <w:pPr>
        <w:numPr>
          <w:ilvl w:val="1"/>
          <w:numId w:val="8"/>
        </w:numPr>
        <w:ind w:left="284" w:hanging="284"/>
        <w:jc w:val="both"/>
        <w:rPr>
          <w:rFonts w:ascii="Arial" w:hAnsi="Arial" w:cs="Arial"/>
          <w:sz w:val="20"/>
          <w:szCs w:val="20"/>
          <w:lang w:val="ru-RU"/>
        </w:rPr>
      </w:pPr>
      <w:r w:rsidRPr="00465225">
        <w:rPr>
          <w:rFonts w:ascii="Arial" w:hAnsi="Arial" w:cs="Arial"/>
          <w:sz w:val="20"/>
          <w:szCs w:val="20"/>
        </w:rPr>
        <w:t>При определяне на общата застрахователна премия са използвани следните тарифни числа в зависимост от избраното ниво на застрахователно покритие (Пълно, Частично и Минимално).</w:t>
      </w:r>
    </w:p>
    <w:tbl>
      <w:tblPr>
        <w:tblW w:w="0" w:type="auto"/>
        <w:jc w:val="cente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44"/>
        <w:gridCol w:w="5330"/>
      </w:tblGrid>
      <w:tr w:rsidR="004670AA" w:rsidRPr="00465225" w:rsidTr="00F73AD5">
        <w:trPr>
          <w:jc w:val="center"/>
        </w:trPr>
        <w:tc>
          <w:tcPr>
            <w:tcW w:w="3544" w:type="dxa"/>
            <w:vAlign w:val="center"/>
          </w:tcPr>
          <w:p w:rsidR="004670AA" w:rsidRPr="00465225" w:rsidRDefault="004670AA" w:rsidP="00F73AD5">
            <w:pPr>
              <w:jc w:val="center"/>
              <w:rPr>
                <w:rFonts w:ascii="Arial" w:hAnsi="Arial" w:cs="Arial"/>
                <w:b/>
                <w:sz w:val="20"/>
                <w:szCs w:val="20"/>
                <w:lang w:val="ru-RU"/>
              </w:rPr>
            </w:pPr>
            <w:r w:rsidRPr="00465225">
              <w:rPr>
                <w:rFonts w:ascii="Arial" w:hAnsi="Arial" w:cs="Arial"/>
                <w:b/>
                <w:sz w:val="20"/>
                <w:szCs w:val="20"/>
                <w:lang w:val="ru-RU"/>
              </w:rPr>
              <w:t>Вид покритие</w:t>
            </w:r>
          </w:p>
        </w:tc>
        <w:tc>
          <w:tcPr>
            <w:tcW w:w="5330" w:type="dxa"/>
            <w:vAlign w:val="center"/>
          </w:tcPr>
          <w:p w:rsidR="004670AA" w:rsidRPr="00465225" w:rsidRDefault="004670AA" w:rsidP="00F73AD5">
            <w:pPr>
              <w:jc w:val="center"/>
              <w:rPr>
                <w:rFonts w:ascii="Arial" w:hAnsi="Arial" w:cs="Arial"/>
                <w:b/>
                <w:sz w:val="20"/>
                <w:szCs w:val="20"/>
                <w:lang w:val="ru-RU"/>
              </w:rPr>
            </w:pPr>
            <w:r w:rsidRPr="00465225">
              <w:rPr>
                <w:rFonts w:ascii="Arial" w:hAnsi="Arial" w:cs="Arial"/>
                <w:b/>
                <w:sz w:val="20"/>
                <w:szCs w:val="20"/>
                <w:lang w:val="ru-RU"/>
              </w:rPr>
              <w:t>ТАРИФНО ЧИСЛО</w:t>
            </w:r>
          </w:p>
          <w:p w:rsidR="004670AA" w:rsidRPr="00465225" w:rsidRDefault="004670AA" w:rsidP="00F73AD5">
            <w:pPr>
              <w:jc w:val="center"/>
              <w:rPr>
                <w:rFonts w:ascii="Arial" w:hAnsi="Arial" w:cs="Arial"/>
                <w:b/>
                <w:sz w:val="20"/>
                <w:szCs w:val="20"/>
                <w:lang w:val="ru-RU"/>
              </w:rPr>
            </w:pPr>
            <w:r w:rsidRPr="00465225">
              <w:rPr>
                <w:rFonts w:ascii="Arial" w:hAnsi="Arial" w:cs="Arial"/>
                <w:b/>
                <w:sz w:val="20"/>
                <w:szCs w:val="20"/>
                <w:lang w:val="ru-RU"/>
              </w:rPr>
              <w:t xml:space="preserve"> (в% от застрахователната</w:t>
            </w:r>
            <w:r w:rsidR="003A3CB8">
              <w:rPr>
                <w:rFonts w:ascii="Arial" w:hAnsi="Arial" w:cs="Arial"/>
                <w:b/>
                <w:sz w:val="20"/>
                <w:szCs w:val="20"/>
                <w:lang w:val="ru-RU"/>
              </w:rPr>
              <w:t xml:space="preserve"> </w:t>
            </w:r>
            <w:r w:rsidRPr="00465225">
              <w:rPr>
                <w:rFonts w:ascii="Arial" w:hAnsi="Arial" w:cs="Arial"/>
                <w:b/>
                <w:sz w:val="20"/>
                <w:szCs w:val="20"/>
                <w:lang w:val="ru-RU"/>
              </w:rPr>
              <w:t>сума за съответното СПС)</w:t>
            </w:r>
            <w:r w:rsidR="003A3CB8">
              <w:rPr>
                <w:rFonts w:ascii="Arial" w:hAnsi="Arial" w:cs="Arial"/>
                <w:b/>
                <w:sz w:val="20"/>
                <w:szCs w:val="20"/>
                <w:lang w:val="ru-RU"/>
              </w:rPr>
              <w:t xml:space="preserve"> </w:t>
            </w:r>
            <w:r w:rsidR="003A3CB8" w:rsidRPr="00465225">
              <w:rPr>
                <w:rFonts w:ascii="Arial" w:hAnsi="Arial" w:cs="Arial"/>
                <w:b/>
                <w:sz w:val="18"/>
                <w:szCs w:val="18"/>
              </w:rPr>
              <w:t xml:space="preserve">за </w:t>
            </w:r>
            <w:r w:rsidR="003A3CB8">
              <w:rPr>
                <w:rFonts w:ascii="Arial" w:hAnsi="Arial" w:cs="Arial"/>
                <w:b/>
                <w:sz w:val="18"/>
                <w:szCs w:val="18"/>
              </w:rPr>
              <w:t xml:space="preserve">всяка една застрахователна година за </w:t>
            </w:r>
            <w:r w:rsidR="003A3CB8" w:rsidRPr="00465225">
              <w:rPr>
                <w:rFonts w:ascii="Arial" w:hAnsi="Arial" w:cs="Arial"/>
                <w:b/>
                <w:sz w:val="18"/>
                <w:szCs w:val="18"/>
              </w:rPr>
              <w:t>периода на застрахователния договор</w:t>
            </w:r>
          </w:p>
        </w:tc>
      </w:tr>
      <w:tr w:rsidR="004670AA" w:rsidRPr="00465225" w:rsidTr="00F73AD5">
        <w:trPr>
          <w:jc w:val="center"/>
        </w:trPr>
        <w:tc>
          <w:tcPr>
            <w:tcW w:w="3544" w:type="dxa"/>
            <w:vAlign w:val="center"/>
          </w:tcPr>
          <w:p w:rsidR="004670AA" w:rsidRPr="00465225" w:rsidRDefault="004670AA" w:rsidP="00F73AD5">
            <w:pPr>
              <w:jc w:val="center"/>
              <w:rPr>
                <w:rFonts w:ascii="Arial" w:hAnsi="Arial" w:cs="Arial"/>
                <w:sz w:val="20"/>
                <w:szCs w:val="20"/>
                <w:lang w:val="ru-RU"/>
              </w:rPr>
            </w:pPr>
            <w:r w:rsidRPr="00465225">
              <w:rPr>
                <w:rFonts w:ascii="Arial" w:hAnsi="Arial" w:cs="Arial"/>
                <w:sz w:val="20"/>
                <w:szCs w:val="20"/>
                <w:lang w:val="ru-RU"/>
              </w:rPr>
              <w:t>Пълно</w:t>
            </w:r>
            <w:r w:rsidR="003A3CB8">
              <w:rPr>
                <w:rFonts w:ascii="Arial" w:hAnsi="Arial" w:cs="Arial"/>
                <w:sz w:val="20"/>
                <w:szCs w:val="20"/>
                <w:lang w:val="ru-RU"/>
              </w:rPr>
              <w:t xml:space="preserve"> </w:t>
            </w:r>
            <w:r w:rsidRPr="00465225">
              <w:rPr>
                <w:rFonts w:ascii="Arial" w:hAnsi="Arial" w:cs="Arial"/>
                <w:sz w:val="20"/>
                <w:szCs w:val="20"/>
                <w:lang w:val="ru-RU"/>
              </w:rPr>
              <w:t>покритие</w:t>
            </w:r>
          </w:p>
        </w:tc>
        <w:tc>
          <w:tcPr>
            <w:tcW w:w="5330" w:type="dxa"/>
            <w:vAlign w:val="center"/>
          </w:tcPr>
          <w:p w:rsidR="004670AA" w:rsidRPr="00465225" w:rsidRDefault="004670AA" w:rsidP="00F73AD5">
            <w:pPr>
              <w:jc w:val="center"/>
              <w:rPr>
                <w:rFonts w:ascii="Arial" w:hAnsi="Arial" w:cs="Arial"/>
                <w:sz w:val="20"/>
                <w:szCs w:val="20"/>
                <w:lang w:val="ru-RU"/>
              </w:rPr>
            </w:pPr>
          </w:p>
        </w:tc>
      </w:tr>
      <w:tr w:rsidR="004670AA" w:rsidRPr="00465225" w:rsidTr="00F73AD5">
        <w:trPr>
          <w:jc w:val="center"/>
        </w:trPr>
        <w:tc>
          <w:tcPr>
            <w:tcW w:w="3544" w:type="dxa"/>
            <w:vAlign w:val="center"/>
          </w:tcPr>
          <w:p w:rsidR="004670AA" w:rsidRPr="00465225" w:rsidRDefault="004670AA" w:rsidP="00F73AD5">
            <w:pPr>
              <w:jc w:val="center"/>
              <w:rPr>
                <w:rFonts w:ascii="Arial" w:hAnsi="Arial" w:cs="Arial"/>
                <w:sz w:val="20"/>
                <w:szCs w:val="20"/>
                <w:lang w:val="ru-RU"/>
              </w:rPr>
            </w:pPr>
            <w:r w:rsidRPr="00465225">
              <w:rPr>
                <w:rFonts w:ascii="Arial" w:hAnsi="Arial" w:cs="Arial"/>
                <w:sz w:val="20"/>
                <w:szCs w:val="20"/>
                <w:lang w:val="ru-RU"/>
              </w:rPr>
              <w:t>Частично покритие</w:t>
            </w:r>
          </w:p>
        </w:tc>
        <w:tc>
          <w:tcPr>
            <w:tcW w:w="5330" w:type="dxa"/>
            <w:vAlign w:val="center"/>
          </w:tcPr>
          <w:p w:rsidR="004670AA" w:rsidRPr="00465225" w:rsidRDefault="004670AA" w:rsidP="00F73AD5">
            <w:pPr>
              <w:jc w:val="center"/>
              <w:rPr>
                <w:rFonts w:ascii="Arial" w:hAnsi="Arial" w:cs="Arial"/>
                <w:sz w:val="20"/>
                <w:szCs w:val="20"/>
                <w:lang w:val="ru-RU"/>
              </w:rPr>
            </w:pPr>
          </w:p>
        </w:tc>
      </w:tr>
      <w:tr w:rsidR="004670AA" w:rsidRPr="00465225" w:rsidTr="00F73AD5">
        <w:trPr>
          <w:jc w:val="center"/>
        </w:trPr>
        <w:tc>
          <w:tcPr>
            <w:tcW w:w="3544" w:type="dxa"/>
          </w:tcPr>
          <w:p w:rsidR="004670AA" w:rsidRPr="00465225" w:rsidRDefault="004670AA" w:rsidP="00F73AD5">
            <w:pPr>
              <w:jc w:val="center"/>
              <w:rPr>
                <w:rFonts w:ascii="Arial" w:hAnsi="Arial" w:cs="Arial"/>
                <w:sz w:val="20"/>
                <w:szCs w:val="20"/>
                <w:lang w:val="ru-RU"/>
              </w:rPr>
            </w:pPr>
            <w:r w:rsidRPr="00465225">
              <w:rPr>
                <w:rFonts w:ascii="Arial" w:hAnsi="Arial" w:cs="Arial"/>
                <w:sz w:val="20"/>
                <w:szCs w:val="20"/>
                <w:lang w:val="ru-RU"/>
              </w:rPr>
              <w:t>Минимално</w:t>
            </w:r>
            <w:r w:rsidR="003A3CB8">
              <w:rPr>
                <w:rFonts w:ascii="Arial" w:hAnsi="Arial" w:cs="Arial"/>
                <w:sz w:val="20"/>
                <w:szCs w:val="20"/>
                <w:lang w:val="ru-RU"/>
              </w:rPr>
              <w:t xml:space="preserve"> </w:t>
            </w:r>
            <w:r w:rsidRPr="00465225">
              <w:rPr>
                <w:rFonts w:ascii="Arial" w:hAnsi="Arial" w:cs="Arial"/>
                <w:sz w:val="20"/>
                <w:szCs w:val="20"/>
                <w:lang w:val="ru-RU"/>
              </w:rPr>
              <w:t>покритие</w:t>
            </w:r>
          </w:p>
        </w:tc>
        <w:tc>
          <w:tcPr>
            <w:tcW w:w="5330" w:type="dxa"/>
          </w:tcPr>
          <w:p w:rsidR="004670AA" w:rsidRPr="00465225" w:rsidRDefault="004670AA" w:rsidP="00F73AD5">
            <w:pPr>
              <w:jc w:val="center"/>
              <w:rPr>
                <w:rFonts w:ascii="Arial" w:hAnsi="Arial" w:cs="Arial"/>
                <w:sz w:val="20"/>
                <w:szCs w:val="20"/>
                <w:lang w:val="ru-RU"/>
              </w:rPr>
            </w:pPr>
          </w:p>
        </w:tc>
      </w:tr>
    </w:tbl>
    <w:p w:rsidR="004670AA" w:rsidRPr="00465225" w:rsidRDefault="004670AA" w:rsidP="00F73AD5">
      <w:pPr>
        <w:jc w:val="both"/>
        <w:rPr>
          <w:rFonts w:ascii="Arial" w:hAnsi="Arial" w:cs="Arial"/>
          <w:b/>
          <w:sz w:val="20"/>
          <w:szCs w:val="20"/>
          <w:u w:val="single"/>
          <w:lang w:val="ru-RU"/>
        </w:rPr>
      </w:pPr>
    </w:p>
    <w:p w:rsidR="004670AA" w:rsidRPr="00465225" w:rsidRDefault="004670AA" w:rsidP="000B3994">
      <w:pPr>
        <w:numPr>
          <w:ilvl w:val="1"/>
          <w:numId w:val="8"/>
        </w:numPr>
        <w:ind w:left="284" w:hanging="284"/>
        <w:jc w:val="both"/>
        <w:rPr>
          <w:rFonts w:ascii="Arial" w:hAnsi="Arial" w:cs="Arial"/>
          <w:sz w:val="20"/>
          <w:szCs w:val="20"/>
        </w:rPr>
      </w:pPr>
      <w:r w:rsidRPr="00465225">
        <w:rPr>
          <w:rFonts w:ascii="Arial" w:hAnsi="Arial" w:cs="Arial"/>
          <w:sz w:val="20"/>
          <w:szCs w:val="20"/>
        </w:rPr>
        <w:t>Приложение №</w:t>
      </w:r>
      <w:r w:rsidR="00864227">
        <w:rPr>
          <w:rFonts w:ascii="Arial" w:hAnsi="Arial" w:cs="Arial"/>
          <w:sz w:val="20"/>
          <w:szCs w:val="20"/>
        </w:rPr>
        <w:t xml:space="preserve"> 2 </w:t>
      </w:r>
      <w:r w:rsidRPr="00465225">
        <w:rPr>
          <w:rFonts w:ascii="Arial" w:hAnsi="Arial" w:cs="Arial"/>
          <w:sz w:val="20"/>
          <w:szCs w:val="20"/>
        </w:rPr>
        <w:t xml:space="preserve"> (към ценовото предложение),– Първоначална ценова таблица за застрахователните премии</w:t>
      </w:r>
    </w:p>
    <w:tbl>
      <w:tblPr>
        <w:tblW w:w="11626" w:type="dxa"/>
        <w:jc w:val="center"/>
        <w:tblInd w:w="483" w:type="dxa"/>
        <w:tblLayout w:type="fixed"/>
        <w:tblCellMar>
          <w:left w:w="70" w:type="dxa"/>
          <w:right w:w="70" w:type="dxa"/>
        </w:tblCellMar>
        <w:tblLook w:val="00A0" w:firstRow="1" w:lastRow="0" w:firstColumn="1" w:lastColumn="0" w:noHBand="0" w:noVBand="0"/>
      </w:tblPr>
      <w:tblGrid>
        <w:gridCol w:w="284"/>
        <w:gridCol w:w="425"/>
        <w:gridCol w:w="426"/>
        <w:gridCol w:w="425"/>
        <w:gridCol w:w="567"/>
        <w:gridCol w:w="567"/>
        <w:gridCol w:w="426"/>
        <w:gridCol w:w="567"/>
        <w:gridCol w:w="425"/>
        <w:gridCol w:w="567"/>
        <w:gridCol w:w="477"/>
        <w:gridCol w:w="567"/>
        <w:gridCol w:w="425"/>
        <w:gridCol w:w="567"/>
        <w:gridCol w:w="567"/>
        <w:gridCol w:w="567"/>
        <w:gridCol w:w="516"/>
        <w:gridCol w:w="709"/>
        <w:gridCol w:w="709"/>
        <w:gridCol w:w="567"/>
        <w:gridCol w:w="709"/>
        <w:gridCol w:w="567"/>
      </w:tblGrid>
      <w:tr w:rsidR="004670AA" w:rsidRPr="00465225" w:rsidTr="00F73AD5">
        <w:trPr>
          <w:trHeight w:val="1759"/>
          <w:jc w:val="center"/>
        </w:trPr>
        <w:tc>
          <w:tcPr>
            <w:tcW w:w="284" w:type="dxa"/>
            <w:tcBorders>
              <w:top w:val="single" w:sz="8" w:space="0" w:color="auto"/>
              <w:left w:val="single" w:sz="8" w:space="0" w:color="auto"/>
              <w:bottom w:val="nil"/>
              <w:right w:val="nil"/>
            </w:tcBorders>
            <w:shd w:val="clear" w:color="000000" w:fill="auto"/>
            <w:noWrap/>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w:t>
            </w:r>
          </w:p>
        </w:tc>
        <w:tc>
          <w:tcPr>
            <w:tcW w:w="425" w:type="dxa"/>
            <w:tcBorders>
              <w:top w:val="single" w:sz="8" w:space="0" w:color="auto"/>
              <w:left w:val="single" w:sz="4" w:space="0" w:color="auto"/>
              <w:bottom w:val="nil"/>
              <w:right w:val="single" w:sz="4" w:space="0" w:color="auto"/>
            </w:tcBorders>
            <w:shd w:val="clear" w:color="000000" w:fill="auto"/>
            <w:noWrap/>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Марка</w:t>
            </w:r>
          </w:p>
        </w:tc>
        <w:tc>
          <w:tcPr>
            <w:tcW w:w="426" w:type="dxa"/>
            <w:tcBorders>
              <w:top w:val="single" w:sz="8" w:space="0" w:color="auto"/>
              <w:left w:val="nil"/>
              <w:bottom w:val="nil"/>
              <w:right w:val="single" w:sz="4" w:space="0" w:color="auto"/>
            </w:tcBorders>
            <w:shd w:val="clear" w:color="000000" w:fill="auto"/>
            <w:noWrap/>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Модел</w:t>
            </w:r>
          </w:p>
        </w:tc>
        <w:tc>
          <w:tcPr>
            <w:tcW w:w="425" w:type="dxa"/>
            <w:tcBorders>
              <w:top w:val="single" w:sz="8" w:space="0" w:color="auto"/>
              <w:left w:val="nil"/>
              <w:bottom w:val="nil"/>
              <w:right w:val="nil"/>
            </w:tcBorders>
            <w:shd w:val="clear" w:color="000000" w:fill="auto"/>
            <w:noWrap/>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ДК№</w:t>
            </w:r>
          </w:p>
        </w:tc>
        <w:tc>
          <w:tcPr>
            <w:tcW w:w="567" w:type="dxa"/>
            <w:tcBorders>
              <w:top w:val="single" w:sz="8" w:space="0" w:color="auto"/>
              <w:left w:val="single" w:sz="4" w:space="0" w:color="auto"/>
              <w:bottom w:val="nil"/>
              <w:right w:val="nil"/>
            </w:tcBorders>
            <w:shd w:val="clear" w:color="000000" w:fill="auto"/>
            <w:noWrap/>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Кате</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гория</w:t>
            </w:r>
          </w:p>
        </w:tc>
        <w:tc>
          <w:tcPr>
            <w:tcW w:w="567" w:type="dxa"/>
            <w:tcBorders>
              <w:top w:val="single" w:sz="8" w:space="0" w:color="auto"/>
              <w:left w:val="single" w:sz="4" w:space="0" w:color="auto"/>
              <w:bottom w:val="nil"/>
              <w:right w:val="nil"/>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Година на първа регистрация</w:t>
            </w:r>
          </w:p>
        </w:tc>
        <w:tc>
          <w:tcPr>
            <w:tcW w:w="426" w:type="dxa"/>
            <w:tcBorders>
              <w:top w:val="single" w:sz="8" w:space="0" w:color="auto"/>
              <w:left w:val="single" w:sz="4" w:space="0" w:color="auto"/>
              <w:bottom w:val="nil"/>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Цвят</w:t>
            </w:r>
          </w:p>
        </w:tc>
        <w:tc>
          <w:tcPr>
            <w:tcW w:w="567" w:type="dxa"/>
            <w:tcBorders>
              <w:top w:val="single" w:sz="8" w:space="0" w:color="auto"/>
              <w:left w:val="single" w:sz="4" w:space="0" w:color="auto"/>
              <w:bottom w:val="nil"/>
              <w:right w:val="nil"/>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Брой места</w:t>
            </w:r>
          </w:p>
        </w:tc>
        <w:tc>
          <w:tcPr>
            <w:tcW w:w="425" w:type="dxa"/>
            <w:tcBorders>
              <w:top w:val="single" w:sz="8" w:space="0" w:color="auto"/>
              <w:left w:val="single" w:sz="4" w:space="0" w:color="auto"/>
              <w:bottom w:val="single" w:sz="4" w:space="0" w:color="auto"/>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 двигател</w:t>
            </w:r>
          </w:p>
        </w:tc>
        <w:tc>
          <w:tcPr>
            <w:tcW w:w="567" w:type="dxa"/>
            <w:tcBorders>
              <w:top w:val="single" w:sz="8" w:space="0" w:color="auto"/>
              <w:left w:val="single" w:sz="4" w:space="0" w:color="auto"/>
              <w:bottom w:val="single" w:sz="4" w:space="0" w:color="auto"/>
              <w:right w:val="nil"/>
            </w:tcBorders>
            <w:shd w:val="clear" w:color="000000" w:fill="auto"/>
            <w:noWrap/>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 рама</w:t>
            </w:r>
          </w:p>
        </w:tc>
        <w:tc>
          <w:tcPr>
            <w:tcW w:w="477" w:type="dxa"/>
            <w:tcBorders>
              <w:top w:val="single" w:sz="8" w:space="0" w:color="auto"/>
              <w:left w:val="single" w:sz="4" w:space="0" w:color="auto"/>
              <w:bottom w:val="nil"/>
              <w:right w:val="nil"/>
            </w:tcBorders>
            <w:shd w:val="clear" w:color="000000" w:fill="auto"/>
          </w:tcPr>
          <w:p w:rsidR="004670AA" w:rsidRPr="00465225" w:rsidRDefault="004670AA" w:rsidP="00F73AD5">
            <w:pPr>
              <w:jc w:val="center"/>
              <w:rPr>
                <w:rFonts w:ascii="Arial" w:hAnsi="Arial" w:cs="Arial"/>
                <w:b/>
                <w:sz w:val="14"/>
                <w:szCs w:val="14"/>
                <w:lang w:val="ru-RU"/>
              </w:rPr>
            </w:pPr>
            <w:r w:rsidRPr="00465225">
              <w:rPr>
                <w:rFonts w:ascii="Arial" w:hAnsi="Arial" w:cs="Arial"/>
                <w:b/>
                <w:sz w:val="14"/>
                <w:szCs w:val="14"/>
                <w:lang w:val="ru-RU"/>
              </w:rPr>
              <w:t>Обемна двиг. куб.</w:t>
            </w:r>
          </w:p>
          <w:p w:rsidR="004670AA" w:rsidRPr="00465225" w:rsidRDefault="004670AA" w:rsidP="00F73AD5">
            <w:pPr>
              <w:jc w:val="center"/>
              <w:rPr>
                <w:rFonts w:ascii="Arial" w:hAnsi="Arial" w:cs="Arial"/>
                <w:b/>
                <w:sz w:val="14"/>
                <w:szCs w:val="14"/>
                <w:lang w:val="ru-RU"/>
              </w:rPr>
            </w:pPr>
            <w:r w:rsidRPr="00465225">
              <w:rPr>
                <w:rFonts w:ascii="Arial" w:hAnsi="Arial" w:cs="Arial"/>
                <w:b/>
                <w:sz w:val="14"/>
                <w:szCs w:val="14"/>
                <w:lang w:val="ru-RU"/>
              </w:rPr>
              <w:t>см</w:t>
            </w:r>
          </w:p>
        </w:tc>
        <w:tc>
          <w:tcPr>
            <w:tcW w:w="567" w:type="dxa"/>
            <w:tcBorders>
              <w:top w:val="single" w:sz="8" w:space="0" w:color="auto"/>
              <w:left w:val="single" w:sz="4" w:space="0" w:color="auto"/>
              <w:bottom w:val="nil"/>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Мощност</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/к.с./</w:t>
            </w:r>
          </w:p>
        </w:tc>
        <w:tc>
          <w:tcPr>
            <w:tcW w:w="425" w:type="dxa"/>
            <w:tcBorders>
              <w:top w:val="single" w:sz="8" w:space="0" w:color="auto"/>
              <w:left w:val="nil"/>
              <w:bottom w:val="single" w:sz="4" w:space="0" w:color="auto"/>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Товароносимост /кг./</w:t>
            </w:r>
          </w:p>
        </w:tc>
        <w:tc>
          <w:tcPr>
            <w:tcW w:w="567" w:type="dxa"/>
            <w:tcBorders>
              <w:top w:val="single" w:sz="8" w:space="0" w:color="auto"/>
              <w:left w:val="single" w:sz="4" w:space="0" w:color="auto"/>
              <w:bottom w:val="nil"/>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Алар</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 xml:space="preserve">ма (да/не) </w:t>
            </w:r>
          </w:p>
        </w:tc>
        <w:tc>
          <w:tcPr>
            <w:tcW w:w="567" w:type="dxa"/>
            <w:tcBorders>
              <w:top w:val="single" w:sz="8" w:space="0" w:color="auto"/>
              <w:left w:val="single" w:sz="4" w:space="0" w:color="auto"/>
              <w:bottom w:val="nil"/>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Имобилайзер (да/не)</w:t>
            </w:r>
          </w:p>
        </w:tc>
        <w:tc>
          <w:tcPr>
            <w:tcW w:w="567" w:type="dxa"/>
            <w:tcBorders>
              <w:top w:val="single" w:sz="8" w:space="0" w:color="auto"/>
              <w:left w:val="single" w:sz="4" w:space="0" w:color="auto"/>
              <w:bottom w:val="nil"/>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Застрахов. сума</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/в лева/</w:t>
            </w:r>
          </w:p>
        </w:tc>
        <w:tc>
          <w:tcPr>
            <w:tcW w:w="516" w:type="dxa"/>
            <w:tcBorders>
              <w:top w:val="single" w:sz="8" w:space="0" w:color="auto"/>
              <w:left w:val="nil"/>
              <w:bottom w:val="single" w:sz="4" w:space="0" w:color="auto"/>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lang w:val="ru-RU"/>
              </w:rPr>
              <w:t>Вид застр.покритие</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/П, Ч, М/</w:t>
            </w:r>
          </w:p>
        </w:tc>
        <w:tc>
          <w:tcPr>
            <w:tcW w:w="709" w:type="dxa"/>
            <w:tcBorders>
              <w:top w:val="single" w:sz="8" w:space="0" w:color="auto"/>
              <w:left w:val="nil"/>
              <w:bottom w:val="single" w:sz="4" w:space="0" w:color="auto"/>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Процент</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от застр.</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сума</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 за период от 12 месеца</w:t>
            </w:r>
          </w:p>
        </w:tc>
        <w:tc>
          <w:tcPr>
            <w:tcW w:w="709" w:type="dxa"/>
            <w:tcBorders>
              <w:top w:val="single" w:sz="8" w:space="0" w:color="auto"/>
              <w:left w:val="nil"/>
              <w:bottom w:val="single" w:sz="4" w:space="0" w:color="auto"/>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Застр. премия</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за период от 01.01.201</w:t>
            </w:r>
            <w:r w:rsidR="003A3CB8">
              <w:rPr>
                <w:rFonts w:ascii="Arial" w:hAnsi="Arial" w:cs="Arial"/>
                <w:b/>
                <w:sz w:val="14"/>
                <w:szCs w:val="14"/>
              </w:rPr>
              <w:t>6</w:t>
            </w:r>
            <w:r w:rsidRPr="00465225">
              <w:rPr>
                <w:rFonts w:ascii="Arial" w:hAnsi="Arial" w:cs="Arial"/>
                <w:b/>
                <w:sz w:val="14"/>
                <w:szCs w:val="14"/>
              </w:rPr>
              <w:t xml:space="preserve"> до 31.12.201</w:t>
            </w:r>
            <w:r w:rsidR="003A3CB8">
              <w:rPr>
                <w:rFonts w:ascii="Arial" w:hAnsi="Arial" w:cs="Arial"/>
                <w:b/>
                <w:sz w:val="14"/>
                <w:szCs w:val="14"/>
              </w:rPr>
              <w:t>6</w:t>
            </w:r>
          </w:p>
          <w:p w:rsidR="004670AA" w:rsidRPr="00465225" w:rsidRDefault="004670AA" w:rsidP="00F73AD5">
            <w:pPr>
              <w:jc w:val="center"/>
              <w:rPr>
                <w:rFonts w:ascii="Arial" w:hAnsi="Arial" w:cs="Arial"/>
                <w:b/>
                <w:sz w:val="14"/>
                <w:szCs w:val="14"/>
              </w:rPr>
            </w:pPr>
            <w:r w:rsidRPr="00465225">
              <w:rPr>
                <w:rFonts w:ascii="Arial" w:hAnsi="Arial" w:cs="Arial"/>
                <w:b/>
                <w:sz w:val="14"/>
                <w:szCs w:val="14"/>
              </w:rPr>
              <w:t>/в лева/</w:t>
            </w:r>
          </w:p>
        </w:tc>
        <w:tc>
          <w:tcPr>
            <w:tcW w:w="567" w:type="dxa"/>
            <w:tcBorders>
              <w:top w:val="single" w:sz="8" w:space="0" w:color="auto"/>
              <w:left w:val="nil"/>
              <w:bottom w:val="single" w:sz="4" w:space="0" w:color="auto"/>
              <w:right w:val="single" w:sz="4" w:space="0" w:color="auto"/>
            </w:tcBorders>
            <w:shd w:val="clear" w:color="000000" w:fill="auto"/>
          </w:tcPr>
          <w:p w:rsidR="004670AA" w:rsidRPr="00465225" w:rsidRDefault="004670AA" w:rsidP="00F73AD5">
            <w:pPr>
              <w:jc w:val="center"/>
              <w:rPr>
                <w:rFonts w:ascii="Arial" w:hAnsi="Arial" w:cs="Arial"/>
                <w:b/>
                <w:sz w:val="14"/>
                <w:szCs w:val="14"/>
              </w:rPr>
            </w:pPr>
            <w:r w:rsidRPr="00465225">
              <w:rPr>
                <w:rFonts w:ascii="Arial" w:hAnsi="Arial" w:cs="Arial"/>
                <w:b/>
                <w:sz w:val="14"/>
                <w:szCs w:val="14"/>
              </w:rPr>
              <w:t>2% ДЗП    /в лева/</w:t>
            </w:r>
          </w:p>
        </w:tc>
        <w:tc>
          <w:tcPr>
            <w:tcW w:w="709" w:type="dxa"/>
            <w:tcBorders>
              <w:top w:val="single" w:sz="8" w:space="0" w:color="auto"/>
              <w:left w:val="nil"/>
              <w:bottom w:val="single" w:sz="4" w:space="0" w:color="auto"/>
              <w:right w:val="single" w:sz="4" w:space="0" w:color="auto"/>
            </w:tcBorders>
            <w:shd w:val="clear" w:color="000000" w:fill="auto"/>
          </w:tcPr>
          <w:p w:rsidR="004670AA" w:rsidRPr="00465225" w:rsidRDefault="004670AA" w:rsidP="003A3CB8">
            <w:pPr>
              <w:jc w:val="center"/>
              <w:rPr>
                <w:rFonts w:ascii="Arial" w:hAnsi="Arial" w:cs="Arial"/>
                <w:b/>
                <w:sz w:val="14"/>
                <w:szCs w:val="14"/>
              </w:rPr>
            </w:pPr>
            <w:r w:rsidRPr="00465225">
              <w:rPr>
                <w:rFonts w:ascii="Arial" w:hAnsi="Arial" w:cs="Arial"/>
                <w:b/>
                <w:sz w:val="14"/>
                <w:szCs w:val="14"/>
              </w:rPr>
              <w:t>Общо дължима сума за период от 01.01.201</w:t>
            </w:r>
            <w:r w:rsidR="003A3CB8">
              <w:rPr>
                <w:rFonts w:ascii="Arial" w:hAnsi="Arial" w:cs="Arial"/>
                <w:b/>
                <w:sz w:val="14"/>
                <w:szCs w:val="14"/>
              </w:rPr>
              <w:t>6</w:t>
            </w:r>
            <w:r w:rsidRPr="00465225">
              <w:rPr>
                <w:rFonts w:ascii="Arial" w:hAnsi="Arial" w:cs="Arial"/>
                <w:b/>
                <w:sz w:val="14"/>
                <w:szCs w:val="14"/>
              </w:rPr>
              <w:t xml:space="preserve"> до 31.12.201</w:t>
            </w:r>
            <w:r w:rsidR="003A3CB8">
              <w:rPr>
                <w:rFonts w:ascii="Arial" w:hAnsi="Arial" w:cs="Arial"/>
                <w:b/>
                <w:sz w:val="14"/>
                <w:szCs w:val="14"/>
              </w:rPr>
              <w:t>6</w:t>
            </w:r>
            <w:r w:rsidRPr="00465225">
              <w:rPr>
                <w:rFonts w:ascii="Arial" w:hAnsi="Arial" w:cs="Arial"/>
                <w:b/>
                <w:sz w:val="14"/>
                <w:szCs w:val="14"/>
              </w:rPr>
              <w:t xml:space="preserve"> /в лева/</w:t>
            </w:r>
          </w:p>
        </w:tc>
        <w:tc>
          <w:tcPr>
            <w:tcW w:w="567" w:type="dxa"/>
            <w:tcBorders>
              <w:top w:val="single" w:sz="8" w:space="0" w:color="auto"/>
              <w:left w:val="nil"/>
              <w:bottom w:val="single" w:sz="4" w:space="0" w:color="auto"/>
              <w:right w:val="single" w:sz="8" w:space="0" w:color="auto"/>
            </w:tcBorders>
            <w:shd w:val="clear" w:color="000000" w:fill="auto"/>
          </w:tcPr>
          <w:p w:rsidR="004670AA" w:rsidRPr="00465225" w:rsidRDefault="004670AA" w:rsidP="00F73AD5">
            <w:pPr>
              <w:jc w:val="center"/>
              <w:rPr>
                <w:rFonts w:ascii="Arial" w:hAnsi="Arial" w:cs="Arial"/>
                <w:b/>
                <w:sz w:val="14"/>
                <w:szCs w:val="14"/>
                <w:lang w:val="ru-RU"/>
              </w:rPr>
            </w:pPr>
            <w:r w:rsidRPr="00465225">
              <w:rPr>
                <w:rFonts w:ascii="Arial" w:hAnsi="Arial" w:cs="Arial"/>
                <w:b/>
                <w:sz w:val="14"/>
                <w:szCs w:val="14"/>
              </w:rPr>
              <w:t xml:space="preserve">Допълнително поставяне на СОС на МПС                                        </w:t>
            </w:r>
            <w:r w:rsidRPr="00465225">
              <w:rPr>
                <w:rFonts w:ascii="Arial" w:hAnsi="Arial" w:cs="Arial"/>
                <w:b/>
                <w:sz w:val="14"/>
                <w:szCs w:val="14"/>
                <w:lang w:val="ru-RU"/>
              </w:rPr>
              <w:t>ДА / НЕ</w:t>
            </w:r>
          </w:p>
        </w:tc>
      </w:tr>
      <w:tr w:rsidR="004670AA" w:rsidRPr="00465225" w:rsidTr="00F73AD5">
        <w:trPr>
          <w:trHeight w:val="300"/>
          <w:jc w:val="center"/>
        </w:trPr>
        <w:tc>
          <w:tcPr>
            <w:tcW w:w="284" w:type="dxa"/>
            <w:tcBorders>
              <w:top w:val="single" w:sz="4" w:space="0" w:color="auto"/>
              <w:left w:val="single" w:sz="8" w:space="0" w:color="auto"/>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w:t>
            </w:r>
          </w:p>
        </w:tc>
        <w:tc>
          <w:tcPr>
            <w:tcW w:w="425" w:type="dxa"/>
            <w:tcBorders>
              <w:top w:val="single" w:sz="4" w:space="0" w:color="auto"/>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2</w:t>
            </w:r>
          </w:p>
        </w:tc>
        <w:tc>
          <w:tcPr>
            <w:tcW w:w="426" w:type="dxa"/>
            <w:tcBorders>
              <w:top w:val="single" w:sz="4" w:space="0" w:color="auto"/>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3</w:t>
            </w:r>
          </w:p>
        </w:tc>
        <w:tc>
          <w:tcPr>
            <w:tcW w:w="425" w:type="dxa"/>
            <w:tcBorders>
              <w:top w:val="single" w:sz="4" w:space="0" w:color="auto"/>
              <w:left w:val="nil"/>
              <w:bottom w:val="single" w:sz="4" w:space="0" w:color="auto"/>
              <w:right w:val="nil"/>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4</w:t>
            </w:r>
          </w:p>
        </w:tc>
        <w:tc>
          <w:tcPr>
            <w:tcW w:w="567"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5</w:t>
            </w:r>
          </w:p>
        </w:tc>
        <w:tc>
          <w:tcPr>
            <w:tcW w:w="567" w:type="dxa"/>
            <w:tcBorders>
              <w:top w:val="single" w:sz="4" w:space="0" w:color="auto"/>
              <w:left w:val="nil"/>
              <w:bottom w:val="single" w:sz="4" w:space="0" w:color="auto"/>
              <w:right w:val="nil"/>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6</w:t>
            </w:r>
          </w:p>
        </w:tc>
        <w:tc>
          <w:tcPr>
            <w:tcW w:w="426" w:type="dxa"/>
            <w:tcBorders>
              <w:top w:val="single" w:sz="4" w:space="0" w:color="auto"/>
              <w:left w:val="single" w:sz="4" w:space="0" w:color="auto"/>
              <w:bottom w:val="single" w:sz="4" w:space="0" w:color="auto"/>
              <w:right w:val="single" w:sz="4" w:space="0" w:color="auto"/>
            </w:tcBorders>
            <w:shd w:val="clear" w:color="000000" w:fill="auto"/>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7</w:t>
            </w:r>
          </w:p>
        </w:tc>
        <w:tc>
          <w:tcPr>
            <w:tcW w:w="567"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8</w:t>
            </w:r>
          </w:p>
        </w:tc>
        <w:tc>
          <w:tcPr>
            <w:tcW w:w="425" w:type="dxa"/>
            <w:tcBorders>
              <w:top w:val="single" w:sz="4" w:space="0" w:color="auto"/>
              <w:left w:val="nil"/>
              <w:bottom w:val="single" w:sz="4" w:space="0" w:color="auto"/>
              <w:right w:val="single" w:sz="4" w:space="0" w:color="auto"/>
            </w:tcBorders>
            <w:shd w:val="clear" w:color="000000" w:fill="auto"/>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9</w:t>
            </w:r>
          </w:p>
        </w:tc>
        <w:tc>
          <w:tcPr>
            <w:tcW w:w="567"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10</w:t>
            </w:r>
          </w:p>
        </w:tc>
        <w:tc>
          <w:tcPr>
            <w:tcW w:w="477" w:type="dxa"/>
            <w:tcBorders>
              <w:top w:val="single" w:sz="4" w:space="0" w:color="auto"/>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11</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12</w:t>
            </w:r>
          </w:p>
        </w:tc>
        <w:tc>
          <w:tcPr>
            <w:tcW w:w="425" w:type="dxa"/>
            <w:tcBorders>
              <w:top w:val="single" w:sz="4" w:space="0" w:color="auto"/>
              <w:left w:val="nil"/>
              <w:bottom w:val="single" w:sz="4" w:space="0" w:color="auto"/>
              <w:right w:val="nil"/>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13</w:t>
            </w:r>
          </w:p>
        </w:tc>
        <w:tc>
          <w:tcPr>
            <w:tcW w:w="567" w:type="dxa"/>
            <w:tcBorders>
              <w:top w:val="single" w:sz="4" w:space="0" w:color="auto"/>
              <w:left w:val="single" w:sz="4" w:space="0" w:color="auto"/>
              <w:bottom w:val="single" w:sz="4" w:space="0" w:color="auto"/>
              <w:right w:val="single" w:sz="4" w:space="0" w:color="auto"/>
            </w:tcBorders>
            <w:shd w:val="clear" w:color="000000" w:fill="auto"/>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14</w:t>
            </w:r>
          </w:p>
        </w:tc>
        <w:tc>
          <w:tcPr>
            <w:tcW w:w="567" w:type="dxa"/>
            <w:tcBorders>
              <w:top w:val="single" w:sz="4" w:space="0" w:color="auto"/>
              <w:left w:val="single" w:sz="4" w:space="0" w:color="auto"/>
              <w:bottom w:val="single" w:sz="4" w:space="0" w:color="auto"/>
              <w:right w:val="single" w:sz="4" w:space="0" w:color="auto"/>
            </w:tcBorders>
            <w:shd w:val="clear" w:color="000000" w:fill="auto"/>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15</w:t>
            </w:r>
          </w:p>
        </w:tc>
        <w:tc>
          <w:tcPr>
            <w:tcW w:w="567"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16</w:t>
            </w:r>
          </w:p>
        </w:tc>
        <w:tc>
          <w:tcPr>
            <w:tcW w:w="516" w:type="dxa"/>
            <w:tcBorders>
              <w:top w:val="nil"/>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17</w:t>
            </w:r>
          </w:p>
        </w:tc>
        <w:tc>
          <w:tcPr>
            <w:tcW w:w="709" w:type="dxa"/>
            <w:tcBorders>
              <w:top w:val="nil"/>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18</w:t>
            </w:r>
          </w:p>
        </w:tc>
        <w:tc>
          <w:tcPr>
            <w:tcW w:w="709" w:type="dxa"/>
            <w:tcBorders>
              <w:top w:val="nil"/>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19</w:t>
            </w:r>
          </w:p>
        </w:tc>
        <w:tc>
          <w:tcPr>
            <w:tcW w:w="567" w:type="dxa"/>
            <w:tcBorders>
              <w:top w:val="nil"/>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20</w:t>
            </w:r>
          </w:p>
        </w:tc>
        <w:tc>
          <w:tcPr>
            <w:tcW w:w="709" w:type="dxa"/>
            <w:tcBorders>
              <w:top w:val="nil"/>
              <w:left w:val="nil"/>
              <w:bottom w:val="single" w:sz="4" w:space="0" w:color="auto"/>
              <w:right w:val="single" w:sz="4"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21</w:t>
            </w:r>
          </w:p>
        </w:tc>
        <w:tc>
          <w:tcPr>
            <w:tcW w:w="567" w:type="dxa"/>
            <w:tcBorders>
              <w:top w:val="nil"/>
              <w:left w:val="nil"/>
              <w:bottom w:val="single" w:sz="4" w:space="0" w:color="auto"/>
              <w:right w:val="single" w:sz="8" w:space="0" w:color="auto"/>
            </w:tcBorders>
            <w:shd w:val="clear" w:color="000000" w:fill="auto"/>
            <w:noWrap/>
            <w:vAlign w:val="center"/>
          </w:tcPr>
          <w:p w:rsidR="004670AA" w:rsidRPr="00465225" w:rsidRDefault="004670AA" w:rsidP="00F73AD5">
            <w:pPr>
              <w:jc w:val="center"/>
              <w:rPr>
                <w:rFonts w:ascii="Arial" w:hAnsi="Arial" w:cs="Arial"/>
                <w:sz w:val="14"/>
                <w:szCs w:val="14"/>
              </w:rPr>
            </w:pPr>
            <w:r w:rsidRPr="00465225">
              <w:rPr>
                <w:rFonts w:ascii="Arial" w:hAnsi="Arial" w:cs="Arial"/>
                <w:sz w:val="14"/>
                <w:szCs w:val="14"/>
              </w:rPr>
              <w:t>22</w:t>
            </w:r>
          </w:p>
        </w:tc>
      </w:tr>
    </w:tbl>
    <w:p w:rsidR="004670AA" w:rsidRDefault="004670AA" w:rsidP="00F73AD5">
      <w:pPr>
        <w:jc w:val="both"/>
        <w:rPr>
          <w:b/>
          <w:u w:val="single"/>
          <w:lang w:val="ru-RU"/>
        </w:rPr>
      </w:pPr>
    </w:p>
    <w:p w:rsidR="004670AA" w:rsidRPr="00465225" w:rsidRDefault="004670AA" w:rsidP="00F73AD5">
      <w:pPr>
        <w:jc w:val="both"/>
        <w:rPr>
          <w:rFonts w:ascii="Arial" w:hAnsi="Arial" w:cs="Arial"/>
          <w:sz w:val="20"/>
          <w:szCs w:val="20"/>
        </w:rPr>
      </w:pPr>
      <w:r w:rsidRPr="00465225">
        <w:rPr>
          <w:rFonts w:ascii="Arial" w:hAnsi="Arial" w:cs="Arial"/>
          <w:sz w:val="20"/>
          <w:szCs w:val="20"/>
        </w:rPr>
        <w:t>Предложените стойности са определени при пълно съответствие с условията на документацията за участие. Всички стойности са в лева.</w:t>
      </w:r>
    </w:p>
    <w:p w:rsidR="004670AA" w:rsidRPr="00465225" w:rsidRDefault="004670AA" w:rsidP="00F73AD5">
      <w:pPr>
        <w:ind w:left="284"/>
        <w:jc w:val="both"/>
        <w:rPr>
          <w:rFonts w:ascii="Arial" w:hAnsi="Arial" w:cs="Arial"/>
          <w:sz w:val="20"/>
          <w:szCs w:val="20"/>
        </w:rPr>
      </w:pPr>
    </w:p>
    <w:p w:rsidR="004670AA" w:rsidRPr="00465225" w:rsidRDefault="004670AA" w:rsidP="00F73AD5">
      <w:pPr>
        <w:autoSpaceDE w:val="0"/>
        <w:autoSpaceDN w:val="0"/>
        <w:adjustRightInd w:val="0"/>
        <w:jc w:val="both"/>
        <w:rPr>
          <w:rFonts w:ascii="Arial" w:hAnsi="Arial" w:cs="Arial"/>
          <w:sz w:val="20"/>
          <w:szCs w:val="20"/>
        </w:rPr>
      </w:pPr>
      <w:r w:rsidRPr="00465225">
        <w:rPr>
          <w:rFonts w:ascii="Arial" w:hAnsi="Arial" w:cs="Arial"/>
          <w:sz w:val="20"/>
          <w:szCs w:val="20"/>
          <w:lang w:val="ru-RU"/>
        </w:rPr>
        <w:t xml:space="preserve">* </w:t>
      </w:r>
      <w:r w:rsidRPr="00465225">
        <w:rPr>
          <w:rFonts w:ascii="Arial" w:hAnsi="Arial" w:cs="Arial"/>
          <w:sz w:val="20"/>
          <w:szCs w:val="20"/>
        </w:rPr>
        <w:t>Посочените цени са в лева</w:t>
      </w:r>
    </w:p>
    <w:p w:rsidR="004670AA" w:rsidRPr="00465225" w:rsidRDefault="004670AA" w:rsidP="00A04205">
      <w:pPr>
        <w:autoSpaceDE w:val="0"/>
        <w:autoSpaceDN w:val="0"/>
        <w:adjustRightInd w:val="0"/>
        <w:jc w:val="both"/>
        <w:rPr>
          <w:rFonts w:ascii="Arial" w:hAnsi="Arial" w:cs="Arial"/>
          <w:sz w:val="20"/>
          <w:szCs w:val="20"/>
        </w:rPr>
      </w:pPr>
      <w:r w:rsidRPr="00465225">
        <w:rPr>
          <w:rFonts w:ascii="Arial" w:hAnsi="Arial" w:cs="Arial"/>
          <w:sz w:val="20"/>
          <w:szCs w:val="20"/>
          <w:lang w:val="ru-RU"/>
        </w:rPr>
        <w:t>** В посочените в Приложение №</w:t>
      </w:r>
      <w:r w:rsidR="00864227">
        <w:rPr>
          <w:rFonts w:ascii="Arial" w:hAnsi="Arial" w:cs="Arial"/>
          <w:sz w:val="20"/>
          <w:szCs w:val="20"/>
          <w:lang w:val="ru-RU"/>
        </w:rPr>
        <w:t xml:space="preserve">2 </w:t>
      </w:r>
      <w:r w:rsidRPr="00465225">
        <w:rPr>
          <w:rFonts w:ascii="Arial" w:hAnsi="Arial" w:cs="Arial"/>
          <w:sz w:val="20"/>
          <w:szCs w:val="20"/>
          <w:lang w:val="ru-RU"/>
        </w:rPr>
        <w:t xml:space="preserve"> цени са</w:t>
      </w:r>
      <w:r w:rsidR="00864227">
        <w:rPr>
          <w:rFonts w:ascii="Arial" w:hAnsi="Arial" w:cs="Arial"/>
          <w:sz w:val="20"/>
          <w:szCs w:val="20"/>
          <w:lang w:val="ru-RU"/>
        </w:rPr>
        <w:t xml:space="preserve"> </w:t>
      </w:r>
      <w:r w:rsidRPr="00465225">
        <w:rPr>
          <w:rFonts w:ascii="Arial" w:hAnsi="Arial" w:cs="Arial"/>
          <w:sz w:val="20"/>
          <w:szCs w:val="20"/>
          <w:lang w:val="ru-RU"/>
        </w:rPr>
        <w:t>включени</w:t>
      </w:r>
      <w:r w:rsidR="00864227">
        <w:rPr>
          <w:rFonts w:ascii="Arial" w:hAnsi="Arial" w:cs="Arial"/>
          <w:sz w:val="20"/>
          <w:szCs w:val="20"/>
          <w:lang w:val="ru-RU"/>
        </w:rPr>
        <w:t xml:space="preserve"> </w:t>
      </w:r>
      <w:r w:rsidRPr="00465225">
        <w:rPr>
          <w:rFonts w:ascii="Arial" w:hAnsi="Arial" w:cs="Arial"/>
          <w:sz w:val="20"/>
          <w:szCs w:val="20"/>
          <w:lang w:val="ru-RU"/>
        </w:rPr>
        <w:t>всички</w:t>
      </w:r>
      <w:r w:rsidR="00864227">
        <w:rPr>
          <w:rFonts w:ascii="Arial" w:hAnsi="Arial" w:cs="Arial"/>
          <w:sz w:val="20"/>
          <w:szCs w:val="20"/>
          <w:lang w:val="ru-RU"/>
        </w:rPr>
        <w:t xml:space="preserve"> </w:t>
      </w:r>
      <w:r w:rsidRPr="00465225">
        <w:rPr>
          <w:rFonts w:ascii="Arial" w:hAnsi="Arial" w:cs="Arial"/>
          <w:sz w:val="20"/>
          <w:szCs w:val="20"/>
          <w:lang w:val="ru-RU"/>
        </w:rPr>
        <w:t>разходи по обезпечаване на Застраховка</w:t>
      </w:r>
      <w:r w:rsidR="00864227">
        <w:rPr>
          <w:rFonts w:ascii="Arial" w:hAnsi="Arial" w:cs="Arial"/>
          <w:sz w:val="20"/>
          <w:szCs w:val="20"/>
          <w:lang w:val="ru-RU"/>
        </w:rPr>
        <w:t xml:space="preserve"> </w:t>
      </w:r>
      <w:r w:rsidRPr="00465225">
        <w:rPr>
          <w:rFonts w:ascii="Arial" w:hAnsi="Arial" w:cs="Arial"/>
          <w:sz w:val="20"/>
          <w:szCs w:val="20"/>
          <w:lang w:val="ru-RU"/>
        </w:rPr>
        <w:t>“</w:t>
      </w:r>
      <w:r w:rsidRPr="00465225">
        <w:rPr>
          <w:rFonts w:ascii="Arial" w:eastAsia="TimesNewRoman" w:hAnsi="Arial" w:cs="Arial"/>
          <w:color w:val="000000"/>
          <w:sz w:val="20"/>
          <w:szCs w:val="20"/>
        </w:rPr>
        <w:t>КАСКО на СПС</w:t>
      </w:r>
      <w:r>
        <w:rPr>
          <w:rFonts w:ascii="Arial" w:eastAsia="TimesNewRoman" w:hAnsi="Arial" w:cs="Arial"/>
          <w:color w:val="000000"/>
          <w:sz w:val="20"/>
          <w:szCs w:val="20"/>
        </w:rPr>
        <w:t>“</w:t>
      </w:r>
      <w:r w:rsidRPr="00465225">
        <w:rPr>
          <w:rFonts w:ascii="Arial" w:hAnsi="Arial" w:cs="Arial"/>
          <w:sz w:val="20"/>
          <w:szCs w:val="20"/>
          <w:lang w:val="ru-RU"/>
        </w:rPr>
        <w:t>,</w:t>
      </w:r>
      <w:r w:rsidR="00864227">
        <w:rPr>
          <w:rFonts w:ascii="Arial" w:hAnsi="Arial" w:cs="Arial"/>
          <w:sz w:val="20"/>
          <w:szCs w:val="20"/>
          <w:lang w:val="ru-RU"/>
        </w:rPr>
        <w:t xml:space="preserve"> </w:t>
      </w:r>
      <w:r w:rsidRPr="00465225">
        <w:rPr>
          <w:rFonts w:ascii="Arial" w:hAnsi="Arial" w:cs="Arial"/>
          <w:sz w:val="20"/>
          <w:szCs w:val="20"/>
          <w:lang w:val="ru-RU"/>
        </w:rPr>
        <w:t xml:space="preserve">включително и възнаграждението на застрахователния брокер </w:t>
      </w:r>
      <w:r w:rsidRPr="00465225">
        <w:rPr>
          <w:rFonts w:ascii="Arial" w:hAnsi="Arial" w:cs="Arial"/>
          <w:sz w:val="20"/>
          <w:szCs w:val="20"/>
          <w:lang w:val="ru-RU"/>
        </w:rPr>
        <w:lastRenderedPageBreak/>
        <w:t xml:space="preserve">/брокерскакомисионна/ </w:t>
      </w:r>
      <w:r w:rsidRPr="00465225">
        <w:rPr>
          <w:rFonts w:ascii="Arial" w:hAnsi="Arial" w:cs="Arial"/>
          <w:sz w:val="20"/>
          <w:szCs w:val="20"/>
        </w:rPr>
        <w:t>в размер на 15% от застрахователната премия, без начислен данък съгласно Закона за данъка върху застрахователните премии (обн. в ДВ бр. 86 от 02.11.2010 г.)</w:t>
      </w:r>
      <w:r w:rsidRPr="00465225">
        <w:rPr>
          <w:rFonts w:ascii="Arial" w:hAnsi="Arial" w:cs="Arial"/>
          <w:sz w:val="20"/>
          <w:szCs w:val="20"/>
          <w:lang w:val="ru-RU"/>
        </w:rPr>
        <w:t>, административни разноски, други такси и вноски, съгласнодействащата нормативна уредба в Република</w:t>
      </w:r>
      <w:r w:rsidR="00864227">
        <w:rPr>
          <w:rFonts w:ascii="Arial" w:hAnsi="Arial" w:cs="Arial"/>
          <w:sz w:val="20"/>
          <w:szCs w:val="20"/>
          <w:lang w:val="ru-RU"/>
        </w:rPr>
        <w:t xml:space="preserve"> </w:t>
      </w:r>
      <w:r w:rsidRPr="00465225">
        <w:rPr>
          <w:rFonts w:ascii="Arial" w:hAnsi="Arial" w:cs="Arial"/>
          <w:sz w:val="20"/>
          <w:szCs w:val="20"/>
          <w:lang w:val="ru-RU"/>
        </w:rPr>
        <w:t>България.</w:t>
      </w:r>
    </w:p>
    <w:p w:rsidR="004670AA" w:rsidRPr="00465225" w:rsidRDefault="004670AA" w:rsidP="00F73AD5">
      <w:pPr>
        <w:jc w:val="both"/>
        <w:rPr>
          <w:rFonts w:ascii="Arial" w:hAnsi="Arial" w:cs="Arial"/>
          <w:sz w:val="20"/>
          <w:szCs w:val="20"/>
        </w:rPr>
      </w:pPr>
    </w:p>
    <w:p w:rsidR="004670AA" w:rsidRPr="00067A9C" w:rsidRDefault="004670AA" w:rsidP="00F73AD5">
      <w:pPr>
        <w:pStyle w:val="Heading5"/>
        <w:spacing w:before="0" w:after="0"/>
        <w:rPr>
          <w:rFonts w:ascii="Arial" w:hAnsi="Arial" w:cs="Arial"/>
          <w:bCs/>
          <w:i w:val="0"/>
          <w:sz w:val="20"/>
        </w:rPr>
      </w:pPr>
      <w:r w:rsidRPr="00067A9C">
        <w:rPr>
          <w:rFonts w:ascii="Arial" w:hAnsi="Arial" w:cs="Arial"/>
          <w:i w:val="0"/>
          <w:sz w:val="20"/>
        </w:rPr>
        <w:t>ІІ. НАЧИН НА ПЛАЩАНЕ</w:t>
      </w:r>
    </w:p>
    <w:p w:rsidR="004670AA" w:rsidRPr="00067A9C" w:rsidRDefault="004670AA" w:rsidP="001D1D3C">
      <w:pPr>
        <w:autoSpaceDE w:val="0"/>
        <w:autoSpaceDN w:val="0"/>
        <w:adjustRightInd w:val="0"/>
        <w:jc w:val="both"/>
        <w:rPr>
          <w:rFonts w:ascii="PoloCyr" w:hAnsi="PoloCyr" w:cs="PoloCyr"/>
          <w:sz w:val="20"/>
          <w:szCs w:val="20"/>
        </w:rPr>
      </w:pPr>
      <w:r w:rsidRPr="00874711">
        <w:rPr>
          <w:rFonts w:ascii="Arial" w:hAnsi="Arial" w:cs="Arial"/>
          <w:sz w:val="20"/>
          <w:szCs w:val="20"/>
        </w:rPr>
        <w:t>Еднократно,</w:t>
      </w:r>
      <w:r>
        <w:rPr>
          <w:rFonts w:ascii="Arial" w:hAnsi="Arial" w:cs="Arial"/>
          <w:sz w:val="20"/>
          <w:szCs w:val="20"/>
        </w:rPr>
        <w:t xml:space="preserve"> чрез банков превод, като дължимата застрахователна премия и данъка съгласно ЗДЗП се заплащат от Възложителя в срок до 15 /петнадесет/ календарни дни от датата на начало на застрахователния договор и издаване на сметка от Изпълнителя за дължимата застрахователна премия и съответния данък.</w:t>
      </w:r>
    </w:p>
    <w:p w:rsidR="004670AA" w:rsidRPr="00067A9C" w:rsidRDefault="004670AA" w:rsidP="00F73AD5">
      <w:pPr>
        <w:autoSpaceDE w:val="0"/>
        <w:autoSpaceDN w:val="0"/>
        <w:adjustRightInd w:val="0"/>
        <w:rPr>
          <w:rFonts w:ascii="PoloCyr" w:hAnsi="PoloCyr" w:cs="PoloCyr"/>
          <w:sz w:val="20"/>
          <w:szCs w:val="20"/>
        </w:rPr>
      </w:pPr>
    </w:p>
    <w:p w:rsidR="004670AA" w:rsidRPr="00067A9C" w:rsidRDefault="004670AA" w:rsidP="00F73AD5">
      <w:pPr>
        <w:autoSpaceDE w:val="0"/>
        <w:autoSpaceDN w:val="0"/>
        <w:adjustRightInd w:val="0"/>
        <w:rPr>
          <w:rFonts w:ascii="Arial" w:hAnsi="Arial" w:cs="Arial"/>
          <w:b/>
          <w:sz w:val="20"/>
          <w:szCs w:val="20"/>
        </w:rPr>
      </w:pPr>
      <w:r w:rsidRPr="00067A9C">
        <w:rPr>
          <w:rFonts w:ascii="Arial" w:hAnsi="Arial" w:cs="Arial"/>
          <w:b/>
          <w:sz w:val="20"/>
          <w:szCs w:val="20"/>
          <w:lang w:eastAsia="en-US"/>
        </w:rPr>
        <w:t xml:space="preserve">III. </w:t>
      </w:r>
      <w:r w:rsidRPr="00067A9C">
        <w:rPr>
          <w:rFonts w:ascii="Arial" w:hAnsi="Arial" w:cs="Arial"/>
          <w:b/>
          <w:sz w:val="20"/>
          <w:szCs w:val="20"/>
        </w:rPr>
        <w:t>СРОК НА ВАЛИДНОСТ НА ОФЕРТАТА</w:t>
      </w:r>
    </w:p>
    <w:p w:rsidR="004670AA" w:rsidRPr="00067A9C" w:rsidRDefault="004670AA" w:rsidP="00A04205">
      <w:pPr>
        <w:autoSpaceDE w:val="0"/>
        <w:autoSpaceDN w:val="0"/>
        <w:adjustRightInd w:val="0"/>
        <w:jc w:val="both"/>
        <w:rPr>
          <w:rFonts w:ascii="Arial" w:hAnsi="Arial" w:cs="Arial"/>
          <w:sz w:val="20"/>
          <w:szCs w:val="20"/>
        </w:rPr>
      </w:pPr>
      <w:r w:rsidRPr="00067A9C">
        <w:rPr>
          <w:rFonts w:ascii="Arial" w:hAnsi="Arial" w:cs="Arial"/>
          <w:sz w:val="20"/>
          <w:szCs w:val="20"/>
        </w:rPr>
        <w:t xml:space="preserve">Декларираме, че настоящата </w:t>
      </w:r>
      <w:r>
        <w:rPr>
          <w:rFonts w:ascii="Arial" w:hAnsi="Arial" w:cs="Arial"/>
          <w:sz w:val="20"/>
          <w:szCs w:val="20"/>
        </w:rPr>
        <w:t xml:space="preserve">първоначална </w:t>
      </w:r>
      <w:r w:rsidRPr="00067A9C">
        <w:rPr>
          <w:rFonts w:ascii="Arial" w:hAnsi="Arial" w:cs="Arial"/>
          <w:sz w:val="20"/>
          <w:szCs w:val="20"/>
        </w:rPr>
        <w:t>цен</w:t>
      </w:r>
      <w:r>
        <w:rPr>
          <w:rFonts w:ascii="Arial" w:hAnsi="Arial" w:cs="Arial"/>
          <w:sz w:val="20"/>
          <w:szCs w:val="20"/>
        </w:rPr>
        <w:t xml:space="preserve">ова оферта е валидна за срок от </w:t>
      </w:r>
      <w:r>
        <w:rPr>
          <w:rFonts w:ascii="Arial" w:hAnsi="Arial" w:cs="Arial"/>
          <w:b/>
          <w:sz w:val="20"/>
          <w:szCs w:val="20"/>
        </w:rPr>
        <w:t>120</w:t>
      </w:r>
      <w:r w:rsidRPr="00067A9C">
        <w:rPr>
          <w:rFonts w:ascii="Arial" w:hAnsi="Arial" w:cs="Arial"/>
          <w:sz w:val="20"/>
          <w:szCs w:val="20"/>
        </w:rPr>
        <w:t xml:space="preserve"> календарни дни от датата на </w:t>
      </w:r>
      <w:r>
        <w:rPr>
          <w:rFonts w:ascii="Arial" w:hAnsi="Arial" w:cs="Arial"/>
          <w:sz w:val="20"/>
          <w:szCs w:val="20"/>
        </w:rPr>
        <w:t>изтичане на крайния срок на подаване на първоначалните оферти</w:t>
      </w:r>
      <w:r w:rsidRPr="00067A9C">
        <w:rPr>
          <w:rFonts w:ascii="Arial" w:hAnsi="Arial" w:cs="Arial"/>
          <w:sz w:val="20"/>
          <w:szCs w:val="20"/>
        </w:rPr>
        <w:t xml:space="preserve"> за участие.</w:t>
      </w:r>
    </w:p>
    <w:p w:rsidR="004670AA" w:rsidRPr="004C5627" w:rsidRDefault="004670AA" w:rsidP="00F73AD5">
      <w:pPr>
        <w:autoSpaceDE w:val="0"/>
        <w:autoSpaceDN w:val="0"/>
        <w:adjustRightInd w:val="0"/>
        <w:rPr>
          <w:rFonts w:ascii="Arial" w:hAnsi="Arial" w:cs="Arial"/>
          <w:sz w:val="20"/>
          <w:szCs w:val="20"/>
        </w:rPr>
      </w:pPr>
    </w:p>
    <w:p w:rsidR="004670AA" w:rsidRDefault="004670AA" w:rsidP="00F73AD5">
      <w:pPr>
        <w:autoSpaceDE w:val="0"/>
        <w:autoSpaceDN w:val="0"/>
        <w:adjustRightInd w:val="0"/>
        <w:rPr>
          <w:rFonts w:ascii="Arial" w:hAnsi="Arial" w:cs="Arial"/>
          <w:sz w:val="20"/>
          <w:szCs w:val="20"/>
        </w:rPr>
      </w:pPr>
      <w:r w:rsidRPr="004C5627">
        <w:rPr>
          <w:rFonts w:ascii="Arial" w:hAnsi="Arial" w:cs="Arial"/>
          <w:sz w:val="20"/>
          <w:szCs w:val="20"/>
        </w:rPr>
        <w:t xml:space="preserve">Приложения: </w:t>
      </w:r>
    </w:p>
    <w:p w:rsidR="00864227" w:rsidRDefault="00864227" w:rsidP="00F73AD5">
      <w:pPr>
        <w:autoSpaceDE w:val="0"/>
        <w:autoSpaceDN w:val="0"/>
        <w:adjustRightInd w:val="0"/>
        <w:rPr>
          <w:rFonts w:ascii="Arial" w:hAnsi="Arial" w:cs="Arial"/>
          <w:sz w:val="20"/>
          <w:szCs w:val="20"/>
        </w:rPr>
      </w:pPr>
      <w:r>
        <w:rPr>
          <w:rFonts w:ascii="Arial" w:hAnsi="Arial" w:cs="Arial"/>
          <w:sz w:val="20"/>
          <w:szCs w:val="20"/>
        </w:rPr>
        <w:t>№ 1 – Приложение 1 към Образец Ценова оферта ОП</w:t>
      </w:r>
      <w:r w:rsidRPr="00864227">
        <w:rPr>
          <w:rFonts w:ascii="Arial" w:hAnsi="Arial" w:cs="Arial"/>
          <w:sz w:val="20"/>
          <w:szCs w:val="20"/>
        </w:rPr>
        <w:t xml:space="preserve">_III - MTPL </w:t>
      </w:r>
      <w:r>
        <w:rPr>
          <w:rFonts w:ascii="Arial" w:hAnsi="Arial" w:cs="Arial"/>
          <w:sz w:val="20"/>
          <w:szCs w:val="20"/>
        </w:rPr>
        <w:t>–</w:t>
      </w:r>
      <w:r w:rsidRPr="00864227">
        <w:rPr>
          <w:rFonts w:ascii="Arial" w:hAnsi="Arial" w:cs="Arial"/>
          <w:sz w:val="20"/>
          <w:szCs w:val="20"/>
        </w:rPr>
        <w:t xml:space="preserve"> </w:t>
      </w:r>
      <w:r>
        <w:rPr>
          <w:rFonts w:ascii="Arial" w:hAnsi="Arial" w:cs="Arial"/>
          <w:sz w:val="20"/>
          <w:szCs w:val="20"/>
        </w:rPr>
        <w:t>ЕПРО Мрежи АД</w:t>
      </w:r>
    </w:p>
    <w:p w:rsidR="00864227" w:rsidRPr="004C5627" w:rsidRDefault="00864227" w:rsidP="00F73AD5">
      <w:pPr>
        <w:autoSpaceDE w:val="0"/>
        <w:autoSpaceDN w:val="0"/>
        <w:adjustRightInd w:val="0"/>
        <w:rPr>
          <w:rFonts w:ascii="Arial" w:hAnsi="Arial" w:cs="Arial"/>
          <w:sz w:val="20"/>
          <w:szCs w:val="20"/>
        </w:rPr>
      </w:pPr>
      <w:r>
        <w:rPr>
          <w:rFonts w:ascii="Arial" w:hAnsi="Arial" w:cs="Arial"/>
          <w:sz w:val="20"/>
          <w:szCs w:val="20"/>
        </w:rPr>
        <w:t>№ 2 – Приложение 2 към Образец Ценова оферта_ОП</w:t>
      </w:r>
      <w:r w:rsidRPr="00864227">
        <w:rPr>
          <w:rFonts w:ascii="Arial" w:hAnsi="Arial" w:cs="Arial"/>
          <w:sz w:val="20"/>
          <w:szCs w:val="20"/>
        </w:rPr>
        <w:t xml:space="preserve"> III - KASKO </w:t>
      </w:r>
      <w:r>
        <w:rPr>
          <w:rFonts w:ascii="Arial" w:hAnsi="Arial" w:cs="Arial"/>
          <w:sz w:val="20"/>
          <w:szCs w:val="20"/>
        </w:rPr>
        <w:t>–</w:t>
      </w:r>
      <w:r w:rsidRPr="00864227">
        <w:rPr>
          <w:rFonts w:ascii="Arial" w:hAnsi="Arial" w:cs="Arial"/>
          <w:sz w:val="20"/>
          <w:szCs w:val="20"/>
        </w:rPr>
        <w:t xml:space="preserve"> </w:t>
      </w:r>
      <w:r>
        <w:rPr>
          <w:rFonts w:ascii="Arial" w:hAnsi="Arial" w:cs="Arial"/>
          <w:sz w:val="20"/>
          <w:szCs w:val="20"/>
        </w:rPr>
        <w:t>ЕПРО Мрежи АД</w:t>
      </w:r>
    </w:p>
    <w:p w:rsidR="004670AA" w:rsidRPr="004C5627" w:rsidRDefault="004670AA" w:rsidP="00F73AD5">
      <w:pPr>
        <w:autoSpaceDE w:val="0"/>
        <w:autoSpaceDN w:val="0"/>
        <w:adjustRightInd w:val="0"/>
        <w:rPr>
          <w:rFonts w:ascii="Arial" w:hAnsi="Arial" w:cs="Arial"/>
          <w:sz w:val="20"/>
          <w:szCs w:val="20"/>
        </w:rPr>
      </w:pPr>
    </w:p>
    <w:p w:rsidR="004670AA" w:rsidRPr="004C5627" w:rsidRDefault="004670AA" w:rsidP="00F73AD5">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F73AD5">
      <w:pPr>
        <w:autoSpaceDE w:val="0"/>
        <w:autoSpaceDN w:val="0"/>
        <w:adjustRightInd w:val="0"/>
        <w:ind w:left="4248" w:hanging="4248"/>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F73AD5">
      <w:pPr>
        <w:autoSpaceDE w:val="0"/>
        <w:autoSpaceDN w:val="0"/>
        <w:adjustRightInd w:val="0"/>
        <w:jc w:val="right"/>
        <w:rPr>
          <w:rFonts w:ascii="Arial" w:hAnsi="Arial" w:cs="Arial"/>
          <w:sz w:val="20"/>
          <w:szCs w:val="20"/>
          <w:lang w:eastAsia="en-US"/>
        </w:rPr>
      </w:pPr>
    </w:p>
    <w:p w:rsidR="004670AA" w:rsidRPr="00F73AD5" w:rsidRDefault="004670AA" w:rsidP="00F73AD5">
      <w:pPr>
        <w:jc w:val="both"/>
        <w:rPr>
          <w:rFonts w:ascii="Arial" w:hAnsi="Arial" w:cs="Arial"/>
          <w:i/>
          <w:sz w:val="20"/>
          <w:szCs w:val="20"/>
        </w:rPr>
      </w:pPr>
      <w:r w:rsidRPr="004C5627">
        <w:rPr>
          <w:rFonts w:ascii="Arial" w:hAnsi="Arial" w:cs="Arial"/>
          <w:b/>
          <w:i/>
          <w:sz w:val="20"/>
          <w:szCs w:val="20"/>
          <w:lang w:val="ru-RU"/>
        </w:rPr>
        <w:t xml:space="preserve">Забележка: </w:t>
      </w:r>
      <w:r w:rsidRPr="004C5627">
        <w:rPr>
          <w:rFonts w:ascii="Arial" w:hAnsi="Arial" w:cs="Arial"/>
          <w:i/>
          <w:sz w:val="20"/>
          <w:szCs w:val="20"/>
          <w:lang w:val="ru-RU"/>
        </w:rPr>
        <w:t xml:space="preserve">Ценовата оферта </w:t>
      </w:r>
      <w:r w:rsidRPr="004C5627">
        <w:rPr>
          <w:rFonts w:ascii="Arial" w:hAnsi="Arial" w:cs="Arial"/>
          <w:i/>
          <w:sz w:val="20"/>
          <w:szCs w:val="20"/>
        </w:rPr>
        <w:t>се представя в два екземпляра - на хартиен и на електронен носител (CD/DVD или USB flash) – формат</w:t>
      </w:r>
      <w:r w:rsidRPr="004C5627">
        <w:rPr>
          <w:rFonts w:ascii="Arial" w:hAnsi="Arial" w:cs="Arial"/>
          <w:i/>
          <w:sz w:val="20"/>
          <w:szCs w:val="20"/>
          <w:lang w:val="en-US"/>
        </w:rPr>
        <w:t>MicrosoftOfficeExcel</w:t>
      </w:r>
      <w:r>
        <w:rPr>
          <w:rFonts w:ascii="Arial" w:hAnsi="Arial" w:cs="Arial"/>
          <w:i/>
          <w:sz w:val="20"/>
          <w:szCs w:val="20"/>
        </w:rPr>
        <w:t>.</w:t>
      </w:r>
    </w:p>
    <w:p w:rsidR="004670AA" w:rsidRPr="004C5627" w:rsidRDefault="004670AA" w:rsidP="00F73AD5">
      <w:pPr>
        <w:jc w:val="both"/>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Default="004670AA">
      <w:pPr>
        <w:spacing w:after="200" w:line="276" w:lineRule="auto"/>
      </w:pPr>
      <w:r>
        <w:br w:type="page"/>
      </w:r>
    </w:p>
    <w:p w:rsidR="004670AA" w:rsidRDefault="004670AA" w:rsidP="009802A0">
      <w:pPr>
        <w:autoSpaceDE w:val="0"/>
        <w:autoSpaceDN w:val="0"/>
        <w:adjustRightInd w:val="0"/>
        <w:jc w:val="right"/>
        <w:rPr>
          <w:rFonts w:ascii="Arial" w:hAnsi="Arial" w:cs="Arial"/>
          <w:color w:val="A6A6A6"/>
          <w:sz w:val="20"/>
          <w:szCs w:val="20"/>
        </w:rPr>
      </w:pPr>
      <w:r w:rsidRPr="009E6F97">
        <w:rPr>
          <w:rFonts w:ascii="Arial" w:hAnsi="Arial" w:cs="Arial"/>
          <w:color w:val="A6A6A6"/>
          <w:sz w:val="20"/>
          <w:szCs w:val="20"/>
        </w:rPr>
        <w:t xml:space="preserve">Образец </w:t>
      </w:r>
      <w:r>
        <w:rPr>
          <w:rFonts w:ascii="Arial" w:hAnsi="Arial" w:cs="Arial"/>
          <w:color w:val="A6A6A6"/>
          <w:sz w:val="20"/>
          <w:szCs w:val="20"/>
        </w:rPr>
        <w:t>12.4.</w:t>
      </w:r>
    </w:p>
    <w:p w:rsidR="004670AA" w:rsidRDefault="004670AA" w:rsidP="00F73AD5"/>
    <w:p w:rsidR="004670AA" w:rsidRPr="004C5627" w:rsidRDefault="004670AA" w:rsidP="00F73AD5">
      <w:pPr>
        <w:autoSpaceDE w:val="0"/>
        <w:autoSpaceDN w:val="0"/>
        <w:adjustRightInd w:val="0"/>
        <w:jc w:val="both"/>
        <w:rPr>
          <w:rFonts w:ascii="Arial" w:hAnsi="Arial" w:cs="Arial"/>
          <w:b/>
          <w:sz w:val="20"/>
          <w:szCs w:val="20"/>
        </w:rPr>
      </w:pPr>
      <w:r>
        <w:rPr>
          <w:rFonts w:ascii="Arial" w:hAnsi="Arial" w:cs="Arial"/>
          <w:color w:val="A6A6A6"/>
          <w:sz w:val="20"/>
          <w:szCs w:val="20"/>
        </w:rPr>
        <w:t>.</w:t>
      </w:r>
    </w:p>
    <w:p w:rsidR="004670AA" w:rsidRDefault="004670AA" w:rsidP="003F5D3F">
      <w:pPr>
        <w:autoSpaceDE w:val="0"/>
        <w:autoSpaceDN w:val="0"/>
        <w:adjustRightInd w:val="0"/>
        <w:jc w:val="center"/>
        <w:rPr>
          <w:rFonts w:ascii="Arial" w:hAnsi="Arial" w:cs="Arial"/>
          <w:b/>
          <w:sz w:val="20"/>
          <w:szCs w:val="20"/>
        </w:rPr>
      </w:pPr>
      <w:r w:rsidRPr="009E6F97">
        <w:rPr>
          <w:rFonts w:ascii="Arial" w:hAnsi="Arial" w:cs="Arial"/>
          <w:b/>
          <w:sz w:val="20"/>
          <w:szCs w:val="20"/>
        </w:rPr>
        <w:t>ЦЕНОВА ОФЕРТА</w:t>
      </w:r>
    </w:p>
    <w:p w:rsidR="004670AA" w:rsidRPr="00E152E2" w:rsidRDefault="004670AA" w:rsidP="003F5D3F">
      <w:pPr>
        <w:autoSpaceDE w:val="0"/>
        <w:autoSpaceDN w:val="0"/>
        <w:adjustRightInd w:val="0"/>
        <w:jc w:val="center"/>
        <w:rPr>
          <w:rFonts w:ascii="Arial" w:hAnsi="Arial" w:cs="Arial"/>
          <w:b/>
          <w:sz w:val="20"/>
          <w:szCs w:val="20"/>
        </w:rPr>
      </w:pPr>
      <w:r w:rsidRPr="00E152E2">
        <w:rPr>
          <w:rFonts w:ascii="Arial" w:hAnsi="Arial" w:cs="Arial"/>
          <w:b/>
          <w:sz w:val="20"/>
          <w:szCs w:val="20"/>
        </w:rPr>
        <w:t>ЗА ИЗПЪЛНЕНИЕ НА ПОРЪЧКАТА</w:t>
      </w:r>
    </w:p>
    <w:p w:rsidR="004670AA" w:rsidRPr="00E152E2" w:rsidRDefault="004670AA" w:rsidP="003F5D3F">
      <w:pPr>
        <w:autoSpaceDE w:val="0"/>
        <w:autoSpaceDN w:val="0"/>
        <w:adjustRightInd w:val="0"/>
        <w:jc w:val="center"/>
        <w:rPr>
          <w:rFonts w:ascii="Arial" w:hAnsi="Arial" w:cs="Arial"/>
          <w:b/>
          <w:sz w:val="20"/>
          <w:szCs w:val="20"/>
        </w:rPr>
      </w:pPr>
      <w:r w:rsidRPr="00E152E2">
        <w:rPr>
          <w:rFonts w:ascii="Arial" w:hAnsi="Arial" w:cs="Arial"/>
          <w:b/>
          <w:sz w:val="20"/>
          <w:szCs w:val="20"/>
        </w:rPr>
        <w:t>ПРЕДОСТАВЯНЕ НА ЗАСТРАХОВАТЕЛНИ УСЛУГИ ЗА НУЖДИТЕ НА ЕНЕРГО-ПРО МРЕЖИ АД</w:t>
      </w:r>
    </w:p>
    <w:p w:rsidR="004670AA" w:rsidRPr="00B0021C" w:rsidRDefault="004670AA" w:rsidP="003F5D3F">
      <w:pPr>
        <w:autoSpaceDE w:val="0"/>
        <w:autoSpaceDN w:val="0"/>
        <w:adjustRightInd w:val="0"/>
        <w:rPr>
          <w:rFonts w:eastAsia="TimesNewRoman"/>
          <w:color w:val="000000"/>
          <w:lang w:val="ru-RU"/>
        </w:rPr>
      </w:pPr>
    </w:p>
    <w:p w:rsidR="004670AA" w:rsidRPr="00465225" w:rsidRDefault="004670AA" w:rsidP="009802A0">
      <w:pPr>
        <w:autoSpaceDE w:val="0"/>
        <w:autoSpaceDN w:val="0"/>
        <w:adjustRightInd w:val="0"/>
        <w:rPr>
          <w:rFonts w:ascii="Arial" w:eastAsia="TimesNewRoman" w:hAnsi="Arial" w:cs="Arial"/>
          <w:b/>
          <w:color w:val="000000"/>
          <w:sz w:val="20"/>
          <w:szCs w:val="20"/>
        </w:rPr>
      </w:pPr>
      <w:r w:rsidRPr="00465225">
        <w:rPr>
          <w:rFonts w:ascii="Arial" w:eastAsia="TimesNewRoman" w:hAnsi="Arial" w:cs="Arial"/>
          <w:b/>
          <w:color w:val="000000"/>
          <w:sz w:val="20"/>
          <w:szCs w:val="20"/>
        </w:rPr>
        <w:t>ОБОСОБЕНА ПОЗИЦИЯIV</w:t>
      </w:r>
      <w:r w:rsidRPr="00465225">
        <w:rPr>
          <w:rFonts w:ascii="Arial" w:eastAsia="TimesNewRoman" w:hAnsi="Arial" w:cs="Arial"/>
          <w:b/>
          <w:color w:val="000000"/>
          <w:sz w:val="20"/>
          <w:szCs w:val="20"/>
          <w:lang w:val="ru-RU"/>
        </w:rPr>
        <w:t>:</w:t>
      </w:r>
      <w:r w:rsidRPr="00465225">
        <w:rPr>
          <w:rFonts w:ascii="Arial" w:eastAsia="TimesNewRoman" w:hAnsi="Arial" w:cs="Arial"/>
          <w:b/>
          <w:color w:val="000000"/>
          <w:sz w:val="20"/>
          <w:szCs w:val="20"/>
        </w:rPr>
        <w:t xml:space="preserve"> ЗАДЪЛЖИТЕЛНА ЗАСТРАХОВКА „ТРУДОВА ЗЛОПОЛУКА”</w:t>
      </w:r>
    </w:p>
    <w:p w:rsidR="004670AA" w:rsidRDefault="004670AA" w:rsidP="009802A0">
      <w:pPr>
        <w:tabs>
          <w:tab w:val="left" w:pos="7513"/>
        </w:tabs>
        <w:autoSpaceDE w:val="0"/>
        <w:autoSpaceDN w:val="0"/>
        <w:adjustRightInd w:val="0"/>
        <w:rPr>
          <w:rFonts w:ascii="Arial" w:hAnsi="Arial" w:cs="Arial"/>
          <w:sz w:val="20"/>
          <w:szCs w:val="20"/>
        </w:rPr>
      </w:pPr>
    </w:p>
    <w:p w:rsidR="004670AA" w:rsidRPr="004C5627" w:rsidRDefault="004670AA" w:rsidP="009802A0">
      <w:pPr>
        <w:tabs>
          <w:tab w:val="left" w:pos="7513"/>
        </w:tabs>
        <w:autoSpaceDE w:val="0"/>
        <w:autoSpaceDN w:val="0"/>
        <w:adjustRightInd w:val="0"/>
        <w:rPr>
          <w:rFonts w:ascii="Arial" w:hAnsi="Arial" w:cs="Arial"/>
          <w:sz w:val="20"/>
          <w:szCs w:val="20"/>
        </w:rPr>
      </w:pPr>
      <w:r w:rsidRPr="004C5627">
        <w:rPr>
          <w:rFonts w:ascii="Arial" w:hAnsi="Arial" w:cs="Arial"/>
          <w:sz w:val="20"/>
          <w:szCs w:val="20"/>
        </w:rPr>
        <w:t>ОТ: (наименование на участника) ……….……………………….…………………………….…………</w:t>
      </w:r>
    </w:p>
    <w:p w:rsidR="004670AA" w:rsidRPr="004C5627" w:rsidRDefault="004670AA" w:rsidP="009802A0">
      <w:pPr>
        <w:tabs>
          <w:tab w:val="left" w:pos="7513"/>
        </w:tabs>
        <w:autoSpaceDE w:val="0"/>
        <w:autoSpaceDN w:val="0"/>
        <w:adjustRightInd w:val="0"/>
        <w:rPr>
          <w:rFonts w:ascii="Arial" w:hAnsi="Arial" w:cs="Arial"/>
          <w:sz w:val="20"/>
          <w:szCs w:val="20"/>
        </w:rPr>
      </w:pPr>
      <w:r w:rsidRPr="004C5627">
        <w:rPr>
          <w:rFonts w:ascii="Arial" w:hAnsi="Arial" w:cs="Arial"/>
          <w:sz w:val="20"/>
          <w:szCs w:val="20"/>
        </w:rPr>
        <w:t>Седалище и адрес на управление: гр …………….,,, ул……………………………….№................</w:t>
      </w:r>
    </w:p>
    <w:p w:rsidR="004670AA" w:rsidRPr="004C5627" w:rsidRDefault="004670AA" w:rsidP="009802A0">
      <w:pPr>
        <w:tabs>
          <w:tab w:val="left" w:pos="7513"/>
        </w:tabs>
        <w:autoSpaceDE w:val="0"/>
        <w:autoSpaceDN w:val="0"/>
        <w:adjustRightInd w:val="0"/>
        <w:rPr>
          <w:rFonts w:ascii="Arial" w:hAnsi="Arial" w:cs="Arial"/>
          <w:sz w:val="20"/>
          <w:szCs w:val="20"/>
        </w:rPr>
      </w:pPr>
      <w:r w:rsidRPr="004C5627">
        <w:rPr>
          <w:rFonts w:ascii="Arial" w:hAnsi="Arial" w:cs="Arial"/>
          <w:sz w:val="20"/>
          <w:szCs w:val="20"/>
        </w:rPr>
        <w:t>тел.:   ………/………………….,  факс: ………/…………………., E-mail: …..………………….……...</w:t>
      </w:r>
    </w:p>
    <w:p w:rsidR="004670AA" w:rsidRPr="004C5627" w:rsidRDefault="004670AA" w:rsidP="009802A0">
      <w:pPr>
        <w:tabs>
          <w:tab w:val="left" w:pos="7513"/>
        </w:tabs>
        <w:autoSpaceDE w:val="0"/>
        <w:autoSpaceDN w:val="0"/>
        <w:adjustRightInd w:val="0"/>
        <w:rPr>
          <w:rFonts w:ascii="Arial" w:hAnsi="Arial" w:cs="Arial"/>
          <w:sz w:val="20"/>
          <w:szCs w:val="20"/>
        </w:rPr>
      </w:pPr>
      <w:r w:rsidRPr="004C5627">
        <w:rPr>
          <w:rFonts w:ascii="Arial" w:hAnsi="Arial" w:cs="Arial"/>
          <w:sz w:val="20"/>
          <w:szCs w:val="20"/>
        </w:rPr>
        <w:t>вписано в Търговския регистър към Агенцията по вписванията с ЕИК: ..…………………….……</w:t>
      </w:r>
    </w:p>
    <w:p w:rsidR="004670AA" w:rsidRPr="004C5627" w:rsidRDefault="004670AA" w:rsidP="009802A0">
      <w:pPr>
        <w:tabs>
          <w:tab w:val="left" w:pos="7513"/>
        </w:tabs>
        <w:autoSpaceDE w:val="0"/>
        <w:autoSpaceDN w:val="0"/>
        <w:adjustRightInd w:val="0"/>
        <w:rPr>
          <w:rFonts w:ascii="Arial" w:hAnsi="Arial" w:cs="Arial"/>
          <w:sz w:val="20"/>
          <w:szCs w:val="20"/>
        </w:rPr>
      </w:pPr>
      <w:r w:rsidRPr="004C5627">
        <w:rPr>
          <w:rFonts w:ascii="Arial" w:hAnsi="Arial" w:cs="Arial"/>
          <w:sz w:val="20"/>
          <w:szCs w:val="20"/>
        </w:rPr>
        <w:t>Представлявано от:……………………………………………………, ЕГН…...…………………………</w:t>
      </w:r>
    </w:p>
    <w:p w:rsidR="004670AA" w:rsidRPr="004C5627" w:rsidRDefault="004670AA" w:rsidP="009802A0">
      <w:pPr>
        <w:tabs>
          <w:tab w:val="left" w:pos="7513"/>
        </w:tabs>
        <w:autoSpaceDE w:val="0"/>
        <w:autoSpaceDN w:val="0"/>
        <w:adjustRightInd w:val="0"/>
        <w:rPr>
          <w:rFonts w:ascii="Arial" w:hAnsi="Arial" w:cs="Arial"/>
          <w:sz w:val="20"/>
          <w:szCs w:val="20"/>
        </w:rPr>
      </w:pPr>
    </w:p>
    <w:p w:rsidR="004670AA" w:rsidRPr="004C5627" w:rsidRDefault="004670AA" w:rsidP="009802A0">
      <w:pPr>
        <w:autoSpaceDE w:val="0"/>
        <w:autoSpaceDN w:val="0"/>
        <w:adjustRightInd w:val="0"/>
        <w:rPr>
          <w:rFonts w:ascii="Arial" w:hAnsi="Arial" w:cs="Arial"/>
          <w:sz w:val="20"/>
          <w:szCs w:val="20"/>
        </w:rPr>
      </w:pPr>
      <w:r w:rsidRPr="004C5627">
        <w:rPr>
          <w:rFonts w:ascii="Arial" w:hAnsi="Arial" w:cs="Arial"/>
          <w:b/>
          <w:sz w:val="20"/>
          <w:szCs w:val="20"/>
        </w:rPr>
        <w:t>УВАЖАЕМИ ДАМИ И ГОСПОДА,</w:t>
      </w:r>
    </w:p>
    <w:p w:rsidR="004670AA" w:rsidRDefault="004670AA" w:rsidP="009802A0">
      <w:pPr>
        <w:autoSpaceDE w:val="0"/>
        <w:autoSpaceDN w:val="0"/>
        <w:adjustRightInd w:val="0"/>
        <w:jc w:val="both"/>
        <w:rPr>
          <w:rFonts w:ascii="Arial" w:hAnsi="Arial" w:cs="Arial"/>
          <w:sz w:val="20"/>
          <w:szCs w:val="20"/>
        </w:rPr>
      </w:pPr>
      <w:r w:rsidRPr="004C5627">
        <w:rPr>
          <w:rFonts w:ascii="Arial" w:hAnsi="Arial" w:cs="Arial"/>
          <w:sz w:val="20"/>
          <w:szCs w:val="20"/>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670AA" w:rsidRDefault="004670AA" w:rsidP="009802A0">
      <w:pPr>
        <w:autoSpaceDE w:val="0"/>
        <w:autoSpaceDN w:val="0"/>
        <w:adjustRightInd w:val="0"/>
        <w:jc w:val="both"/>
        <w:rPr>
          <w:rFonts w:ascii="Arial" w:hAnsi="Arial" w:cs="Arial"/>
          <w:sz w:val="20"/>
          <w:szCs w:val="20"/>
        </w:rPr>
      </w:pPr>
    </w:p>
    <w:p w:rsidR="004670AA" w:rsidRPr="00067A9C" w:rsidRDefault="004670AA" w:rsidP="009802A0">
      <w:pPr>
        <w:autoSpaceDE w:val="0"/>
        <w:autoSpaceDN w:val="0"/>
        <w:adjustRightInd w:val="0"/>
        <w:rPr>
          <w:rFonts w:ascii="Arial" w:hAnsi="Arial" w:cs="Arial"/>
          <w:b/>
          <w:bCs/>
          <w:sz w:val="20"/>
          <w:szCs w:val="20"/>
        </w:rPr>
      </w:pPr>
      <w:r w:rsidRPr="00067A9C">
        <w:rPr>
          <w:rFonts w:ascii="Arial" w:hAnsi="Arial" w:cs="Arial"/>
          <w:b/>
          <w:bCs/>
          <w:sz w:val="20"/>
          <w:szCs w:val="20"/>
        </w:rPr>
        <w:t xml:space="preserve">І. ЦЕНА И УСЛОВИЯ </w:t>
      </w:r>
    </w:p>
    <w:p w:rsidR="004670AA" w:rsidRPr="00067A9C" w:rsidRDefault="004670AA" w:rsidP="009802A0">
      <w:pPr>
        <w:autoSpaceDE w:val="0"/>
        <w:autoSpaceDN w:val="0"/>
        <w:adjustRightInd w:val="0"/>
        <w:jc w:val="both"/>
        <w:rPr>
          <w:rFonts w:ascii="Arial" w:hAnsi="Arial" w:cs="Arial"/>
          <w:sz w:val="20"/>
          <w:szCs w:val="20"/>
          <w:lang w:val="ru-RU"/>
        </w:rPr>
      </w:pPr>
      <w:r w:rsidRPr="00067A9C">
        <w:rPr>
          <w:rFonts w:ascii="Arial" w:hAnsi="Arial" w:cs="Arial"/>
          <w:sz w:val="20"/>
          <w:szCs w:val="20"/>
        </w:rPr>
        <w:t xml:space="preserve">Изпълнението на предмета на процедурата ще извършим като предоставим </w:t>
      </w:r>
      <w:r>
        <w:rPr>
          <w:rFonts w:ascii="Arial" w:hAnsi="Arial" w:cs="Arial"/>
          <w:sz w:val="20"/>
          <w:szCs w:val="20"/>
        </w:rPr>
        <w:t>ценово</w:t>
      </w:r>
      <w:r w:rsidR="00B97843">
        <w:rPr>
          <w:rFonts w:ascii="Arial" w:hAnsi="Arial" w:cs="Arial"/>
          <w:sz w:val="20"/>
          <w:szCs w:val="20"/>
          <w:lang w:val="en-US"/>
        </w:rPr>
        <w:t xml:space="preserve"> </w:t>
      </w:r>
      <w:r w:rsidR="00B97843">
        <w:rPr>
          <w:rFonts w:ascii="Arial" w:hAnsi="Arial" w:cs="Arial"/>
          <w:sz w:val="20"/>
          <w:szCs w:val="20"/>
        </w:rPr>
        <w:t>и</w:t>
      </w:r>
      <w:r w:rsidR="00B97843">
        <w:rPr>
          <w:rFonts w:ascii="Arial" w:hAnsi="Arial" w:cs="Arial"/>
          <w:sz w:val="20"/>
          <w:szCs w:val="20"/>
          <w:lang w:val="en-US"/>
        </w:rPr>
        <w:t xml:space="preserve"> </w:t>
      </w:r>
      <w:r w:rsidRPr="00067A9C">
        <w:rPr>
          <w:rFonts w:ascii="Arial" w:hAnsi="Arial" w:cs="Arial"/>
          <w:sz w:val="20"/>
          <w:szCs w:val="20"/>
        </w:rPr>
        <w:t xml:space="preserve">организационно обезпечаване на </w:t>
      </w:r>
      <w:r>
        <w:rPr>
          <w:rFonts w:ascii="Arial" w:hAnsi="Arial" w:cs="Arial"/>
          <w:sz w:val="20"/>
          <w:szCs w:val="20"/>
        </w:rPr>
        <w:t>застрахователните</w:t>
      </w:r>
      <w:r w:rsidRPr="00067A9C">
        <w:rPr>
          <w:rFonts w:ascii="Arial" w:hAnsi="Arial" w:cs="Arial"/>
          <w:sz w:val="20"/>
          <w:szCs w:val="20"/>
        </w:rPr>
        <w:t xml:space="preserve"> услуги и стоки, описани в нашата „Техническа оферта“. </w:t>
      </w:r>
    </w:p>
    <w:p w:rsidR="004670AA" w:rsidRPr="00067A9C" w:rsidRDefault="004670AA" w:rsidP="009802A0">
      <w:pPr>
        <w:autoSpaceDE w:val="0"/>
        <w:autoSpaceDN w:val="0"/>
        <w:adjustRightInd w:val="0"/>
        <w:jc w:val="both"/>
        <w:rPr>
          <w:rFonts w:ascii="Arial" w:hAnsi="Arial" w:cs="Arial"/>
          <w:sz w:val="20"/>
          <w:szCs w:val="20"/>
          <w:lang w:val="ru-RU"/>
        </w:rPr>
      </w:pPr>
    </w:p>
    <w:p w:rsidR="004670AA" w:rsidRPr="00067A9C" w:rsidRDefault="004670AA" w:rsidP="009802A0">
      <w:pPr>
        <w:autoSpaceDE w:val="0"/>
        <w:autoSpaceDN w:val="0"/>
        <w:adjustRightInd w:val="0"/>
        <w:jc w:val="both"/>
        <w:rPr>
          <w:rFonts w:ascii="Arial" w:hAnsi="Arial" w:cs="Arial"/>
          <w:sz w:val="20"/>
          <w:szCs w:val="20"/>
          <w:lang w:val="ru-RU"/>
        </w:rPr>
      </w:pPr>
      <w:r w:rsidRPr="00067A9C">
        <w:rPr>
          <w:rFonts w:ascii="Arial" w:hAnsi="Arial" w:cs="Arial"/>
          <w:sz w:val="20"/>
          <w:szCs w:val="20"/>
          <w:lang w:val="ru-RU"/>
        </w:rPr>
        <w:t xml:space="preserve">В съответствие с посочените в документацията условия, нашето </w:t>
      </w:r>
      <w:r>
        <w:rPr>
          <w:rFonts w:ascii="Arial" w:hAnsi="Arial" w:cs="Arial"/>
          <w:sz w:val="20"/>
          <w:szCs w:val="20"/>
          <w:lang w:val="ru-RU"/>
        </w:rPr>
        <w:t>ценово</w:t>
      </w:r>
      <w:r w:rsidRPr="00067A9C">
        <w:rPr>
          <w:rFonts w:ascii="Arial" w:hAnsi="Arial" w:cs="Arial"/>
          <w:sz w:val="20"/>
          <w:szCs w:val="20"/>
          <w:lang w:val="ru-RU"/>
        </w:rPr>
        <w:t>предложение е:</w:t>
      </w:r>
    </w:p>
    <w:p w:rsidR="004670AA" w:rsidRPr="00EA4CB3" w:rsidRDefault="004670AA" w:rsidP="009802A0">
      <w:pPr>
        <w:autoSpaceDE w:val="0"/>
        <w:autoSpaceDN w:val="0"/>
        <w:adjustRightInd w:val="0"/>
        <w:rPr>
          <w:rFonts w:eastAsia="TimesNewRoman"/>
          <w:b/>
          <w:color w:val="000000"/>
        </w:rPr>
      </w:pPr>
    </w:p>
    <w:p w:rsidR="004670AA" w:rsidRPr="00465225" w:rsidRDefault="004670AA" w:rsidP="009802A0">
      <w:pPr>
        <w:jc w:val="both"/>
        <w:rPr>
          <w:rFonts w:ascii="Arial" w:hAnsi="Arial" w:cs="Arial"/>
          <w:b/>
          <w:sz w:val="20"/>
          <w:szCs w:val="20"/>
        </w:rPr>
      </w:pPr>
      <w:r w:rsidRPr="00465225">
        <w:rPr>
          <w:rFonts w:ascii="Arial" w:hAnsi="Arial" w:cs="Arial"/>
          <w:b/>
          <w:sz w:val="20"/>
          <w:szCs w:val="20"/>
        </w:rPr>
        <w:t>1. Таблица №1 - Първоначално ценово предложение за Oбособена позиция IV</w:t>
      </w:r>
    </w:p>
    <w:p w:rsidR="004670AA" w:rsidRPr="00465225" w:rsidRDefault="004670AA" w:rsidP="009802A0">
      <w:pPr>
        <w:rPr>
          <w:rFonts w:ascii="Arial" w:hAnsi="Arial" w:cs="Arial"/>
          <w:b/>
          <w:sz w:val="18"/>
          <w:szCs w:val="18"/>
        </w:rPr>
      </w:pPr>
    </w:p>
    <w:tbl>
      <w:tblPr>
        <w:tblpPr w:leftFromText="141" w:rightFromText="141" w:vertAnchor="text" w:horzAnchor="margin" w:tblpXSpec="center" w:tblpY="127"/>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1134"/>
        <w:gridCol w:w="1843"/>
        <w:gridCol w:w="1545"/>
        <w:gridCol w:w="1290"/>
        <w:gridCol w:w="1843"/>
        <w:gridCol w:w="1134"/>
      </w:tblGrid>
      <w:tr w:rsidR="004670AA" w:rsidRPr="00465225" w:rsidTr="00CD6F7D">
        <w:trPr>
          <w:cantSplit/>
          <w:trHeight w:val="1947"/>
        </w:trPr>
        <w:tc>
          <w:tcPr>
            <w:tcW w:w="1333" w:type="dxa"/>
            <w:tcBorders>
              <w:top w:val="double" w:sz="4" w:space="0" w:color="auto"/>
              <w:left w:val="double" w:sz="4" w:space="0" w:color="auto"/>
              <w:bottom w:val="double" w:sz="4" w:space="0" w:color="auto"/>
              <w:right w:val="double" w:sz="4" w:space="0" w:color="auto"/>
            </w:tcBorders>
            <w:tcMar>
              <w:top w:w="28" w:type="dxa"/>
              <w:left w:w="57" w:type="dxa"/>
              <w:bottom w:w="28" w:type="dxa"/>
              <w:right w:w="57" w:type="dxa"/>
            </w:tcMar>
            <w:vAlign w:val="center"/>
          </w:tcPr>
          <w:p w:rsidR="004670AA" w:rsidRPr="00465225" w:rsidRDefault="004670AA" w:rsidP="00CD6F7D">
            <w:pPr>
              <w:pStyle w:val="NoSpacing"/>
              <w:ind w:left="141" w:hanging="141"/>
              <w:jc w:val="center"/>
              <w:rPr>
                <w:rFonts w:ascii="Arial" w:hAnsi="Arial" w:cs="Arial"/>
                <w:b/>
                <w:sz w:val="18"/>
                <w:szCs w:val="18"/>
              </w:rPr>
            </w:pPr>
            <w:r w:rsidRPr="00465225">
              <w:rPr>
                <w:rFonts w:ascii="Arial" w:hAnsi="Arial" w:cs="Arial"/>
                <w:b/>
                <w:sz w:val="18"/>
                <w:szCs w:val="18"/>
              </w:rPr>
              <w:t>Застрахован</w:t>
            </w:r>
          </w:p>
        </w:tc>
        <w:tc>
          <w:tcPr>
            <w:tcW w:w="1134" w:type="dxa"/>
            <w:tcBorders>
              <w:top w:val="double" w:sz="4" w:space="0" w:color="auto"/>
              <w:left w:val="double" w:sz="4" w:space="0" w:color="auto"/>
              <w:bottom w:val="double" w:sz="4" w:space="0" w:color="auto"/>
              <w:right w:val="double" w:sz="4" w:space="0" w:color="auto"/>
            </w:tcBorders>
            <w:tcMar>
              <w:top w:w="28" w:type="dxa"/>
              <w:left w:w="57" w:type="dxa"/>
              <w:bottom w:w="28" w:type="dxa"/>
              <w:right w:w="57" w:type="dxa"/>
            </w:tcMar>
          </w:tcPr>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Общ брой работници и служители към 01.0</w:t>
            </w:r>
            <w:r w:rsidRPr="00465225">
              <w:rPr>
                <w:rFonts w:ascii="Arial" w:hAnsi="Arial" w:cs="Arial"/>
                <w:b/>
                <w:sz w:val="18"/>
                <w:szCs w:val="18"/>
                <w:lang w:val="en-US"/>
              </w:rPr>
              <w:t>5</w:t>
            </w:r>
            <w:r w:rsidRPr="00465225">
              <w:rPr>
                <w:rFonts w:ascii="Arial" w:hAnsi="Arial" w:cs="Arial"/>
                <w:b/>
                <w:sz w:val="18"/>
                <w:szCs w:val="18"/>
              </w:rPr>
              <w:t>.2015 г.</w:t>
            </w:r>
          </w:p>
        </w:tc>
        <w:tc>
          <w:tcPr>
            <w:tcW w:w="1843" w:type="dxa"/>
            <w:tcBorders>
              <w:top w:val="double" w:sz="4" w:space="0" w:color="auto"/>
              <w:left w:val="double" w:sz="4" w:space="0" w:color="auto"/>
              <w:bottom w:val="double" w:sz="4" w:space="0" w:color="auto"/>
              <w:right w:val="double" w:sz="4" w:space="0" w:color="auto"/>
            </w:tcBorders>
          </w:tcPr>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Обща месечна брутна работна заплата към 01.0</w:t>
            </w:r>
            <w:r w:rsidRPr="00465225">
              <w:rPr>
                <w:rFonts w:ascii="Arial" w:hAnsi="Arial" w:cs="Arial"/>
                <w:b/>
                <w:sz w:val="18"/>
                <w:szCs w:val="18"/>
                <w:lang w:val="en-US"/>
              </w:rPr>
              <w:t>5</w:t>
            </w:r>
            <w:r w:rsidRPr="00465225">
              <w:rPr>
                <w:rFonts w:ascii="Arial" w:hAnsi="Arial" w:cs="Arial"/>
                <w:b/>
                <w:sz w:val="18"/>
                <w:szCs w:val="18"/>
              </w:rPr>
              <w:t>.2015 г. за всички застраховани работници и служители</w:t>
            </w:r>
          </w:p>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/в лева/</w:t>
            </w:r>
          </w:p>
        </w:tc>
        <w:tc>
          <w:tcPr>
            <w:tcW w:w="1545" w:type="dxa"/>
            <w:tcBorders>
              <w:top w:val="double" w:sz="4" w:space="0" w:color="auto"/>
              <w:left w:val="double" w:sz="4" w:space="0" w:color="auto"/>
              <w:bottom w:val="double" w:sz="4" w:space="0" w:color="auto"/>
              <w:right w:val="double" w:sz="4" w:space="0" w:color="auto"/>
            </w:tcBorders>
          </w:tcPr>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Обща застраховател-на сума за всички работници и служители към 01.0</w:t>
            </w:r>
            <w:r w:rsidRPr="00465225">
              <w:rPr>
                <w:rFonts w:ascii="Arial" w:hAnsi="Arial" w:cs="Arial"/>
                <w:b/>
                <w:sz w:val="18"/>
                <w:szCs w:val="18"/>
                <w:lang w:val="en-US"/>
              </w:rPr>
              <w:t>5</w:t>
            </w:r>
            <w:r w:rsidRPr="00465225">
              <w:rPr>
                <w:rFonts w:ascii="Arial" w:hAnsi="Arial" w:cs="Arial"/>
                <w:b/>
                <w:sz w:val="18"/>
                <w:szCs w:val="18"/>
              </w:rPr>
              <w:t>.2015 г.</w:t>
            </w:r>
          </w:p>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/в лева/</w:t>
            </w:r>
          </w:p>
        </w:tc>
        <w:tc>
          <w:tcPr>
            <w:tcW w:w="1290" w:type="dxa"/>
            <w:tcBorders>
              <w:top w:val="double" w:sz="4" w:space="0" w:color="auto"/>
              <w:left w:val="double" w:sz="4" w:space="0" w:color="auto"/>
              <w:bottom w:val="double" w:sz="4" w:space="0" w:color="auto"/>
              <w:right w:val="double" w:sz="4" w:space="0" w:color="auto"/>
            </w:tcBorders>
          </w:tcPr>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Процент от застрахов.</w:t>
            </w:r>
          </w:p>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сума /тарифно число в %/</w:t>
            </w:r>
            <w:r w:rsidR="003A3CB8">
              <w:rPr>
                <w:rFonts w:ascii="Arial" w:hAnsi="Arial" w:cs="Arial"/>
                <w:b/>
                <w:sz w:val="18"/>
                <w:szCs w:val="18"/>
              </w:rPr>
              <w:t xml:space="preserve"> </w:t>
            </w:r>
            <w:r w:rsidR="003A3CB8" w:rsidRPr="00465225">
              <w:rPr>
                <w:rFonts w:ascii="Arial" w:hAnsi="Arial" w:cs="Arial"/>
                <w:b/>
                <w:sz w:val="18"/>
                <w:szCs w:val="18"/>
              </w:rPr>
              <w:t xml:space="preserve"> за </w:t>
            </w:r>
            <w:r w:rsidR="003A3CB8">
              <w:rPr>
                <w:rFonts w:ascii="Arial" w:hAnsi="Arial" w:cs="Arial"/>
                <w:b/>
                <w:sz w:val="18"/>
                <w:szCs w:val="18"/>
              </w:rPr>
              <w:t xml:space="preserve">всяка една застрахователна година за </w:t>
            </w:r>
            <w:r w:rsidR="003A3CB8" w:rsidRPr="00465225">
              <w:rPr>
                <w:rFonts w:ascii="Arial" w:hAnsi="Arial" w:cs="Arial"/>
                <w:b/>
                <w:sz w:val="18"/>
                <w:szCs w:val="18"/>
              </w:rPr>
              <w:t>периода на застрахователния договор</w:t>
            </w:r>
          </w:p>
        </w:tc>
        <w:tc>
          <w:tcPr>
            <w:tcW w:w="1843" w:type="dxa"/>
            <w:tcBorders>
              <w:top w:val="double" w:sz="4" w:space="0" w:color="auto"/>
              <w:left w:val="double" w:sz="4" w:space="0" w:color="auto"/>
              <w:bottom w:val="double" w:sz="4" w:space="0" w:color="auto"/>
              <w:right w:val="double" w:sz="4" w:space="0" w:color="auto"/>
            </w:tcBorders>
          </w:tcPr>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 xml:space="preserve">Застрахователна премия за всички застраховани работници и служители </w:t>
            </w:r>
          </w:p>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/в лева/</w:t>
            </w:r>
          </w:p>
        </w:tc>
        <w:tc>
          <w:tcPr>
            <w:tcW w:w="1134" w:type="dxa"/>
            <w:tcBorders>
              <w:top w:val="double" w:sz="4" w:space="0" w:color="auto"/>
              <w:left w:val="double" w:sz="4" w:space="0" w:color="auto"/>
              <w:bottom w:val="double" w:sz="4" w:space="0" w:color="auto"/>
              <w:right w:val="double" w:sz="4" w:space="0" w:color="auto"/>
            </w:tcBorders>
          </w:tcPr>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2% данък по ЗДЗП</w:t>
            </w:r>
          </w:p>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/в лева/</w:t>
            </w:r>
          </w:p>
        </w:tc>
      </w:tr>
      <w:tr w:rsidR="004670AA" w:rsidRPr="00465225" w:rsidTr="00CD6F7D">
        <w:trPr>
          <w:cantSplit/>
          <w:trHeight w:val="712"/>
        </w:trPr>
        <w:tc>
          <w:tcPr>
            <w:tcW w:w="1333" w:type="dxa"/>
            <w:tcBorders>
              <w:top w:val="double" w:sz="4" w:space="0" w:color="auto"/>
              <w:left w:val="double" w:sz="4" w:space="0" w:color="auto"/>
              <w:bottom w:val="double" w:sz="4" w:space="0" w:color="auto"/>
            </w:tcBorders>
            <w:tcMar>
              <w:top w:w="28" w:type="dxa"/>
              <w:left w:w="57" w:type="dxa"/>
              <w:bottom w:w="28" w:type="dxa"/>
              <w:right w:w="57" w:type="dxa"/>
            </w:tcMar>
            <w:vAlign w:val="center"/>
          </w:tcPr>
          <w:p w:rsidR="004670AA" w:rsidRPr="00465225" w:rsidRDefault="004670AA" w:rsidP="00CD6F7D">
            <w:pPr>
              <w:pStyle w:val="NoSpacing"/>
              <w:jc w:val="center"/>
              <w:rPr>
                <w:rFonts w:ascii="Arial" w:hAnsi="Arial" w:cs="Arial"/>
                <w:b/>
                <w:sz w:val="18"/>
                <w:szCs w:val="18"/>
              </w:rPr>
            </w:pPr>
            <w:r w:rsidRPr="00465225">
              <w:rPr>
                <w:rFonts w:ascii="Arial" w:hAnsi="Arial" w:cs="Arial"/>
                <w:b/>
                <w:sz w:val="18"/>
                <w:szCs w:val="18"/>
              </w:rPr>
              <w:t>ЕНЕРГО-ПРО Мрежи АД</w:t>
            </w:r>
          </w:p>
        </w:tc>
        <w:tc>
          <w:tcPr>
            <w:tcW w:w="1134" w:type="dxa"/>
            <w:tcBorders>
              <w:top w:val="double" w:sz="4" w:space="0" w:color="auto"/>
              <w:bottom w:val="double" w:sz="4" w:space="0" w:color="auto"/>
            </w:tcBorders>
            <w:tcMar>
              <w:top w:w="28" w:type="dxa"/>
              <w:left w:w="57" w:type="dxa"/>
              <w:bottom w:w="28" w:type="dxa"/>
              <w:right w:w="57" w:type="dxa"/>
            </w:tcMar>
            <w:vAlign w:val="center"/>
          </w:tcPr>
          <w:p w:rsidR="004670AA" w:rsidRPr="00465225" w:rsidRDefault="004670AA" w:rsidP="00CD6F7D">
            <w:pPr>
              <w:pStyle w:val="NoSpacing"/>
              <w:jc w:val="center"/>
              <w:rPr>
                <w:rFonts w:ascii="Arial" w:hAnsi="Arial" w:cs="Arial"/>
                <w:b/>
                <w:sz w:val="18"/>
                <w:szCs w:val="18"/>
                <w:lang w:val="en-US"/>
              </w:rPr>
            </w:pPr>
            <w:r w:rsidRPr="00465225">
              <w:rPr>
                <w:rFonts w:ascii="Arial" w:hAnsi="Arial" w:cs="Arial"/>
                <w:b/>
                <w:sz w:val="18"/>
                <w:szCs w:val="18"/>
                <w:lang w:val="en-US"/>
              </w:rPr>
              <w:t>1622</w:t>
            </w:r>
          </w:p>
        </w:tc>
        <w:tc>
          <w:tcPr>
            <w:tcW w:w="1843" w:type="dxa"/>
            <w:tcBorders>
              <w:top w:val="double" w:sz="4" w:space="0" w:color="auto"/>
              <w:bottom w:val="double" w:sz="4" w:space="0" w:color="auto"/>
            </w:tcBorders>
            <w:vAlign w:val="center"/>
          </w:tcPr>
          <w:p w:rsidR="004670AA" w:rsidRPr="00465225" w:rsidRDefault="004670AA" w:rsidP="00CD6F7D">
            <w:pPr>
              <w:jc w:val="center"/>
              <w:rPr>
                <w:rFonts w:ascii="Arial" w:hAnsi="Arial" w:cs="Arial"/>
                <w:b/>
                <w:sz w:val="18"/>
                <w:szCs w:val="18"/>
              </w:rPr>
            </w:pPr>
            <w:r w:rsidRPr="00465225">
              <w:rPr>
                <w:rFonts w:ascii="Arial" w:hAnsi="Arial" w:cs="Arial"/>
                <w:b/>
                <w:sz w:val="18"/>
                <w:szCs w:val="18"/>
              </w:rPr>
              <w:t>1 305 513,17</w:t>
            </w:r>
          </w:p>
        </w:tc>
        <w:tc>
          <w:tcPr>
            <w:tcW w:w="1545" w:type="dxa"/>
            <w:tcBorders>
              <w:top w:val="double" w:sz="4" w:space="0" w:color="auto"/>
              <w:bottom w:val="double" w:sz="4" w:space="0" w:color="auto"/>
            </w:tcBorders>
            <w:vAlign w:val="center"/>
          </w:tcPr>
          <w:p w:rsidR="004670AA" w:rsidRPr="00465225" w:rsidRDefault="004670AA" w:rsidP="00CD6F7D">
            <w:pPr>
              <w:pStyle w:val="NoSpacing"/>
              <w:ind w:left="-122"/>
              <w:jc w:val="center"/>
              <w:rPr>
                <w:rFonts w:ascii="Arial" w:hAnsi="Arial" w:cs="Arial"/>
                <w:b/>
                <w:sz w:val="18"/>
                <w:szCs w:val="18"/>
                <w:lang w:val="en-US"/>
              </w:rPr>
            </w:pPr>
            <w:r w:rsidRPr="00465225">
              <w:rPr>
                <w:rFonts w:ascii="Arial" w:hAnsi="Arial" w:cs="Arial"/>
                <w:b/>
                <w:sz w:val="18"/>
                <w:szCs w:val="18"/>
                <w:lang w:val="en-US"/>
              </w:rPr>
              <w:t>109 663 106,28</w:t>
            </w:r>
          </w:p>
        </w:tc>
        <w:tc>
          <w:tcPr>
            <w:tcW w:w="1290" w:type="dxa"/>
            <w:tcBorders>
              <w:top w:val="double" w:sz="4" w:space="0" w:color="auto"/>
              <w:bottom w:val="double" w:sz="4" w:space="0" w:color="auto"/>
            </w:tcBorders>
            <w:vAlign w:val="center"/>
          </w:tcPr>
          <w:p w:rsidR="004670AA" w:rsidRPr="00465225" w:rsidRDefault="004670AA" w:rsidP="00CD6F7D">
            <w:pPr>
              <w:pStyle w:val="NoSpacing"/>
              <w:jc w:val="center"/>
              <w:rPr>
                <w:rFonts w:ascii="Arial" w:hAnsi="Arial" w:cs="Arial"/>
                <w:b/>
                <w:sz w:val="18"/>
                <w:szCs w:val="18"/>
              </w:rPr>
            </w:pPr>
          </w:p>
        </w:tc>
        <w:tc>
          <w:tcPr>
            <w:tcW w:w="1843" w:type="dxa"/>
            <w:tcBorders>
              <w:top w:val="double" w:sz="4" w:space="0" w:color="auto"/>
              <w:bottom w:val="double" w:sz="4" w:space="0" w:color="auto"/>
            </w:tcBorders>
            <w:vAlign w:val="center"/>
          </w:tcPr>
          <w:p w:rsidR="004670AA" w:rsidRPr="00465225" w:rsidRDefault="004670AA" w:rsidP="00CD6F7D">
            <w:pPr>
              <w:pStyle w:val="NoSpacing"/>
              <w:jc w:val="center"/>
              <w:rPr>
                <w:rFonts w:ascii="Arial" w:hAnsi="Arial" w:cs="Arial"/>
                <w:b/>
                <w:sz w:val="18"/>
                <w:szCs w:val="18"/>
              </w:rPr>
            </w:pPr>
          </w:p>
        </w:tc>
        <w:tc>
          <w:tcPr>
            <w:tcW w:w="1134" w:type="dxa"/>
            <w:tcBorders>
              <w:top w:val="double" w:sz="4" w:space="0" w:color="auto"/>
              <w:bottom w:val="double" w:sz="4" w:space="0" w:color="auto"/>
              <w:right w:val="double" w:sz="4" w:space="0" w:color="auto"/>
            </w:tcBorders>
            <w:vAlign w:val="center"/>
          </w:tcPr>
          <w:p w:rsidR="004670AA" w:rsidRPr="00465225" w:rsidRDefault="004670AA" w:rsidP="00CD6F7D">
            <w:pPr>
              <w:pStyle w:val="NoSpacing"/>
              <w:jc w:val="center"/>
              <w:rPr>
                <w:rFonts w:ascii="Arial" w:hAnsi="Arial" w:cs="Arial"/>
                <w:b/>
                <w:sz w:val="18"/>
                <w:szCs w:val="18"/>
              </w:rPr>
            </w:pPr>
          </w:p>
        </w:tc>
      </w:tr>
    </w:tbl>
    <w:p w:rsidR="004670AA" w:rsidRDefault="004670AA" w:rsidP="009802A0">
      <w:pPr>
        <w:jc w:val="both"/>
      </w:pPr>
    </w:p>
    <w:p w:rsidR="004670AA" w:rsidRPr="00465225" w:rsidRDefault="004670AA" w:rsidP="00465225">
      <w:pPr>
        <w:autoSpaceDE w:val="0"/>
        <w:autoSpaceDN w:val="0"/>
        <w:adjustRightInd w:val="0"/>
        <w:jc w:val="both"/>
        <w:rPr>
          <w:rFonts w:ascii="Arial" w:hAnsi="Arial" w:cs="Arial"/>
          <w:sz w:val="20"/>
          <w:szCs w:val="20"/>
        </w:rPr>
      </w:pPr>
      <w:r w:rsidRPr="00465225">
        <w:rPr>
          <w:rFonts w:ascii="Arial" w:hAnsi="Arial" w:cs="Arial"/>
          <w:sz w:val="20"/>
          <w:szCs w:val="20"/>
          <w:lang w:val="ru-RU"/>
        </w:rPr>
        <w:t xml:space="preserve">* </w:t>
      </w:r>
      <w:r w:rsidRPr="00465225">
        <w:rPr>
          <w:rFonts w:ascii="Arial" w:hAnsi="Arial" w:cs="Arial"/>
          <w:sz w:val="20"/>
          <w:szCs w:val="20"/>
        </w:rPr>
        <w:t>Посочените цени са в лева</w:t>
      </w:r>
    </w:p>
    <w:p w:rsidR="004670AA" w:rsidRPr="00465225" w:rsidRDefault="004670AA" w:rsidP="00465225">
      <w:pPr>
        <w:jc w:val="both"/>
        <w:rPr>
          <w:rFonts w:ascii="Arial" w:hAnsi="Arial" w:cs="Arial"/>
          <w:sz w:val="20"/>
          <w:szCs w:val="20"/>
          <w:lang w:val="ru-RU"/>
        </w:rPr>
      </w:pPr>
      <w:r w:rsidRPr="00465225">
        <w:rPr>
          <w:rFonts w:ascii="Arial" w:hAnsi="Arial" w:cs="Arial"/>
          <w:sz w:val="20"/>
          <w:szCs w:val="20"/>
          <w:lang w:val="ru-RU"/>
        </w:rPr>
        <w:t>** В посочените в Таблица №1 цени са</w:t>
      </w:r>
      <w:r w:rsidR="003A3CB8">
        <w:rPr>
          <w:rFonts w:ascii="Arial" w:hAnsi="Arial" w:cs="Arial"/>
          <w:sz w:val="20"/>
          <w:szCs w:val="20"/>
          <w:lang w:val="ru-RU"/>
        </w:rPr>
        <w:t xml:space="preserve"> </w:t>
      </w:r>
      <w:r w:rsidRPr="00465225">
        <w:rPr>
          <w:rFonts w:ascii="Arial" w:hAnsi="Arial" w:cs="Arial"/>
          <w:sz w:val="20"/>
          <w:szCs w:val="20"/>
          <w:lang w:val="ru-RU"/>
        </w:rPr>
        <w:t>включени</w:t>
      </w:r>
      <w:r w:rsidR="003A3CB8">
        <w:rPr>
          <w:rFonts w:ascii="Arial" w:hAnsi="Arial" w:cs="Arial"/>
          <w:sz w:val="20"/>
          <w:szCs w:val="20"/>
          <w:lang w:val="ru-RU"/>
        </w:rPr>
        <w:t xml:space="preserve"> </w:t>
      </w:r>
      <w:r w:rsidRPr="00465225">
        <w:rPr>
          <w:rFonts w:ascii="Arial" w:hAnsi="Arial" w:cs="Arial"/>
          <w:sz w:val="20"/>
          <w:szCs w:val="20"/>
          <w:lang w:val="ru-RU"/>
        </w:rPr>
        <w:t>всички</w:t>
      </w:r>
      <w:r w:rsidR="003A3CB8">
        <w:rPr>
          <w:rFonts w:ascii="Arial" w:hAnsi="Arial" w:cs="Arial"/>
          <w:sz w:val="20"/>
          <w:szCs w:val="20"/>
          <w:lang w:val="ru-RU"/>
        </w:rPr>
        <w:t xml:space="preserve"> </w:t>
      </w:r>
      <w:r w:rsidRPr="00465225">
        <w:rPr>
          <w:rFonts w:ascii="Arial" w:hAnsi="Arial" w:cs="Arial"/>
          <w:sz w:val="20"/>
          <w:szCs w:val="20"/>
          <w:lang w:val="ru-RU"/>
        </w:rPr>
        <w:t>разходи по обезпечаване на Застраховка</w:t>
      </w:r>
      <w:r w:rsidR="00B97843">
        <w:rPr>
          <w:rFonts w:ascii="Arial" w:hAnsi="Arial" w:cs="Arial"/>
          <w:sz w:val="20"/>
          <w:szCs w:val="20"/>
          <w:lang w:val="en-US"/>
        </w:rPr>
        <w:t xml:space="preserve"> </w:t>
      </w:r>
      <w:r w:rsidRPr="00465225">
        <w:rPr>
          <w:rFonts w:ascii="Arial" w:hAnsi="Arial" w:cs="Arial"/>
          <w:sz w:val="20"/>
          <w:szCs w:val="20"/>
          <w:lang w:val="ru-RU"/>
        </w:rPr>
        <w:t>“</w:t>
      </w:r>
      <w:r w:rsidRPr="00465225">
        <w:rPr>
          <w:rFonts w:ascii="Arial" w:eastAsia="TimesNewRoman" w:hAnsi="Arial" w:cs="Arial"/>
          <w:color w:val="000000"/>
          <w:sz w:val="20"/>
          <w:szCs w:val="20"/>
        </w:rPr>
        <w:t>Трудова злополука”</w:t>
      </w:r>
      <w:r w:rsidRPr="00465225">
        <w:rPr>
          <w:rFonts w:ascii="Arial" w:hAnsi="Arial" w:cs="Arial"/>
          <w:sz w:val="20"/>
          <w:szCs w:val="20"/>
          <w:lang w:val="ru-RU"/>
        </w:rPr>
        <w:t>,</w:t>
      </w:r>
      <w:r w:rsidR="00B97843">
        <w:rPr>
          <w:rFonts w:ascii="Arial" w:hAnsi="Arial" w:cs="Arial"/>
          <w:sz w:val="20"/>
          <w:szCs w:val="20"/>
          <w:lang w:val="en-US"/>
        </w:rPr>
        <w:t xml:space="preserve"> </w:t>
      </w:r>
      <w:r w:rsidRPr="00465225">
        <w:rPr>
          <w:rFonts w:ascii="Arial" w:hAnsi="Arial" w:cs="Arial"/>
          <w:sz w:val="20"/>
          <w:szCs w:val="20"/>
          <w:lang w:val="ru-RU"/>
        </w:rPr>
        <w:t>включително и възнаграждението на застрахователния брокер /брокерска</w:t>
      </w:r>
      <w:r w:rsidR="00B97843">
        <w:rPr>
          <w:rFonts w:ascii="Arial" w:hAnsi="Arial" w:cs="Arial"/>
          <w:sz w:val="20"/>
          <w:szCs w:val="20"/>
          <w:lang w:val="en-US"/>
        </w:rPr>
        <w:t xml:space="preserve"> </w:t>
      </w:r>
      <w:r w:rsidRPr="00465225">
        <w:rPr>
          <w:rFonts w:ascii="Arial" w:hAnsi="Arial" w:cs="Arial"/>
          <w:sz w:val="20"/>
          <w:szCs w:val="20"/>
          <w:lang w:val="ru-RU"/>
        </w:rPr>
        <w:t xml:space="preserve">комисионна/ </w:t>
      </w:r>
      <w:r w:rsidRPr="00465225">
        <w:rPr>
          <w:rFonts w:ascii="Arial" w:hAnsi="Arial" w:cs="Arial"/>
          <w:sz w:val="20"/>
          <w:szCs w:val="20"/>
        </w:rPr>
        <w:t>в размер на 15% от застрахователната премия, без начислен данък съгласно Закона за данъка върху застрахователните премии (обн. в ДВ бр. 86 от 02.11.2010 г.)</w:t>
      </w:r>
      <w:r w:rsidRPr="00465225">
        <w:rPr>
          <w:rFonts w:ascii="Arial" w:hAnsi="Arial" w:cs="Arial"/>
          <w:sz w:val="20"/>
          <w:szCs w:val="20"/>
          <w:lang w:val="ru-RU"/>
        </w:rPr>
        <w:t>, административни разноски, други такси и вноски, съгласно действащата нормативна уредба в Република България.</w:t>
      </w:r>
    </w:p>
    <w:p w:rsidR="004670AA" w:rsidRDefault="004670AA" w:rsidP="009802A0">
      <w:pPr>
        <w:rPr>
          <w:lang w:val="ru-RU"/>
        </w:rPr>
      </w:pPr>
    </w:p>
    <w:p w:rsidR="004670AA" w:rsidRPr="00067A9C" w:rsidRDefault="004670AA" w:rsidP="009802A0">
      <w:pPr>
        <w:pStyle w:val="Heading5"/>
        <w:spacing w:before="0" w:after="0"/>
        <w:rPr>
          <w:rFonts w:ascii="Arial" w:hAnsi="Arial" w:cs="Arial"/>
          <w:bCs/>
          <w:i w:val="0"/>
          <w:sz w:val="20"/>
        </w:rPr>
      </w:pPr>
      <w:r w:rsidRPr="00067A9C">
        <w:rPr>
          <w:rFonts w:ascii="Arial" w:hAnsi="Arial" w:cs="Arial"/>
          <w:i w:val="0"/>
          <w:sz w:val="20"/>
        </w:rPr>
        <w:lastRenderedPageBreak/>
        <w:t>ІІ. НАЧИН НА ПЛАЩАНЕ</w:t>
      </w:r>
    </w:p>
    <w:p w:rsidR="004670AA" w:rsidRPr="00067A9C" w:rsidRDefault="004670AA" w:rsidP="007F2F54">
      <w:pPr>
        <w:autoSpaceDE w:val="0"/>
        <w:autoSpaceDN w:val="0"/>
        <w:adjustRightInd w:val="0"/>
        <w:jc w:val="both"/>
        <w:rPr>
          <w:rFonts w:ascii="PoloCyr" w:hAnsi="PoloCyr" w:cs="PoloCyr"/>
          <w:sz w:val="20"/>
          <w:szCs w:val="20"/>
        </w:rPr>
      </w:pPr>
      <w:r w:rsidRPr="00874711">
        <w:rPr>
          <w:rFonts w:ascii="Arial" w:hAnsi="Arial" w:cs="Arial"/>
          <w:sz w:val="20"/>
          <w:szCs w:val="20"/>
        </w:rPr>
        <w:t>Еднократно,</w:t>
      </w:r>
      <w:r>
        <w:rPr>
          <w:rFonts w:ascii="Arial" w:hAnsi="Arial" w:cs="Arial"/>
          <w:sz w:val="20"/>
          <w:szCs w:val="20"/>
        </w:rPr>
        <w:t xml:space="preserve"> чрез банков превод, като дължимата застрахователна премия и данъка съгласно ЗДЗП се заплащат от Възложителя в срок до 15 /петнадесет/ работни дни от датата на начало на застрахователния договор и издаване на сметка от Изпълнителя за дължимата застрахователна премия и съответния данък.</w:t>
      </w:r>
    </w:p>
    <w:p w:rsidR="004670AA" w:rsidRPr="00067A9C" w:rsidRDefault="004670AA" w:rsidP="009802A0">
      <w:pPr>
        <w:autoSpaceDE w:val="0"/>
        <w:autoSpaceDN w:val="0"/>
        <w:adjustRightInd w:val="0"/>
        <w:rPr>
          <w:rFonts w:ascii="PoloCyr" w:hAnsi="PoloCyr" w:cs="PoloCyr"/>
          <w:sz w:val="20"/>
          <w:szCs w:val="20"/>
        </w:rPr>
      </w:pPr>
    </w:p>
    <w:p w:rsidR="004670AA" w:rsidRPr="00067A9C" w:rsidRDefault="004670AA" w:rsidP="009802A0">
      <w:pPr>
        <w:autoSpaceDE w:val="0"/>
        <w:autoSpaceDN w:val="0"/>
        <w:adjustRightInd w:val="0"/>
        <w:rPr>
          <w:rFonts w:ascii="Arial" w:hAnsi="Arial" w:cs="Arial"/>
          <w:b/>
          <w:sz w:val="20"/>
          <w:szCs w:val="20"/>
        </w:rPr>
      </w:pPr>
      <w:r w:rsidRPr="00067A9C">
        <w:rPr>
          <w:rFonts w:ascii="Arial" w:hAnsi="Arial" w:cs="Arial"/>
          <w:b/>
          <w:sz w:val="20"/>
          <w:szCs w:val="20"/>
          <w:lang w:eastAsia="en-US"/>
        </w:rPr>
        <w:t xml:space="preserve">III. </w:t>
      </w:r>
      <w:r w:rsidRPr="00067A9C">
        <w:rPr>
          <w:rFonts w:ascii="Arial" w:hAnsi="Arial" w:cs="Arial"/>
          <w:b/>
          <w:sz w:val="20"/>
          <w:szCs w:val="20"/>
        </w:rPr>
        <w:t>СРОК НА ВАЛИДНОСТ НА ОФЕРТАТА</w:t>
      </w:r>
    </w:p>
    <w:p w:rsidR="004670AA" w:rsidRPr="00067A9C" w:rsidRDefault="004670AA" w:rsidP="009802A0">
      <w:pPr>
        <w:autoSpaceDE w:val="0"/>
        <w:autoSpaceDN w:val="0"/>
        <w:adjustRightInd w:val="0"/>
        <w:jc w:val="both"/>
        <w:rPr>
          <w:rFonts w:ascii="Arial" w:hAnsi="Arial" w:cs="Arial"/>
          <w:sz w:val="20"/>
          <w:szCs w:val="20"/>
        </w:rPr>
      </w:pPr>
      <w:r w:rsidRPr="00067A9C">
        <w:rPr>
          <w:rFonts w:ascii="Arial" w:hAnsi="Arial" w:cs="Arial"/>
          <w:sz w:val="20"/>
          <w:szCs w:val="20"/>
        </w:rPr>
        <w:t xml:space="preserve">Декларираме, че настоящата </w:t>
      </w:r>
      <w:r>
        <w:rPr>
          <w:rFonts w:ascii="Arial" w:hAnsi="Arial" w:cs="Arial"/>
          <w:sz w:val="20"/>
          <w:szCs w:val="20"/>
        </w:rPr>
        <w:t xml:space="preserve">първоначална </w:t>
      </w:r>
      <w:r w:rsidRPr="00067A9C">
        <w:rPr>
          <w:rFonts w:ascii="Arial" w:hAnsi="Arial" w:cs="Arial"/>
          <w:sz w:val="20"/>
          <w:szCs w:val="20"/>
        </w:rPr>
        <w:t>цен</w:t>
      </w:r>
      <w:r>
        <w:rPr>
          <w:rFonts w:ascii="Arial" w:hAnsi="Arial" w:cs="Arial"/>
          <w:sz w:val="20"/>
          <w:szCs w:val="20"/>
        </w:rPr>
        <w:t xml:space="preserve">ова оферта е валидна за срок от </w:t>
      </w:r>
      <w:r>
        <w:rPr>
          <w:rFonts w:ascii="Arial" w:hAnsi="Arial" w:cs="Arial"/>
          <w:b/>
          <w:sz w:val="20"/>
          <w:szCs w:val="20"/>
        </w:rPr>
        <w:t>120</w:t>
      </w:r>
      <w:r w:rsidRPr="00067A9C">
        <w:rPr>
          <w:rFonts w:ascii="Arial" w:hAnsi="Arial" w:cs="Arial"/>
          <w:sz w:val="20"/>
          <w:szCs w:val="20"/>
        </w:rPr>
        <w:t xml:space="preserve"> календарни дни от датата на </w:t>
      </w:r>
      <w:r>
        <w:rPr>
          <w:rFonts w:ascii="Arial" w:hAnsi="Arial" w:cs="Arial"/>
          <w:sz w:val="20"/>
          <w:szCs w:val="20"/>
        </w:rPr>
        <w:t>изтичане на крайния срок на подаване на първоначалните оферти</w:t>
      </w:r>
      <w:r w:rsidRPr="00067A9C">
        <w:rPr>
          <w:rFonts w:ascii="Arial" w:hAnsi="Arial" w:cs="Arial"/>
          <w:sz w:val="20"/>
          <w:szCs w:val="20"/>
        </w:rPr>
        <w:t xml:space="preserve"> за участие.</w:t>
      </w:r>
    </w:p>
    <w:p w:rsidR="004670AA" w:rsidRPr="004C5627" w:rsidRDefault="004670AA" w:rsidP="009802A0">
      <w:pPr>
        <w:autoSpaceDE w:val="0"/>
        <w:autoSpaceDN w:val="0"/>
        <w:adjustRightInd w:val="0"/>
        <w:rPr>
          <w:rFonts w:ascii="Arial" w:hAnsi="Arial" w:cs="Arial"/>
          <w:sz w:val="20"/>
          <w:szCs w:val="20"/>
        </w:rPr>
      </w:pPr>
    </w:p>
    <w:p w:rsidR="004670AA" w:rsidRPr="004C5627" w:rsidRDefault="004670AA" w:rsidP="009802A0">
      <w:pPr>
        <w:autoSpaceDE w:val="0"/>
        <w:autoSpaceDN w:val="0"/>
        <w:adjustRightInd w:val="0"/>
        <w:rPr>
          <w:rFonts w:ascii="Arial" w:hAnsi="Arial" w:cs="Arial"/>
          <w:sz w:val="20"/>
          <w:szCs w:val="20"/>
        </w:rPr>
      </w:pPr>
      <w:r w:rsidRPr="004C5627">
        <w:rPr>
          <w:rFonts w:ascii="Arial" w:hAnsi="Arial" w:cs="Arial"/>
          <w:sz w:val="20"/>
          <w:szCs w:val="20"/>
        </w:rPr>
        <w:t xml:space="preserve">Приложения: </w:t>
      </w:r>
      <w:r>
        <w:rPr>
          <w:rFonts w:ascii="Arial" w:hAnsi="Arial" w:cs="Arial"/>
          <w:sz w:val="20"/>
          <w:szCs w:val="20"/>
        </w:rPr>
        <w:t>/ако има такива/</w:t>
      </w:r>
    </w:p>
    <w:p w:rsidR="004670AA" w:rsidRPr="004C5627" w:rsidRDefault="004670AA" w:rsidP="009802A0">
      <w:pPr>
        <w:autoSpaceDE w:val="0"/>
        <w:autoSpaceDN w:val="0"/>
        <w:adjustRightInd w:val="0"/>
        <w:rPr>
          <w:rFonts w:ascii="Arial" w:hAnsi="Arial" w:cs="Arial"/>
          <w:sz w:val="20"/>
          <w:szCs w:val="20"/>
        </w:rPr>
      </w:pPr>
    </w:p>
    <w:p w:rsidR="004670AA" w:rsidRPr="004C5627" w:rsidRDefault="004670AA" w:rsidP="009802A0">
      <w:pPr>
        <w:autoSpaceDE w:val="0"/>
        <w:autoSpaceDN w:val="0"/>
        <w:adjustRightInd w:val="0"/>
        <w:rPr>
          <w:rFonts w:ascii="Arial" w:hAnsi="Arial" w:cs="Arial"/>
          <w:sz w:val="20"/>
          <w:szCs w:val="20"/>
          <w:lang w:eastAsia="en-US"/>
        </w:rPr>
      </w:pPr>
      <w:r w:rsidRPr="004C5627">
        <w:rPr>
          <w:rFonts w:ascii="Arial" w:hAnsi="Arial" w:cs="Arial"/>
          <w:sz w:val="20"/>
          <w:szCs w:val="20"/>
          <w:lang w:eastAsia="en-US"/>
        </w:rPr>
        <w:t>Дата: .............................2015  год.</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t xml:space="preserve">                     ………………………………………..</w:t>
      </w:r>
    </w:p>
    <w:p w:rsidR="004670AA" w:rsidRPr="004C5627" w:rsidRDefault="004670AA" w:rsidP="009802A0">
      <w:pPr>
        <w:autoSpaceDE w:val="0"/>
        <w:autoSpaceDN w:val="0"/>
        <w:adjustRightInd w:val="0"/>
        <w:ind w:left="4248" w:hanging="4248"/>
        <w:rPr>
          <w:rFonts w:ascii="Arial" w:hAnsi="Arial" w:cs="Arial"/>
          <w:sz w:val="20"/>
          <w:szCs w:val="20"/>
          <w:lang w:eastAsia="en-US"/>
        </w:rPr>
      </w:pPr>
      <w:r w:rsidRPr="004C5627">
        <w:rPr>
          <w:rFonts w:ascii="Arial" w:hAnsi="Arial" w:cs="Arial"/>
          <w:sz w:val="20"/>
          <w:szCs w:val="20"/>
          <w:lang w:eastAsia="en-US"/>
        </w:rPr>
        <w:t>Град: ………………………………</w:t>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sz w:val="20"/>
          <w:szCs w:val="20"/>
          <w:lang w:eastAsia="en-US"/>
        </w:rPr>
        <w:tab/>
      </w:r>
      <w:r w:rsidRPr="004C5627">
        <w:rPr>
          <w:rFonts w:ascii="Arial" w:hAnsi="Arial" w:cs="Arial"/>
          <w:i/>
          <w:sz w:val="20"/>
          <w:szCs w:val="20"/>
        </w:rPr>
        <w:t>(подпис и печат)</w:t>
      </w:r>
    </w:p>
    <w:p w:rsidR="004670AA" w:rsidRPr="004C5627" w:rsidRDefault="004670AA" w:rsidP="009802A0">
      <w:pPr>
        <w:autoSpaceDE w:val="0"/>
        <w:autoSpaceDN w:val="0"/>
        <w:adjustRightInd w:val="0"/>
        <w:jc w:val="right"/>
        <w:rPr>
          <w:rFonts w:ascii="Arial" w:hAnsi="Arial" w:cs="Arial"/>
          <w:sz w:val="20"/>
          <w:szCs w:val="20"/>
          <w:lang w:eastAsia="en-US"/>
        </w:rPr>
      </w:pPr>
    </w:p>
    <w:p w:rsidR="004670AA" w:rsidRPr="00F73AD5" w:rsidRDefault="004670AA" w:rsidP="009802A0">
      <w:pPr>
        <w:jc w:val="both"/>
        <w:rPr>
          <w:rFonts w:ascii="Arial" w:hAnsi="Arial" w:cs="Arial"/>
          <w:i/>
          <w:sz w:val="20"/>
          <w:szCs w:val="20"/>
        </w:rPr>
      </w:pPr>
      <w:r w:rsidRPr="004C5627">
        <w:rPr>
          <w:rFonts w:ascii="Arial" w:hAnsi="Arial" w:cs="Arial"/>
          <w:b/>
          <w:i/>
          <w:sz w:val="20"/>
          <w:szCs w:val="20"/>
          <w:lang w:val="ru-RU"/>
        </w:rPr>
        <w:t xml:space="preserve">Забележка: </w:t>
      </w:r>
      <w:r w:rsidRPr="004C5627">
        <w:rPr>
          <w:rFonts w:ascii="Arial" w:hAnsi="Arial" w:cs="Arial"/>
          <w:i/>
          <w:sz w:val="20"/>
          <w:szCs w:val="20"/>
          <w:lang w:val="ru-RU"/>
        </w:rPr>
        <w:t xml:space="preserve">Ценовата оферта </w:t>
      </w:r>
      <w:r w:rsidRPr="004C5627">
        <w:rPr>
          <w:rFonts w:ascii="Arial" w:hAnsi="Arial" w:cs="Arial"/>
          <w:i/>
          <w:sz w:val="20"/>
          <w:szCs w:val="20"/>
        </w:rPr>
        <w:t>се представя в два екземпляра - на хартиен и на електронен носител (CD/DVD или USB flash) – формат</w:t>
      </w:r>
      <w:r w:rsidRPr="004C5627">
        <w:rPr>
          <w:rFonts w:ascii="Arial" w:hAnsi="Arial" w:cs="Arial"/>
          <w:i/>
          <w:sz w:val="20"/>
          <w:szCs w:val="20"/>
          <w:lang w:val="en-US"/>
        </w:rPr>
        <w:t>MicrosoftOfficeExcel</w:t>
      </w:r>
      <w:r>
        <w:rPr>
          <w:rFonts w:ascii="Arial" w:hAnsi="Arial" w:cs="Arial"/>
          <w:i/>
          <w:sz w:val="20"/>
          <w:szCs w:val="20"/>
        </w:rPr>
        <w:t>.</w:t>
      </w:r>
    </w:p>
    <w:p w:rsidR="004670AA" w:rsidRPr="004C5627" w:rsidRDefault="004670AA" w:rsidP="009802A0">
      <w:pPr>
        <w:jc w:val="both"/>
        <w:rPr>
          <w:rFonts w:ascii="Arial" w:hAnsi="Arial" w:cs="Arial"/>
          <w:i/>
          <w:sz w:val="20"/>
          <w:szCs w:val="20"/>
        </w:rPr>
      </w:pPr>
      <w:r w:rsidRPr="004C5627">
        <w:rPr>
          <w:rFonts w:ascii="Arial" w:hAnsi="Arial" w:cs="Arial"/>
          <w:i/>
          <w:sz w:val="20"/>
          <w:szCs w:val="20"/>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670AA" w:rsidRPr="008D28A0" w:rsidRDefault="004670AA" w:rsidP="009802A0">
      <w:pPr>
        <w:rPr>
          <w:iCs/>
          <w:lang w:val="be-BY"/>
        </w:rPr>
      </w:pPr>
      <w:bookmarkStart w:id="7" w:name="_GoBack"/>
      <w:bookmarkEnd w:id="7"/>
    </w:p>
    <w:sectPr w:rsidR="004670AA" w:rsidRPr="008D28A0" w:rsidSect="006D1B74">
      <w:footerReference w:type="even" r:id="rId12"/>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E6" w:rsidRDefault="007C43E6">
      <w:r>
        <w:separator/>
      </w:r>
    </w:p>
  </w:endnote>
  <w:endnote w:type="continuationSeparator" w:id="0">
    <w:p w:rsidR="007C43E6" w:rsidRDefault="007C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E6" w:rsidRDefault="007C43E6" w:rsidP="00EF7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3E6" w:rsidRDefault="007C43E6" w:rsidP="00EF74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3E6" w:rsidRDefault="007C43E6" w:rsidP="00EF7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91A">
      <w:rPr>
        <w:rStyle w:val="PageNumber"/>
        <w:noProof/>
      </w:rPr>
      <w:t>50</w:t>
    </w:r>
    <w:r>
      <w:rPr>
        <w:rStyle w:val="PageNumber"/>
      </w:rPr>
      <w:fldChar w:fldCharType="end"/>
    </w:r>
  </w:p>
  <w:p w:rsidR="007C43E6" w:rsidRDefault="007C43E6" w:rsidP="00EF74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E6" w:rsidRDefault="007C43E6">
      <w:r>
        <w:separator/>
      </w:r>
    </w:p>
  </w:footnote>
  <w:footnote w:type="continuationSeparator" w:id="0">
    <w:p w:rsidR="007C43E6" w:rsidRDefault="007C4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BC4414"/>
    <w:lvl w:ilvl="0">
      <w:start w:val="1"/>
      <w:numFmt w:val="decimal"/>
      <w:lvlText w:val="%1."/>
      <w:lvlJc w:val="left"/>
      <w:pPr>
        <w:tabs>
          <w:tab w:val="num" w:pos="360"/>
        </w:tabs>
        <w:ind w:left="360" w:hanging="360"/>
      </w:pPr>
      <w:rPr>
        <w:rFonts w:cs="Times New Roman"/>
      </w:rPr>
    </w:lvl>
  </w:abstractNum>
  <w:abstractNum w:abstractNumId="1">
    <w:nsid w:val="0D354FC6"/>
    <w:multiLevelType w:val="multilevel"/>
    <w:tmpl w:val="2F6490E0"/>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0F833E7"/>
    <w:multiLevelType w:val="multilevel"/>
    <w:tmpl w:val="AF920E30"/>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4F069AC"/>
    <w:multiLevelType w:val="hybridMultilevel"/>
    <w:tmpl w:val="7E6C8A2C"/>
    <w:lvl w:ilvl="0" w:tplc="A3B6E848">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DD7786D"/>
    <w:multiLevelType w:val="multilevel"/>
    <w:tmpl w:val="9298618C"/>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28FC7B91"/>
    <w:multiLevelType w:val="multilevel"/>
    <w:tmpl w:val="93D490B2"/>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F004526"/>
    <w:multiLevelType w:val="multilevel"/>
    <w:tmpl w:val="EDB0FFD6"/>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F896545"/>
    <w:multiLevelType w:val="multilevel"/>
    <w:tmpl w:val="A08EE3F2"/>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FA16787"/>
    <w:multiLevelType w:val="multilevel"/>
    <w:tmpl w:val="ED9E5CB4"/>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31713B3"/>
    <w:multiLevelType w:val="hybridMultilevel"/>
    <w:tmpl w:val="B60C9CF2"/>
    <w:lvl w:ilvl="0" w:tplc="04020019">
      <w:start w:val="1"/>
      <w:numFmt w:val="lowerLetter"/>
      <w:lvlText w:val="%1."/>
      <w:lvlJc w:val="left"/>
      <w:pPr>
        <w:ind w:left="1440" w:hanging="360"/>
      </w:pPr>
      <w:rPr>
        <w:rFonts w:cs="Times New Roman"/>
      </w:rPr>
    </w:lvl>
    <w:lvl w:ilvl="1" w:tplc="991E8E36">
      <w:start w:val="1"/>
      <w:numFmt w:val="decimal"/>
      <w:lvlText w:val="%2."/>
      <w:lvlJc w:val="left"/>
      <w:pPr>
        <w:ind w:left="2160" w:hanging="360"/>
      </w:pPr>
      <w:rPr>
        <w:rFonts w:cs="Times New Roman" w:hint="default"/>
      </w:rPr>
    </w:lvl>
    <w:lvl w:ilvl="2" w:tplc="0402001B" w:tentative="1">
      <w:start w:val="1"/>
      <w:numFmt w:val="lowerRoman"/>
      <w:lvlText w:val="%3."/>
      <w:lvlJc w:val="right"/>
      <w:pPr>
        <w:ind w:left="2880" w:hanging="180"/>
      </w:pPr>
      <w:rPr>
        <w:rFonts w:cs="Times New Roman"/>
      </w:rPr>
    </w:lvl>
    <w:lvl w:ilvl="3" w:tplc="0402000F" w:tentative="1">
      <w:start w:val="1"/>
      <w:numFmt w:val="decimal"/>
      <w:lvlText w:val="%4."/>
      <w:lvlJc w:val="left"/>
      <w:pPr>
        <w:ind w:left="3600" w:hanging="360"/>
      </w:pPr>
      <w:rPr>
        <w:rFonts w:cs="Times New Roman"/>
      </w:rPr>
    </w:lvl>
    <w:lvl w:ilvl="4" w:tplc="04020019" w:tentative="1">
      <w:start w:val="1"/>
      <w:numFmt w:val="lowerLetter"/>
      <w:lvlText w:val="%5."/>
      <w:lvlJc w:val="left"/>
      <w:pPr>
        <w:ind w:left="4320" w:hanging="360"/>
      </w:pPr>
      <w:rPr>
        <w:rFonts w:cs="Times New Roman"/>
      </w:rPr>
    </w:lvl>
    <w:lvl w:ilvl="5" w:tplc="0402001B" w:tentative="1">
      <w:start w:val="1"/>
      <w:numFmt w:val="lowerRoman"/>
      <w:lvlText w:val="%6."/>
      <w:lvlJc w:val="right"/>
      <w:pPr>
        <w:ind w:left="5040" w:hanging="180"/>
      </w:pPr>
      <w:rPr>
        <w:rFonts w:cs="Times New Roman"/>
      </w:rPr>
    </w:lvl>
    <w:lvl w:ilvl="6" w:tplc="0402000F" w:tentative="1">
      <w:start w:val="1"/>
      <w:numFmt w:val="decimal"/>
      <w:lvlText w:val="%7."/>
      <w:lvlJc w:val="left"/>
      <w:pPr>
        <w:ind w:left="5760" w:hanging="360"/>
      </w:pPr>
      <w:rPr>
        <w:rFonts w:cs="Times New Roman"/>
      </w:rPr>
    </w:lvl>
    <w:lvl w:ilvl="7" w:tplc="04020019" w:tentative="1">
      <w:start w:val="1"/>
      <w:numFmt w:val="lowerLetter"/>
      <w:lvlText w:val="%8."/>
      <w:lvlJc w:val="left"/>
      <w:pPr>
        <w:ind w:left="6480" w:hanging="360"/>
      </w:pPr>
      <w:rPr>
        <w:rFonts w:cs="Times New Roman"/>
      </w:rPr>
    </w:lvl>
    <w:lvl w:ilvl="8" w:tplc="0402001B" w:tentative="1">
      <w:start w:val="1"/>
      <w:numFmt w:val="lowerRoman"/>
      <w:lvlText w:val="%9."/>
      <w:lvlJc w:val="right"/>
      <w:pPr>
        <w:ind w:left="7200" w:hanging="180"/>
      </w:pPr>
      <w:rPr>
        <w:rFonts w:cs="Times New Roman"/>
      </w:rPr>
    </w:lvl>
  </w:abstractNum>
  <w:abstractNum w:abstractNumId="10">
    <w:nsid w:val="53134B91"/>
    <w:multiLevelType w:val="multilevel"/>
    <w:tmpl w:val="7BB424A2"/>
    <w:lvl w:ilvl="0">
      <w:start w:val="1"/>
      <w:numFmt w:val="decimal"/>
      <w:lvlText w:val="%1."/>
      <w:lvlJc w:val="left"/>
      <w:pPr>
        <w:ind w:left="928" w:hanging="360"/>
      </w:pPr>
      <w:rPr>
        <w:rFonts w:cs="Times New Roman"/>
      </w:rPr>
    </w:lvl>
    <w:lvl w:ilvl="1">
      <w:start w:val="1"/>
      <w:numFmt w:val="decimal"/>
      <w:lvlText w:val="%1.%2."/>
      <w:lvlJc w:val="left"/>
      <w:pPr>
        <w:ind w:left="1360" w:hanging="432"/>
      </w:pPr>
      <w:rPr>
        <w:rFonts w:cs="Times New Roman"/>
        <w:b w:val="0"/>
      </w:rPr>
    </w:lvl>
    <w:lvl w:ilvl="2">
      <w:start w:val="1"/>
      <w:numFmt w:val="decimal"/>
      <w:lvlText w:val="%1.%2.%3."/>
      <w:lvlJc w:val="left"/>
      <w:pPr>
        <w:ind w:left="1792" w:hanging="504"/>
      </w:pPr>
      <w:rPr>
        <w:rFonts w:cs="Times New Roman"/>
      </w:rPr>
    </w:lvl>
    <w:lvl w:ilvl="3">
      <w:start w:val="1"/>
      <w:numFmt w:val="decimal"/>
      <w:lvlText w:val="%1.%2.%3.%4."/>
      <w:lvlJc w:val="left"/>
      <w:pPr>
        <w:ind w:left="2296" w:hanging="648"/>
      </w:pPr>
      <w:rPr>
        <w:rFonts w:cs="Times New Roman"/>
      </w:rPr>
    </w:lvl>
    <w:lvl w:ilvl="4">
      <w:start w:val="1"/>
      <w:numFmt w:val="decimal"/>
      <w:lvlText w:val="%1.%2.%3.%4.%5."/>
      <w:lvlJc w:val="left"/>
      <w:pPr>
        <w:ind w:left="2800" w:hanging="792"/>
      </w:pPr>
      <w:rPr>
        <w:rFonts w:cs="Times New Roman"/>
      </w:rPr>
    </w:lvl>
    <w:lvl w:ilvl="5">
      <w:start w:val="1"/>
      <w:numFmt w:val="decimal"/>
      <w:lvlText w:val="%1.%2.%3.%4.%5.%6."/>
      <w:lvlJc w:val="left"/>
      <w:pPr>
        <w:ind w:left="3304" w:hanging="936"/>
      </w:pPr>
      <w:rPr>
        <w:rFonts w:cs="Times New Roman"/>
      </w:rPr>
    </w:lvl>
    <w:lvl w:ilvl="6">
      <w:start w:val="1"/>
      <w:numFmt w:val="decimal"/>
      <w:lvlText w:val="%1.%2.%3.%4.%5.%6.%7."/>
      <w:lvlJc w:val="left"/>
      <w:pPr>
        <w:ind w:left="3808" w:hanging="1080"/>
      </w:pPr>
      <w:rPr>
        <w:rFonts w:cs="Times New Roman"/>
      </w:rPr>
    </w:lvl>
    <w:lvl w:ilvl="7">
      <w:start w:val="1"/>
      <w:numFmt w:val="decimal"/>
      <w:lvlText w:val="%1.%2.%3.%4.%5.%6.%7.%8."/>
      <w:lvlJc w:val="left"/>
      <w:pPr>
        <w:ind w:left="4312" w:hanging="1224"/>
      </w:pPr>
      <w:rPr>
        <w:rFonts w:cs="Times New Roman"/>
      </w:rPr>
    </w:lvl>
    <w:lvl w:ilvl="8">
      <w:start w:val="1"/>
      <w:numFmt w:val="decimal"/>
      <w:lvlText w:val="%1.%2.%3.%4.%5.%6.%7.%8.%9."/>
      <w:lvlJc w:val="left"/>
      <w:pPr>
        <w:ind w:left="4888" w:hanging="1440"/>
      </w:pPr>
      <w:rPr>
        <w:rFonts w:cs="Times New Roman"/>
      </w:rPr>
    </w:lvl>
  </w:abstractNum>
  <w:abstractNum w:abstractNumId="11">
    <w:nsid w:val="5575236A"/>
    <w:multiLevelType w:val="multilevel"/>
    <w:tmpl w:val="A8BA7942"/>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66E4EC4"/>
    <w:multiLevelType w:val="multilevel"/>
    <w:tmpl w:val="05828FE4"/>
    <w:lvl w:ilvl="0">
      <w:start w:val="1"/>
      <w:numFmt w:val="bullet"/>
      <w:lvlRestart w:val="0"/>
      <w:lvlText w:val="·"/>
      <w:lvlJc w:val="left"/>
      <w:pPr>
        <w:tabs>
          <w:tab w:val="num" w:pos="1077"/>
        </w:tabs>
        <w:ind w:left="1077" w:hanging="357"/>
      </w:pPr>
      <w:rPr>
        <w:rFonts w:ascii="Symbol" w:hAnsi="Symbol"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78FB19A8"/>
    <w:multiLevelType w:val="multilevel"/>
    <w:tmpl w:val="4768CEA6"/>
    <w:lvl w:ilvl="0">
      <w:start w:val="1"/>
      <w:numFmt w:val="decimal"/>
      <w:lvlText w:val="%1."/>
      <w:lvlJc w:val="left"/>
      <w:pPr>
        <w:ind w:left="928" w:hanging="360"/>
      </w:pPr>
      <w:rPr>
        <w:rFonts w:cs="Times New Roman" w:hint="default"/>
      </w:rPr>
    </w:lvl>
    <w:lvl w:ilvl="1">
      <w:start w:val="7"/>
      <w:numFmt w:val="decimal"/>
      <w:lvlText w:val="%1.%2."/>
      <w:lvlJc w:val="left"/>
      <w:pPr>
        <w:ind w:left="1360" w:hanging="432"/>
      </w:pPr>
      <w:rPr>
        <w:rFonts w:cs="Times New Roman" w:hint="default"/>
        <w:b w:val="0"/>
      </w:rPr>
    </w:lvl>
    <w:lvl w:ilvl="2">
      <w:start w:val="1"/>
      <w:numFmt w:val="decimal"/>
      <w:lvlText w:val="%1.%2.%3."/>
      <w:lvlJc w:val="left"/>
      <w:pPr>
        <w:ind w:left="1792" w:hanging="504"/>
      </w:pPr>
      <w:rPr>
        <w:rFonts w:cs="Times New Roman" w:hint="default"/>
      </w:rPr>
    </w:lvl>
    <w:lvl w:ilvl="3">
      <w:start w:val="1"/>
      <w:numFmt w:val="decimal"/>
      <w:lvlText w:val="%1.%2.%3.%4."/>
      <w:lvlJc w:val="left"/>
      <w:pPr>
        <w:ind w:left="2296" w:hanging="648"/>
      </w:pPr>
      <w:rPr>
        <w:rFonts w:cs="Times New Roman" w:hint="default"/>
      </w:rPr>
    </w:lvl>
    <w:lvl w:ilvl="4">
      <w:start w:val="1"/>
      <w:numFmt w:val="decimal"/>
      <w:lvlText w:val="%1.%2.%3.%4.%5."/>
      <w:lvlJc w:val="left"/>
      <w:pPr>
        <w:ind w:left="2800" w:hanging="792"/>
      </w:pPr>
      <w:rPr>
        <w:rFonts w:cs="Times New Roman" w:hint="default"/>
      </w:rPr>
    </w:lvl>
    <w:lvl w:ilvl="5">
      <w:start w:val="1"/>
      <w:numFmt w:val="decimal"/>
      <w:lvlText w:val="%1.%2.%3.%4.%5.%6."/>
      <w:lvlJc w:val="left"/>
      <w:pPr>
        <w:ind w:left="3304" w:hanging="936"/>
      </w:pPr>
      <w:rPr>
        <w:rFonts w:cs="Times New Roman" w:hint="default"/>
      </w:rPr>
    </w:lvl>
    <w:lvl w:ilvl="6">
      <w:start w:val="1"/>
      <w:numFmt w:val="decimal"/>
      <w:lvlText w:val="%1.%2.%3.%4.%5.%6.%7."/>
      <w:lvlJc w:val="left"/>
      <w:pPr>
        <w:ind w:left="3808" w:hanging="1080"/>
      </w:pPr>
      <w:rPr>
        <w:rFonts w:cs="Times New Roman" w:hint="default"/>
      </w:rPr>
    </w:lvl>
    <w:lvl w:ilvl="7">
      <w:start w:val="1"/>
      <w:numFmt w:val="decimal"/>
      <w:lvlText w:val="%1.%2.%3.%4.%5.%6.%7.%8."/>
      <w:lvlJc w:val="left"/>
      <w:pPr>
        <w:ind w:left="4312" w:hanging="1224"/>
      </w:pPr>
      <w:rPr>
        <w:rFonts w:cs="Times New Roman" w:hint="default"/>
      </w:rPr>
    </w:lvl>
    <w:lvl w:ilvl="8">
      <w:start w:val="1"/>
      <w:numFmt w:val="decimal"/>
      <w:lvlText w:val="%1.%2.%3.%4.%5.%6.%7.%8.%9."/>
      <w:lvlJc w:val="left"/>
      <w:pPr>
        <w:ind w:left="4888" w:hanging="1440"/>
      </w:pPr>
      <w:rPr>
        <w:rFonts w:cs="Times New Roman" w:hint="default"/>
      </w:rPr>
    </w:lvl>
  </w:abstractNum>
  <w:abstractNum w:abstractNumId="15">
    <w:nsid w:val="7C080737"/>
    <w:multiLevelType w:val="multilevel"/>
    <w:tmpl w:val="9E7A2C58"/>
    <w:lvl w:ilvl="0">
      <w:start w:val="1"/>
      <w:numFmt w:val="decimal"/>
      <w:lvlText w:val="%1."/>
      <w:lvlJc w:val="left"/>
      <w:pPr>
        <w:ind w:left="928" w:hanging="360"/>
      </w:pPr>
      <w:rPr>
        <w:rFonts w:cs="Times New Roman"/>
      </w:rPr>
    </w:lvl>
    <w:lvl w:ilvl="1">
      <w:start w:val="1"/>
      <w:numFmt w:val="decimal"/>
      <w:lvlText w:val="%1.%2."/>
      <w:lvlJc w:val="left"/>
      <w:pPr>
        <w:ind w:left="1360" w:hanging="432"/>
      </w:pPr>
      <w:rPr>
        <w:rFonts w:cs="Times New Roman"/>
        <w:b w:val="0"/>
      </w:rPr>
    </w:lvl>
    <w:lvl w:ilvl="2">
      <w:start w:val="1"/>
      <w:numFmt w:val="decimal"/>
      <w:lvlText w:val="%1.%2.%3."/>
      <w:lvlJc w:val="left"/>
      <w:pPr>
        <w:ind w:left="1792" w:hanging="504"/>
      </w:pPr>
      <w:rPr>
        <w:rFonts w:cs="Times New Roman"/>
      </w:rPr>
    </w:lvl>
    <w:lvl w:ilvl="3">
      <w:start w:val="1"/>
      <w:numFmt w:val="lowerLetter"/>
      <w:lvlText w:val="%4."/>
      <w:lvlJc w:val="left"/>
      <w:pPr>
        <w:ind w:left="2296" w:hanging="648"/>
      </w:pPr>
      <w:rPr>
        <w:rFonts w:cs="Times New Roman"/>
        <w:b w:val="0"/>
        <w:i w:val="0"/>
      </w:rPr>
    </w:lvl>
    <w:lvl w:ilvl="4">
      <w:start w:val="1"/>
      <w:numFmt w:val="decimal"/>
      <w:lvlText w:val="%1.%2.%3.%4.%5."/>
      <w:lvlJc w:val="left"/>
      <w:pPr>
        <w:ind w:left="2800" w:hanging="792"/>
      </w:pPr>
      <w:rPr>
        <w:rFonts w:cs="Times New Roman"/>
      </w:rPr>
    </w:lvl>
    <w:lvl w:ilvl="5">
      <w:start w:val="1"/>
      <w:numFmt w:val="decimal"/>
      <w:lvlText w:val="%1.%2.%3.%4.%5.%6."/>
      <w:lvlJc w:val="left"/>
      <w:pPr>
        <w:ind w:left="3304" w:hanging="936"/>
      </w:pPr>
      <w:rPr>
        <w:rFonts w:cs="Times New Roman"/>
      </w:rPr>
    </w:lvl>
    <w:lvl w:ilvl="6">
      <w:start w:val="1"/>
      <w:numFmt w:val="decimal"/>
      <w:lvlText w:val="%1.%2.%3.%4.%5.%6.%7."/>
      <w:lvlJc w:val="left"/>
      <w:pPr>
        <w:ind w:left="3808" w:hanging="1080"/>
      </w:pPr>
      <w:rPr>
        <w:rFonts w:cs="Times New Roman"/>
      </w:rPr>
    </w:lvl>
    <w:lvl w:ilvl="7">
      <w:start w:val="1"/>
      <w:numFmt w:val="decimal"/>
      <w:lvlText w:val="%1.%2.%3.%4.%5.%6.%7.%8."/>
      <w:lvlJc w:val="left"/>
      <w:pPr>
        <w:ind w:left="4312" w:hanging="1224"/>
      </w:pPr>
      <w:rPr>
        <w:rFonts w:cs="Times New Roman"/>
      </w:rPr>
    </w:lvl>
    <w:lvl w:ilvl="8">
      <w:start w:val="1"/>
      <w:numFmt w:val="decimal"/>
      <w:lvlText w:val="%1.%2.%3.%4.%5.%6.%7.%8.%9."/>
      <w:lvlJc w:val="left"/>
      <w:pPr>
        <w:ind w:left="4888" w:hanging="144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2"/>
  </w:num>
  <w:num w:numId="8">
    <w:abstractNumId w:val="9"/>
  </w:num>
  <w:num w:numId="9">
    <w:abstractNumId w:val="3"/>
  </w:num>
  <w:num w:numId="10">
    <w:abstractNumId w:val="14"/>
  </w:num>
  <w:num w:numId="11">
    <w:abstractNumId w:val="15"/>
  </w:num>
  <w:num w:numId="12">
    <w:abstractNumId w:val="11"/>
  </w:num>
  <w:num w:numId="13">
    <w:abstractNumId w:val="5"/>
  </w:num>
  <w:num w:numId="14">
    <w:abstractNumId w:val="2"/>
  </w:num>
  <w:num w:numId="15">
    <w:abstractNumId w:val="13"/>
  </w:num>
  <w:num w:numId="16">
    <w:abstractNumId w:val="4"/>
  </w:num>
  <w:num w:numId="17">
    <w:abstractNumId w:val="8"/>
  </w:num>
  <w:num w:numId="18">
    <w:abstractNumId w:val="6"/>
  </w:num>
  <w:num w:numId="19">
    <w:abstractNumId w:val="7"/>
  </w:num>
  <w:num w:numId="20">
    <w:abstractNumId w:val="1"/>
  </w:num>
  <w:num w:numId="2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6C6"/>
    <w:rsid w:val="00031ACF"/>
    <w:rsid w:val="00034E55"/>
    <w:rsid w:val="0004473A"/>
    <w:rsid w:val="00047AA9"/>
    <w:rsid w:val="0005216B"/>
    <w:rsid w:val="00060195"/>
    <w:rsid w:val="000666C4"/>
    <w:rsid w:val="0006791D"/>
    <w:rsid w:val="00067A9C"/>
    <w:rsid w:val="00073AE4"/>
    <w:rsid w:val="0008429E"/>
    <w:rsid w:val="000B2050"/>
    <w:rsid w:val="000B354A"/>
    <w:rsid w:val="000B3994"/>
    <w:rsid w:val="000B40BF"/>
    <w:rsid w:val="000C1364"/>
    <w:rsid w:val="000D205F"/>
    <w:rsid w:val="000D5E64"/>
    <w:rsid w:val="000E1879"/>
    <w:rsid w:val="00103566"/>
    <w:rsid w:val="0010761D"/>
    <w:rsid w:val="00172ADF"/>
    <w:rsid w:val="00194FCF"/>
    <w:rsid w:val="001A292B"/>
    <w:rsid w:val="001A4472"/>
    <w:rsid w:val="001B7018"/>
    <w:rsid w:val="001C0D52"/>
    <w:rsid w:val="001C66BE"/>
    <w:rsid w:val="001D1D3C"/>
    <w:rsid w:val="001D2E05"/>
    <w:rsid w:val="001D58E3"/>
    <w:rsid w:val="001F3233"/>
    <w:rsid w:val="001F7BEA"/>
    <w:rsid w:val="0020483E"/>
    <w:rsid w:val="002372AC"/>
    <w:rsid w:val="00240BA9"/>
    <w:rsid w:val="00252373"/>
    <w:rsid w:val="002723CB"/>
    <w:rsid w:val="00275FB9"/>
    <w:rsid w:val="00280C01"/>
    <w:rsid w:val="002B622F"/>
    <w:rsid w:val="002C5FA8"/>
    <w:rsid w:val="002D3275"/>
    <w:rsid w:val="002E4679"/>
    <w:rsid w:val="002F16D0"/>
    <w:rsid w:val="00302E1A"/>
    <w:rsid w:val="0031039A"/>
    <w:rsid w:val="00314012"/>
    <w:rsid w:val="00324B34"/>
    <w:rsid w:val="003309F1"/>
    <w:rsid w:val="00344794"/>
    <w:rsid w:val="00351A0E"/>
    <w:rsid w:val="00351B2E"/>
    <w:rsid w:val="00360285"/>
    <w:rsid w:val="00387015"/>
    <w:rsid w:val="0039089F"/>
    <w:rsid w:val="003918F6"/>
    <w:rsid w:val="00391E9B"/>
    <w:rsid w:val="003A3CB8"/>
    <w:rsid w:val="003A5F28"/>
    <w:rsid w:val="003B08AF"/>
    <w:rsid w:val="003B096A"/>
    <w:rsid w:val="003B3DDF"/>
    <w:rsid w:val="003B4D70"/>
    <w:rsid w:val="003B4E0A"/>
    <w:rsid w:val="003E6303"/>
    <w:rsid w:val="003F148D"/>
    <w:rsid w:val="003F5D3F"/>
    <w:rsid w:val="003F76C6"/>
    <w:rsid w:val="004336F0"/>
    <w:rsid w:val="00456D80"/>
    <w:rsid w:val="00463AF9"/>
    <w:rsid w:val="00465225"/>
    <w:rsid w:val="004670AA"/>
    <w:rsid w:val="0047732F"/>
    <w:rsid w:val="00481106"/>
    <w:rsid w:val="0048376B"/>
    <w:rsid w:val="004C5185"/>
    <w:rsid w:val="004C5280"/>
    <w:rsid w:val="004C5363"/>
    <w:rsid w:val="004C5627"/>
    <w:rsid w:val="004C734D"/>
    <w:rsid w:val="004D24E0"/>
    <w:rsid w:val="004D47E2"/>
    <w:rsid w:val="004D5785"/>
    <w:rsid w:val="004E015C"/>
    <w:rsid w:val="0050199C"/>
    <w:rsid w:val="00506A2A"/>
    <w:rsid w:val="0053334D"/>
    <w:rsid w:val="00537AED"/>
    <w:rsid w:val="00564EC3"/>
    <w:rsid w:val="00567267"/>
    <w:rsid w:val="00591C14"/>
    <w:rsid w:val="00593375"/>
    <w:rsid w:val="005B113D"/>
    <w:rsid w:val="005B7135"/>
    <w:rsid w:val="005C277C"/>
    <w:rsid w:val="005C6A7F"/>
    <w:rsid w:val="005D0641"/>
    <w:rsid w:val="005D50BE"/>
    <w:rsid w:val="005D5A1A"/>
    <w:rsid w:val="005F6E02"/>
    <w:rsid w:val="006226FC"/>
    <w:rsid w:val="00630F51"/>
    <w:rsid w:val="006536EA"/>
    <w:rsid w:val="00654581"/>
    <w:rsid w:val="006564FB"/>
    <w:rsid w:val="00671CC5"/>
    <w:rsid w:val="006741F5"/>
    <w:rsid w:val="00682288"/>
    <w:rsid w:val="00697AD3"/>
    <w:rsid w:val="006B5E1D"/>
    <w:rsid w:val="006C30E2"/>
    <w:rsid w:val="006D1B74"/>
    <w:rsid w:val="006D47BC"/>
    <w:rsid w:val="006F4B7C"/>
    <w:rsid w:val="006F4D8F"/>
    <w:rsid w:val="00712752"/>
    <w:rsid w:val="0071276F"/>
    <w:rsid w:val="007443E2"/>
    <w:rsid w:val="00753735"/>
    <w:rsid w:val="00761DB2"/>
    <w:rsid w:val="007647B1"/>
    <w:rsid w:val="0076640E"/>
    <w:rsid w:val="00772BDD"/>
    <w:rsid w:val="007869AD"/>
    <w:rsid w:val="007A0635"/>
    <w:rsid w:val="007C07F5"/>
    <w:rsid w:val="007C43E6"/>
    <w:rsid w:val="007C4CA1"/>
    <w:rsid w:val="007C68C0"/>
    <w:rsid w:val="007C7C55"/>
    <w:rsid w:val="007D2E72"/>
    <w:rsid w:val="007D4D87"/>
    <w:rsid w:val="007E6B36"/>
    <w:rsid w:val="007F2F54"/>
    <w:rsid w:val="00815042"/>
    <w:rsid w:val="0083410F"/>
    <w:rsid w:val="008352A4"/>
    <w:rsid w:val="00835C3A"/>
    <w:rsid w:val="0085106C"/>
    <w:rsid w:val="00855B1B"/>
    <w:rsid w:val="00864227"/>
    <w:rsid w:val="00866A34"/>
    <w:rsid w:val="00874711"/>
    <w:rsid w:val="0088104A"/>
    <w:rsid w:val="008839F4"/>
    <w:rsid w:val="008D28A0"/>
    <w:rsid w:val="008D663B"/>
    <w:rsid w:val="008E004F"/>
    <w:rsid w:val="008E2F75"/>
    <w:rsid w:val="008E57C6"/>
    <w:rsid w:val="008E7BD0"/>
    <w:rsid w:val="008F5881"/>
    <w:rsid w:val="00911868"/>
    <w:rsid w:val="009472FD"/>
    <w:rsid w:val="00955FB1"/>
    <w:rsid w:val="00976FC6"/>
    <w:rsid w:val="009802A0"/>
    <w:rsid w:val="00984D2F"/>
    <w:rsid w:val="009C15C0"/>
    <w:rsid w:val="009C56FF"/>
    <w:rsid w:val="009D1278"/>
    <w:rsid w:val="009D388A"/>
    <w:rsid w:val="009E45EA"/>
    <w:rsid w:val="009E6F97"/>
    <w:rsid w:val="00A04205"/>
    <w:rsid w:val="00A17F02"/>
    <w:rsid w:val="00A315D6"/>
    <w:rsid w:val="00A35BC2"/>
    <w:rsid w:val="00A46246"/>
    <w:rsid w:val="00A47DDD"/>
    <w:rsid w:val="00A63E1F"/>
    <w:rsid w:val="00AB189C"/>
    <w:rsid w:val="00AD7833"/>
    <w:rsid w:val="00AD7B80"/>
    <w:rsid w:val="00AE1DBA"/>
    <w:rsid w:val="00B0021C"/>
    <w:rsid w:val="00B02D8A"/>
    <w:rsid w:val="00B04D71"/>
    <w:rsid w:val="00B10969"/>
    <w:rsid w:val="00B26D68"/>
    <w:rsid w:val="00B358E1"/>
    <w:rsid w:val="00B410F4"/>
    <w:rsid w:val="00B53ED8"/>
    <w:rsid w:val="00B8596E"/>
    <w:rsid w:val="00B94380"/>
    <w:rsid w:val="00B9573D"/>
    <w:rsid w:val="00B95B20"/>
    <w:rsid w:val="00B97843"/>
    <w:rsid w:val="00BB53B6"/>
    <w:rsid w:val="00BC2F43"/>
    <w:rsid w:val="00BD0135"/>
    <w:rsid w:val="00BD3EA2"/>
    <w:rsid w:val="00BD734B"/>
    <w:rsid w:val="00BE0465"/>
    <w:rsid w:val="00BE390D"/>
    <w:rsid w:val="00C2205D"/>
    <w:rsid w:val="00C26081"/>
    <w:rsid w:val="00C501E2"/>
    <w:rsid w:val="00C813BF"/>
    <w:rsid w:val="00C93CC8"/>
    <w:rsid w:val="00CA4D4B"/>
    <w:rsid w:val="00CD0122"/>
    <w:rsid w:val="00CD6F7D"/>
    <w:rsid w:val="00CF26AE"/>
    <w:rsid w:val="00D024F9"/>
    <w:rsid w:val="00D0313F"/>
    <w:rsid w:val="00D040BB"/>
    <w:rsid w:val="00D21496"/>
    <w:rsid w:val="00D32012"/>
    <w:rsid w:val="00D416F4"/>
    <w:rsid w:val="00D530CE"/>
    <w:rsid w:val="00D5540D"/>
    <w:rsid w:val="00D6127E"/>
    <w:rsid w:val="00D67148"/>
    <w:rsid w:val="00D756FE"/>
    <w:rsid w:val="00DA1FF4"/>
    <w:rsid w:val="00DB2944"/>
    <w:rsid w:val="00DB3FC8"/>
    <w:rsid w:val="00DB54A6"/>
    <w:rsid w:val="00DB6225"/>
    <w:rsid w:val="00DD2A37"/>
    <w:rsid w:val="00E03E71"/>
    <w:rsid w:val="00E129DC"/>
    <w:rsid w:val="00E13612"/>
    <w:rsid w:val="00E152E2"/>
    <w:rsid w:val="00E15A32"/>
    <w:rsid w:val="00E21190"/>
    <w:rsid w:val="00E21578"/>
    <w:rsid w:val="00E46569"/>
    <w:rsid w:val="00E543B6"/>
    <w:rsid w:val="00E63F04"/>
    <w:rsid w:val="00E656D3"/>
    <w:rsid w:val="00E72518"/>
    <w:rsid w:val="00E85BF2"/>
    <w:rsid w:val="00E85F82"/>
    <w:rsid w:val="00E91C94"/>
    <w:rsid w:val="00E955EF"/>
    <w:rsid w:val="00E95835"/>
    <w:rsid w:val="00E9591A"/>
    <w:rsid w:val="00EA4CB3"/>
    <w:rsid w:val="00EA60A2"/>
    <w:rsid w:val="00EA6B99"/>
    <w:rsid w:val="00EA7C2A"/>
    <w:rsid w:val="00EB686C"/>
    <w:rsid w:val="00EC7D72"/>
    <w:rsid w:val="00ED62D3"/>
    <w:rsid w:val="00ED7A8C"/>
    <w:rsid w:val="00EF217B"/>
    <w:rsid w:val="00EF744B"/>
    <w:rsid w:val="00F02645"/>
    <w:rsid w:val="00F1406E"/>
    <w:rsid w:val="00F260D6"/>
    <w:rsid w:val="00F34A93"/>
    <w:rsid w:val="00F37C30"/>
    <w:rsid w:val="00F57DC8"/>
    <w:rsid w:val="00F73AD5"/>
    <w:rsid w:val="00F80874"/>
    <w:rsid w:val="00F84362"/>
    <w:rsid w:val="00F90486"/>
    <w:rsid w:val="00FA15C6"/>
    <w:rsid w:val="00FA7682"/>
    <w:rsid w:val="00FB227D"/>
    <w:rsid w:val="00FB33F7"/>
    <w:rsid w:val="00FB7649"/>
    <w:rsid w:val="00FC162B"/>
    <w:rsid w:val="00FC4F62"/>
    <w:rsid w:val="00FD612C"/>
    <w:rsid w:val="00FE4C85"/>
    <w:rsid w:val="00FF2B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80"/>
    <w:rPr>
      <w:rFonts w:ascii="Times New Roman" w:eastAsia="Times New Roman" w:hAnsi="Times New Roman"/>
      <w:sz w:val="24"/>
      <w:szCs w:val="24"/>
      <w:lang w:val="bg-BG" w:eastAsia="bg-BG"/>
    </w:rPr>
  </w:style>
  <w:style w:type="paragraph" w:styleId="Heading1">
    <w:name w:val="heading 1"/>
    <w:basedOn w:val="Normal"/>
    <w:next w:val="Normal"/>
    <w:link w:val="Heading1Char"/>
    <w:uiPriority w:val="99"/>
    <w:qFormat/>
    <w:rsid w:val="003F76C6"/>
    <w:pPr>
      <w:keepNext/>
      <w:spacing w:before="240" w:after="60"/>
      <w:outlineLvl w:val="0"/>
    </w:pPr>
    <w:rPr>
      <w:rFonts w:ascii="Arial" w:eastAsia="Calibri" w:hAnsi="Arial"/>
      <w:b/>
      <w:kern w:val="32"/>
      <w:sz w:val="32"/>
      <w:szCs w:val="20"/>
      <w:lang w:val="en-AU"/>
    </w:rPr>
  </w:style>
  <w:style w:type="paragraph" w:styleId="Heading2">
    <w:name w:val="heading 2"/>
    <w:basedOn w:val="Normal"/>
    <w:next w:val="Normal"/>
    <w:link w:val="Heading2Char"/>
    <w:uiPriority w:val="99"/>
    <w:qFormat/>
    <w:rsid w:val="003F76C6"/>
    <w:pPr>
      <w:keepNext/>
      <w:spacing w:before="240" w:after="60"/>
      <w:outlineLvl w:val="1"/>
    </w:pPr>
    <w:rPr>
      <w:rFonts w:ascii="Arial" w:eastAsia="Calibri" w:hAnsi="Arial"/>
      <w:b/>
      <w:i/>
      <w:sz w:val="28"/>
      <w:szCs w:val="20"/>
    </w:rPr>
  </w:style>
  <w:style w:type="paragraph" w:styleId="Heading3">
    <w:name w:val="heading 3"/>
    <w:basedOn w:val="Normal"/>
    <w:next w:val="Normal"/>
    <w:link w:val="Heading3Char"/>
    <w:uiPriority w:val="99"/>
    <w:qFormat/>
    <w:rsid w:val="003F76C6"/>
    <w:pPr>
      <w:keepNext/>
      <w:spacing w:before="240" w:after="60"/>
      <w:outlineLvl w:val="2"/>
    </w:pPr>
    <w:rPr>
      <w:rFonts w:ascii="Arial" w:eastAsia="Calibri" w:hAnsi="Arial"/>
      <w:b/>
      <w:sz w:val="26"/>
      <w:szCs w:val="20"/>
    </w:rPr>
  </w:style>
  <w:style w:type="paragraph" w:styleId="Heading5">
    <w:name w:val="heading 5"/>
    <w:basedOn w:val="Normal"/>
    <w:next w:val="Normal"/>
    <w:link w:val="Heading5Char"/>
    <w:uiPriority w:val="99"/>
    <w:qFormat/>
    <w:rsid w:val="003F76C6"/>
    <w:pPr>
      <w:spacing w:before="240" w:after="60"/>
      <w:outlineLvl w:val="4"/>
    </w:pPr>
    <w:rPr>
      <w:rFonts w:eastAsia="Calibri"/>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76C6"/>
    <w:rPr>
      <w:rFonts w:ascii="Arial" w:hAnsi="Arial" w:cs="Times New Roman"/>
      <w:b/>
      <w:kern w:val="32"/>
      <w:sz w:val="32"/>
      <w:lang w:val="en-AU" w:eastAsia="bg-BG"/>
    </w:rPr>
  </w:style>
  <w:style w:type="character" w:customStyle="1" w:styleId="Heading2Char">
    <w:name w:val="Heading 2 Char"/>
    <w:link w:val="Heading2"/>
    <w:uiPriority w:val="99"/>
    <w:locked/>
    <w:rsid w:val="003F76C6"/>
    <w:rPr>
      <w:rFonts w:ascii="Arial" w:hAnsi="Arial" w:cs="Times New Roman"/>
      <w:b/>
      <w:i/>
      <w:sz w:val="28"/>
      <w:lang w:val="bg-BG" w:eastAsia="bg-BG"/>
    </w:rPr>
  </w:style>
  <w:style w:type="character" w:customStyle="1" w:styleId="Heading3Char">
    <w:name w:val="Heading 3 Char"/>
    <w:link w:val="Heading3"/>
    <w:uiPriority w:val="99"/>
    <w:locked/>
    <w:rsid w:val="003F76C6"/>
    <w:rPr>
      <w:rFonts w:ascii="Arial" w:hAnsi="Arial" w:cs="Times New Roman"/>
      <w:b/>
      <w:sz w:val="26"/>
      <w:lang w:val="bg-BG" w:eastAsia="bg-BG"/>
    </w:rPr>
  </w:style>
  <w:style w:type="character" w:customStyle="1" w:styleId="Heading5Char">
    <w:name w:val="Heading 5 Char"/>
    <w:link w:val="Heading5"/>
    <w:uiPriority w:val="99"/>
    <w:locked/>
    <w:rsid w:val="003F76C6"/>
    <w:rPr>
      <w:rFonts w:ascii="Times New Roman" w:hAnsi="Times New Roman" w:cs="Times New Roman"/>
      <w:b/>
      <w:i/>
      <w:sz w:val="26"/>
      <w:lang w:val="bg-BG" w:eastAsia="bg-BG"/>
    </w:rPr>
  </w:style>
  <w:style w:type="character" w:styleId="CommentReference">
    <w:name w:val="annotation reference"/>
    <w:rsid w:val="003F76C6"/>
    <w:rPr>
      <w:rFonts w:cs="Times New Roman"/>
      <w:sz w:val="16"/>
    </w:rPr>
  </w:style>
  <w:style w:type="paragraph" w:styleId="CommentText">
    <w:name w:val="annotation text"/>
    <w:basedOn w:val="Normal"/>
    <w:link w:val="CommentTextChar"/>
    <w:rsid w:val="003F76C6"/>
    <w:rPr>
      <w:rFonts w:eastAsia="Calibri"/>
      <w:sz w:val="20"/>
      <w:szCs w:val="20"/>
    </w:rPr>
  </w:style>
  <w:style w:type="character" w:customStyle="1" w:styleId="CommentTextChar">
    <w:name w:val="Comment Text Char"/>
    <w:link w:val="CommentText"/>
    <w:locked/>
    <w:rsid w:val="003F76C6"/>
    <w:rPr>
      <w:rFonts w:ascii="Times New Roman" w:hAnsi="Times New Roman" w:cs="Times New Roman"/>
      <w:sz w:val="20"/>
      <w:lang w:val="bg-BG" w:eastAsia="bg-BG"/>
    </w:rPr>
  </w:style>
  <w:style w:type="paragraph" w:styleId="ListParagraph">
    <w:name w:val="List Paragraph"/>
    <w:basedOn w:val="Normal"/>
    <w:uiPriority w:val="99"/>
    <w:qFormat/>
    <w:rsid w:val="003F76C6"/>
    <w:pPr>
      <w:ind w:left="720"/>
      <w:contextualSpacing/>
    </w:pPr>
  </w:style>
  <w:style w:type="paragraph" w:styleId="BalloonText">
    <w:name w:val="Balloon Text"/>
    <w:basedOn w:val="Normal"/>
    <w:link w:val="BalloonTextChar"/>
    <w:uiPriority w:val="99"/>
    <w:semiHidden/>
    <w:rsid w:val="003F76C6"/>
    <w:rPr>
      <w:rFonts w:ascii="Tahoma" w:eastAsia="Calibri" w:hAnsi="Tahoma"/>
      <w:sz w:val="16"/>
      <w:szCs w:val="20"/>
    </w:rPr>
  </w:style>
  <w:style w:type="character" w:customStyle="1" w:styleId="BalloonTextChar">
    <w:name w:val="Balloon Text Char"/>
    <w:link w:val="BalloonText"/>
    <w:uiPriority w:val="99"/>
    <w:semiHidden/>
    <w:locked/>
    <w:rsid w:val="003F76C6"/>
    <w:rPr>
      <w:rFonts w:ascii="Tahoma" w:hAnsi="Tahoma" w:cs="Times New Roman"/>
      <w:sz w:val="16"/>
    </w:rPr>
  </w:style>
  <w:style w:type="paragraph" w:styleId="Footer">
    <w:name w:val="footer"/>
    <w:aliases w:val="Footer1,Footer1 Char Char,Footer1 Char Знак,Footer1 Char Знак Знак"/>
    <w:basedOn w:val="Normal"/>
    <w:link w:val="FooterChar"/>
    <w:uiPriority w:val="99"/>
    <w:rsid w:val="003F76C6"/>
    <w:pPr>
      <w:tabs>
        <w:tab w:val="center" w:pos="4536"/>
        <w:tab w:val="right" w:pos="9072"/>
      </w:tabs>
    </w:pPr>
    <w:rPr>
      <w:rFonts w:eastAsia="Calibri"/>
      <w:szCs w:val="20"/>
    </w:rPr>
  </w:style>
  <w:style w:type="character" w:customStyle="1" w:styleId="FooterChar">
    <w:name w:val="Footer Char"/>
    <w:aliases w:val="Footer1 Char,Footer1 Char Char Char,Footer1 Char Знак Char,Footer1 Char Знак Знак Char"/>
    <w:link w:val="Footer"/>
    <w:uiPriority w:val="99"/>
    <w:locked/>
    <w:rsid w:val="003F76C6"/>
    <w:rPr>
      <w:rFonts w:ascii="Times New Roman" w:hAnsi="Times New Roman" w:cs="Times New Roman"/>
      <w:sz w:val="24"/>
    </w:rPr>
  </w:style>
  <w:style w:type="character" w:styleId="PageNumber">
    <w:name w:val="page number"/>
    <w:uiPriority w:val="99"/>
    <w:rsid w:val="003F76C6"/>
    <w:rPr>
      <w:rFonts w:cs="Times New Roman"/>
    </w:rPr>
  </w:style>
  <w:style w:type="character" w:styleId="Hyperlink">
    <w:name w:val="Hyperlink"/>
    <w:uiPriority w:val="99"/>
    <w:rsid w:val="003F76C6"/>
    <w:rPr>
      <w:rFonts w:cs="Times New Roman"/>
      <w:color w:val="0000FF"/>
      <w:u w:val="single"/>
    </w:rPr>
  </w:style>
  <w:style w:type="paragraph" w:styleId="BodyText">
    <w:name w:val="Body Text"/>
    <w:basedOn w:val="Normal"/>
    <w:link w:val="BodyTextChar"/>
    <w:uiPriority w:val="99"/>
    <w:rsid w:val="003F76C6"/>
    <w:pPr>
      <w:spacing w:after="120"/>
    </w:pPr>
    <w:rPr>
      <w:rFonts w:eastAsia="Calibri"/>
      <w:szCs w:val="20"/>
    </w:rPr>
  </w:style>
  <w:style w:type="character" w:customStyle="1" w:styleId="BodyTextChar">
    <w:name w:val="Body Text Char"/>
    <w:link w:val="BodyText"/>
    <w:uiPriority w:val="99"/>
    <w:locked/>
    <w:rsid w:val="003F76C6"/>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rsid w:val="003F76C6"/>
    <w:rPr>
      <w:b/>
    </w:rPr>
  </w:style>
  <w:style w:type="character" w:customStyle="1" w:styleId="CommentSubjectChar">
    <w:name w:val="Comment Subject Char"/>
    <w:link w:val="CommentSubject"/>
    <w:uiPriority w:val="99"/>
    <w:semiHidden/>
    <w:locked/>
    <w:rsid w:val="003F76C6"/>
    <w:rPr>
      <w:rFonts w:ascii="Times New Roman" w:hAnsi="Times New Roman" w:cs="Times New Roman"/>
      <w:b/>
      <w:sz w:val="20"/>
      <w:lang w:val="bg-BG" w:eastAsia="bg-BG"/>
    </w:rPr>
  </w:style>
  <w:style w:type="paragraph" w:styleId="Header">
    <w:name w:val="header"/>
    <w:basedOn w:val="Normal"/>
    <w:link w:val="HeaderChar"/>
    <w:uiPriority w:val="99"/>
    <w:rsid w:val="003F76C6"/>
    <w:pPr>
      <w:tabs>
        <w:tab w:val="center" w:pos="4536"/>
        <w:tab w:val="right" w:pos="9072"/>
      </w:tabs>
    </w:pPr>
    <w:rPr>
      <w:rFonts w:eastAsia="Calibri"/>
      <w:szCs w:val="20"/>
    </w:rPr>
  </w:style>
  <w:style w:type="character" w:customStyle="1" w:styleId="HeaderChar">
    <w:name w:val="Header Char"/>
    <w:link w:val="Header"/>
    <w:uiPriority w:val="99"/>
    <w:locked/>
    <w:rsid w:val="003F76C6"/>
    <w:rPr>
      <w:rFonts w:ascii="Times New Roman" w:hAnsi="Times New Roman" w:cs="Times New Roman"/>
      <w:sz w:val="24"/>
      <w:lang w:val="bg-BG" w:eastAsia="bg-BG"/>
    </w:rPr>
  </w:style>
  <w:style w:type="paragraph" w:styleId="PlainText">
    <w:name w:val="Plain Text"/>
    <w:basedOn w:val="Normal"/>
    <w:link w:val="PlainTextChar"/>
    <w:uiPriority w:val="99"/>
    <w:rsid w:val="003F76C6"/>
    <w:rPr>
      <w:rFonts w:ascii="Courier New" w:eastAsia="Calibri" w:hAnsi="Courier New"/>
      <w:sz w:val="20"/>
      <w:szCs w:val="20"/>
    </w:rPr>
  </w:style>
  <w:style w:type="character" w:customStyle="1" w:styleId="PlainTextChar">
    <w:name w:val="Plain Text Char"/>
    <w:link w:val="PlainText"/>
    <w:uiPriority w:val="99"/>
    <w:locked/>
    <w:rsid w:val="003F76C6"/>
    <w:rPr>
      <w:rFonts w:ascii="Courier New" w:hAnsi="Courier New" w:cs="Times New Roman"/>
      <w:sz w:val="20"/>
    </w:rPr>
  </w:style>
  <w:style w:type="paragraph" w:styleId="NormalWeb">
    <w:name w:val="Normal (Web)"/>
    <w:basedOn w:val="Normal"/>
    <w:uiPriority w:val="99"/>
    <w:rsid w:val="003F76C6"/>
    <w:pPr>
      <w:spacing w:before="100" w:after="100"/>
    </w:pPr>
    <w:rPr>
      <w:rFonts w:ascii="Verdana" w:hAnsi="Verdana"/>
      <w:sz w:val="20"/>
      <w:szCs w:val="20"/>
      <w:lang w:val="en-GB" w:eastAsia="en-US"/>
    </w:rPr>
  </w:style>
  <w:style w:type="character" w:customStyle="1" w:styleId="ldef1">
    <w:name w:val="ldef1"/>
    <w:uiPriority w:val="99"/>
    <w:rsid w:val="003F76C6"/>
    <w:rPr>
      <w:rFonts w:ascii="Times New Roman" w:hAnsi="Times New Roman"/>
      <w:sz w:val="24"/>
    </w:rPr>
  </w:style>
  <w:style w:type="character" w:customStyle="1" w:styleId="CharChar7">
    <w:name w:val="Char Char7"/>
    <w:uiPriority w:val="99"/>
    <w:rsid w:val="003F76C6"/>
    <w:rPr>
      <w:rFonts w:ascii="Tahoma" w:hAnsi="Tahoma"/>
      <w:b/>
      <w:spacing w:val="20"/>
      <w:sz w:val="22"/>
    </w:rPr>
  </w:style>
  <w:style w:type="paragraph" w:styleId="BodyTextIndent3">
    <w:name w:val="Body Text Indent 3"/>
    <w:basedOn w:val="Normal"/>
    <w:link w:val="BodyTextIndent3Char"/>
    <w:uiPriority w:val="99"/>
    <w:rsid w:val="003F76C6"/>
    <w:pPr>
      <w:spacing w:after="120"/>
      <w:ind w:left="283"/>
    </w:pPr>
    <w:rPr>
      <w:rFonts w:eastAsia="Calibri"/>
      <w:sz w:val="16"/>
      <w:szCs w:val="20"/>
    </w:rPr>
  </w:style>
  <w:style w:type="character" w:customStyle="1" w:styleId="BodyTextIndent3Char">
    <w:name w:val="Body Text Indent 3 Char"/>
    <w:link w:val="BodyTextIndent3"/>
    <w:uiPriority w:val="99"/>
    <w:locked/>
    <w:rsid w:val="003F76C6"/>
    <w:rPr>
      <w:rFonts w:ascii="Times New Roman" w:hAnsi="Times New Roman" w:cs="Times New Roman"/>
      <w:sz w:val="16"/>
      <w:lang w:val="bg-BG" w:eastAsia="bg-BG"/>
    </w:rPr>
  </w:style>
  <w:style w:type="character" w:customStyle="1" w:styleId="FontStyle59">
    <w:name w:val="Font Style59"/>
    <w:uiPriority w:val="99"/>
    <w:rsid w:val="003F76C6"/>
    <w:rPr>
      <w:rFonts w:ascii="Times New Roman" w:hAnsi="Times New Roman"/>
      <w:sz w:val="22"/>
    </w:rPr>
  </w:style>
  <w:style w:type="character" w:styleId="Emphasis">
    <w:name w:val="Emphasis"/>
    <w:uiPriority w:val="99"/>
    <w:qFormat/>
    <w:rsid w:val="003F76C6"/>
    <w:rPr>
      <w:rFonts w:cs="Times New Roman"/>
      <w:i/>
    </w:rPr>
  </w:style>
  <w:style w:type="paragraph" w:styleId="BodyTextIndent">
    <w:name w:val="Body Text Indent"/>
    <w:basedOn w:val="Normal"/>
    <w:link w:val="BodyTextIndentChar"/>
    <w:uiPriority w:val="99"/>
    <w:rsid w:val="003F76C6"/>
    <w:pPr>
      <w:spacing w:after="120"/>
      <w:ind w:left="283"/>
    </w:pPr>
    <w:rPr>
      <w:rFonts w:eastAsia="Calibri"/>
      <w:szCs w:val="20"/>
    </w:rPr>
  </w:style>
  <w:style w:type="character" w:customStyle="1" w:styleId="BodyTextIndentChar">
    <w:name w:val="Body Text Indent Char"/>
    <w:link w:val="BodyTextIndent"/>
    <w:uiPriority w:val="99"/>
    <w:locked/>
    <w:rsid w:val="003F76C6"/>
    <w:rPr>
      <w:rFonts w:ascii="Times New Roman" w:hAnsi="Times New Roman" w:cs="Times New Roman"/>
      <w:sz w:val="24"/>
      <w:lang w:val="bg-BG" w:eastAsia="bg-BG"/>
    </w:rPr>
  </w:style>
  <w:style w:type="character" w:customStyle="1" w:styleId="CharChar">
    <w:name w:val="Char Char"/>
    <w:uiPriority w:val="99"/>
    <w:locked/>
    <w:rsid w:val="003F76C6"/>
    <w:rPr>
      <w:snapToGrid w:val="0"/>
      <w:sz w:val="24"/>
      <w:lang w:val="bg-BG" w:eastAsia="en-US"/>
    </w:rPr>
  </w:style>
  <w:style w:type="paragraph" w:customStyle="1" w:styleId="ListParagraph1">
    <w:name w:val="List Paragraph1"/>
    <w:basedOn w:val="Normal"/>
    <w:uiPriority w:val="99"/>
    <w:rsid w:val="003F76C6"/>
    <w:pPr>
      <w:spacing w:after="200" w:line="276" w:lineRule="auto"/>
      <w:ind w:left="720"/>
      <w:contextualSpacing/>
    </w:pPr>
    <w:rPr>
      <w:rFonts w:ascii="Calibri" w:eastAsia="Calibri" w:hAnsi="Calibri"/>
      <w:sz w:val="22"/>
      <w:szCs w:val="22"/>
      <w:lang w:eastAsia="en-US"/>
    </w:rPr>
  </w:style>
  <w:style w:type="paragraph" w:customStyle="1" w:styleId="m">
    <w:name w:val="m"/>
    <w:basedOn w:val="Normal"/>
    <w:uiPriority w:val="99"/>
    <w:rsid w:val="003F76C6"/>
    <w:pPr>
      <w:spacing w:before="100" w:beforeAutospacing="1" w:after="100" w:afterAutospacing="1"/>
    </w:pPr>
  </w:style>
  <w:style w:type="paragraph" w:styleId="BodyTextIndent2">
    <w:name w:val="Body Text Indent 2"/>
    <w:basedOn w:val="Normal"/>
    <w:link w:val="BodyTextIndent2Char"/>
    <w:uiPriority w:val="99"/>
    <w:rsid w:val="003F76C6"/>
    <w:pPr>
      <w:spacing w:after="120" w:line="480" w:lineRule="auto"/>
      <w:ind w:left="283"/>
    </w:pPr>
    <w:rPr>
      <w:rFonts w:eastAsia="Calibri"/>
      <w:szCs w:val="20"/>
    </w:rPr>
  </w:style>
  <w:style w:type="character" w:customStyle="1" w:styleId="BodyTextIndent2Char">
    <w:name w:val="Body Text Indent 2 Char"/>
    <w:link w:val="BodyTextIndent2"/>
    <w:uiPriority w:val="99"/>
    <w:locked/>
    <w:rsid w:val="003F76C6"/>
    <w:rPr>
      <w:rFonts w:ascii="Times New Roman" w:hAnsi="Times New Roman" w:cs="Times New Roman"/>
      <w:sz w:val="24"/>
      <w:lang w:val="bg-BG" w:eastAsia="bg-BG"/>
    </w:rPr>
  </w:style>
  <w:style w:type="character" w:customStyle="1" w:styleId="apple-converted-space">
    <w:name w:val="apple-converted-space"/>
    <w:uiPriority w:val="99"/>
    <w:rsid w:val="003F76C6"/>
  </w:style>
  <w:style w:type="paragraph" w:styleId="Title">
    <w:name w:val="Title"/>
    <w:basedOn w:val="Normal"/>
    <w:link w:val="TitleChar"/>
    <w:uiPriority w:val="99"/>
    <w:qFormat/>
    <w:rsid w:val="003F76C6"/>
    <w:pPr>
      <w:jc w:val="center"/>
    </w:pPr>
    <w:rPr>
      <w:rFonts w:eastAsia="Calibri"/>
      <w:b/>
      <w:sz w:val="20"/>
      <w:szCs w:val="20"/>
      <w:u w:val="single"/>
    </w:rPr>
  </w:style>
  <w:style w:type="character" w:customStyle="1" w:styleId="TitleChar">
    <w:name w:val="Title Char"/>
    <w:link w:val="Title"/>
    <w:uiPriority w:val="99"/>
    <w:locked/>
    <w:rsid w:val="003F76C6"/>
    <w:rPr>
      <w:rFonts w:ascii="Times New Roman" w:hAnsi="Times New Roman" w:cs="Times New Roman"/>
      <w:b/>
      <w:sz w:val="20"/>
      <w:u w:val="single"/>
    </w:rPr>
  </w:style>
  <w:style w:type="character" w:customStyle="1" w:styleId="tablecontent1">
    <w:name w:val="tablecontent1"/>
    <w:uiPriority w:val="99"/>
    <w:rsid w:val="003F76C6"/>
    <w:rPr>
      <w:color w:val="6C6C6C"/>
      <w:sz w:val="15"/>
    </w:rPr>
  </w:style>
  <w:style w:type="character" w:styleId="Strong">
    <w:name w:val="Strong"/>
    <w:uiPriority w:val="99"/>
    <w:qFormat/>
    <w:rsid w:val="003F76C6"/>
    <w:rPr>
      <w:rFonts w:cs="Times New Roman"/>
      <w:b/>
    </w:rPr>
  </w:style>
  <w:style w:type="paragraph" w:styleId="Revision">
    <w:name w:val="Revision"/>
    <w:hidden/>
    <w:uiPriority w:val="99"/>
    <w:semiHidden/>
    <w:rsid w:val="003F76C6"/>
    <w:rPr>
      <w:rFonts w:ascii="Times New Roman" w:eastAsia="Times New Roman" w:hAnsi="Times New Roman"/>
      <w:sz w:val="24"/>
      <w:szCs w:val="24"/>
      <w:lang w:val="bg-BG" w:eastAsia="bg-BG"/>
    </w:rPr>
  </w:style>
  <w:style w:type="paragraph" w:customStyle="1" w:styleId="CharCharCharChar">
    <w:name w:val="Char Char Char Char"/>
    <w:basedOn w:val="Normal"/>
    <w:uiPriority w:val="99"/>
    <w:rsid w:val="003F76C6"/>
    <w:pPr>
      <w:tabs>
        <w:tab w:val="left" w:pos="709"/>
      </w:tabs>
    </w:pPr>
    <w:rPr>
      <w:rFonts w:ascii="Tahoma" w:hAnsi="Tahoma"/>
      <w:lang w:val="pl-PL" w:eastAsia="pl-PL"/>
    </w:rPr>
  </w:style>
  <w:style w:type="paragraph" w:styleId="BodyText2">
    <w:name w:val="Body Text 2"/>
    <w:basedOn w:val="Normal"/>
    <w:link w:val="BodyText2Char"/>
    <w:uiPriority w:val="99"/>
    <w:rsid w:val="003F76C6"/>
    <w:pPr>
      <w:spacing w:after="120" w:line="480" w:lineRule="auto"/>
    </w:pPr>
    <w:rPr>
      <w:rFonts w:eastAsia="Calibri"/>
      <w:szCs w:val="20"/>
    </w:rPr>
  </w:style>
  <w:style w:type="character" w:customStyle="1" w:styleId="BodyText2Char">
    <w:name w:val="Body Text 2 Char"/>
    <w:link w:val="BodyText2"/>
    <w:uiPriority w:val="99"/>
    <w:locked/>
    <w:rsid w:val="003F76C6"/>
    <w:rPr>
      <w:rFonts w:ascii="Times New Roman" w:hAnsi="Times New Roman" w:cs="Times New Roman"/>
      <w:sz w:val="24"/>
    </w:rPr>
  </w:style>
  <w:style w:type="paragraph" w:styleId="BodyTextFirstIndent">
    <w:name w:val="Body Text First Indent"/>
    <w:basedOn w:val="BodyText"/>
    <w:link w:val="BodyTextFirstIndentChar"/>
    <w:uiPriority w:val="99"/>
    <w:rsid w:val="003F76C6"/>
    <w:pPr>
      <w:ind w:firstLine="210"/>
    </w:pPr>
  </w:style>
  <w:style w:type="character" w:customStyle="1" w:styleId="BodyTextFirstIndentChar">
    <w:name w:val="Body Text First Indent Char"/>
    <w:link w:val="BodyTextFirstIndent"/>
    <w:uiPriority w:val="99"/>
    <w:locked/>
    <w:rsid w:val="003F76C6"/>
    <w:rPr>
      <w:rFonts w:ascii="Times New Roman" w:hAnsi="Times New Roman" w:cs="Times New Roman"/>
      <w:sz w:val="24"/>
      <w:lang w:val="bg-BG" w:eastAsia="bg-BG"/>
    </w:rPr>
  </w:style>
  <w:style w:type="paragraph" w:styleId="ListNumber">
    <w:name w:val="List Number"/>
    <w:basedOn w:val="Normal"/>
    <w:uiPriority w:val="99"/>
    <w:rsid w:val="00EF217B"/>
    <w:pPr>
      <w:tabs>
        <w:tab w:val="num" w:pos="360"/>
      </w:tabs>
      <w:ind w:left="360" w:hanging="360"/>
      <w:outlineLvl w:val="5"/>
    </w:pPr>
    <w:rPr>
      <w:szCs w:val="20"/>
      <w:lang w:val="en-GB" w:eastAsia="zh-TW"/>
    </w:rPr>
  </w:style>
  <w:style w:type="paragraph" w:styleId="NoSpacing">
    <w:name w:val="No Spacing"/>
    <w:uiPriority w:val="99"/>
    <w:qFormat/>
    <w:rsid w:val="009802A0"/>
    <w:rPr>
      <w:sz w:val="22"/>
      <w:szCs w:val="22"/>
      <w:lang w:val="bg-BG"/>
    </w:rPr>
  </w:style>
  <w:style w:type="character" w:customStyle="1" w:styleId="7">
    <w:name w:val="Знак Знак7"/>
    <w:uiPriority w:val="99"/>
    <w:semiHidden/>
    <w:rsid w:val="009D388A"/>
    <w:rPr>
      <w:lang w:val="bg-BG" w:eastAsia="bg-BG"/>
    </w:rPr>
  </w:style>
  <w:style w:type="paragraph" w:customStyle="1" w:styleId="Style1">
    <w:name w:val="Style1"/>
    <w:basedOn w:val="Heading1"/>
    <w:uiPriority w:val="99"/>
    <w:rsid w:val="005C277C"/>
    <w:rPr>
      <w:kern w:val="0"/>
      <w:sz w:val="40"/>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16&amp;Type=20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pis://Base=NARH&amp;DocCode=40001&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0980&amp;Type=201" TargetMode="External"/><Relationship Id="rId4" Type="http://schemas.openxmlformats.org/officeDocument/2006/relationships/settings" Target="settings.xml"/><Relationship Id="rId9" Type="http://schemas.openxmlformats.org/officeDocument/2006/relationships/hyperlink" Target="apis://Base=NARH&amp;DocCode=4378&amp;Type=2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599E3661.dotm</Template>
  <TotalTime>51</TotalTime>
  <Pages>50</Pages>
  <Words>18768</Words>
  <Characters>106983</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ОБРАЗЦИ КЪМ ДОКУМЕНТАЦИЯТА ЗА УЧАСТИЕ</vt:lpstr>
    </vt:vector>
  </TitlesOfParts>
  <Company>EPRO-BG</Company>
  <LinksUpToDate>false</LinksUpToDate>
  <CharactersWithSpaces>125501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ОБРАЗЦИ КЪМ ДОКУМЕНТАЦИЯТА ЗА УЧАСТИЕ</dc:title>
  <dc:creator>F8075</dc:creator>
  <cp:lastModifiedBy>F8075</cp:lastModifiedBy>
  <cp:revision>9</cp:revision>
  <dcterms:created xsi:type="dcterms:W3CDTF">2015-07-24T07:14:00Z</dcterms:created>
  <dcterms:modified xsi:type="dcterms:W3CDTF">2015-07-30T08:39:00Z</dcterms:modified>
</cp:coreProperties>
</file>